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6521"/>
      </w:tblGrid>
      <w:tr w:rsidR="0069498F" w14:paraId="60AE9390" w14:textId="77777777" w:rsidTr="0069498F">
        <w:tc>
          <w:tcPr>
            <w:tcW w:w="2405" w:type="dxa"/>
          </w:tcPr>
          <w:p w14:paraId="7CC07DD1" w14:textId="77777777" w:rsidR="0069498F" w:rsidRDefault="0069498F" w:rsidP="009E7429">
            <w:pPr>
              <w:keepNext/>
              <w:widowControl w:val="0"/>
              <w:spacing w:line="312" w:lineRule="auto"/>
              <w:ind w:left="-113" w:right="-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2FA8A7E0" wp14:editId="43873885">
                  <wp:extent cx="1459853" cy="657129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PAS-0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716" cy="67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7FA7BA9A" w14:textId="77777777" w:rsidR="0069498F" w:rsidRDefault="0069498F" w:rsidP="009E7429">
            <w:pPr>
              <w:keepNext/>
              <w:widowControl w:val="0"/>
              <w:spacing w:line="312" w:lineRule="auto"/>
              <w:ind w:right="-3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45FF1A0" w14:textId="77777777" w:rsidR="00B146C7" w:rsidRPr="00FB6B5D" w:rsidRDefault="00B146C7" w:rsidP="009E7429">
      <w:pPr>
        <w:keepNext/>
        <w:widowControl w:val="0"/>
        <w:spacing w:line="312" w:lineRule="auto"/>
        <w:ind w:right="-37"/>
        <w:jc w:val="center"/>
        <w:rPr>
          <w:b/>
          <w:color w:val="000000"/>
          <w:sz w:val="24"/>
          <w:szCs w:val="24"/>
        </w:rPr>
      </w:pPr>
      <w:r w:rsidRPr="00FB6B5D">
        <w:rPr>
          <w:b/>
          <w:color w:val="000000"/>
          <w:sz w:val="24"/>
          <w:szCs w:val="24"/>
        </w:rPr>
        <w:t>THỂ LỆ CHƯƠNG TRÌNH KHUYẾN MẠI</w:t>
      </w:r>
    </w:p>
    <w:p w14:paraId="0FC559B3" w14:textId="7D0767CF" w:rsidR="00B146C7" w:rsidRPr="00FB6B5D" w:rsidRDefault="0069498F" w:rsidP="009E7429">
      <w:pPr>
        <w:keepNext/>
        <w:widowControl w:val="0"/>
        <w:spacing w:line="312" w:lineRule="auto"/>
        <w:ind w:left="-360" w:right="-468"/>
        <w:jc w:val="center"/>
        <w:rPr>
          <w:b/>
          <w:i/>
          <w:color w:val="000000"/>
          <w:sz w:val="24"/>
          <w:szCs w:val="24"/>
        </w:rPr>
      </w:pPr>
      <w:r w:rsidRPr="00946086">
        <w:rPr>
          <w:b/>
          <w:sz w:val="24"/>
          <w:szCs w:val="24"/>
        </w:rPr>
        <w:t>“NGÀY</w:t>
      </w:r>
      <w:r w:rsidR="00632063">
        <w:rPr>
          <w:b/>
          <w:sz w:val="24"/>
          <w:szCs w:val="24"/>
        </w:rPr>
        <w:t xml:space="preserve"> MUA SẮM TRỰC TUYẾN CÙNG THẺ NAPAS</w:t>
      </w:r>
      <w:r w:rsidRPr="00946086">
        <w:rPr>
          <w:b/>
          <w:sz w:val="24"/>
          <w:szCs w:val="24"/>
        </w:rPr>
        <w:t>”</w:t>
      </w:r>
    </w:p>
    <w:p w14:paraId="210EE1F3" w14:textId="77777777" w:rsidR="008A14C5" w:rsidRPr="00FB6B5D" w:rsidRDefault="008A14C5" w:rsidP="009E7429">
      <w:pPr>
        <w:keepNext/>
        <w:widowControl w:val="0"/>
        <w:tabs>
          <w:tab w:val="left" w:pos="360"/>
        </w:tabs>
        <w:spacing w:line="312" w:lineRule="auto"/>
        <w:jc w:val="both"/>
        <w:rPr>
          <w:sz w:val="24"/>
          <w:szCs w:val="24"/>
        </w:rPr>
      </w:pPr>
    </w:p>
    <w:p w14:paraId="52FEEA6A" w14:textId="6921B89B" w:rsidR="00616F99" w:rsidRPr="001855FF" w:rsidRDefault="00616F99" w:rsidP="001855FF">
      <w:pPr>
        <w:keepNext/>
        <w:widowControl w:val="0"/>
        <w:numPr>
          <w:ilvl w:val="0"/>
          <w:numId w:val="18"/>
        </w:numPr>
        <w:tabs>
          <w:tab w:val="clear" w:pos="1997"/>
        </w:tabs>
        <w:spacing w:before="120" w:line="280" w:lineRule="exact"/>
        <w:ind w:left="567" w:hanging="567"/>
        <w:jc w:val="both"/>
        <w:rPr>
          <w:b/>
          <w:bCs/>
          <w:sz w:val="24"/>
          <w:szCs w:val="24"/>
          <w:lang w:val="vi-VN"/>
        </w:rPr>
      </w:pPr>
      <w:r w:rsidRPr="001855FF">
        <w:rPr>
          <w:b/>
          <w:bCs/>
          <w:sz w:val="24"/>
          <w:szCs w:val="24"/>
          <w:lang w:val="vi-VN"/>
        </w:rPr>
        <w:t>Tên chương trình khuyến mại:</w:t>
      </w:r>
      <w:r w:rsidR="0069498F" w:rsidRPr="001855FF">
        <w:rPr>
          <w:b/>
          <w:bCs/>
          <w:sz w:val="24"/>
          <w:szCs w:val="24"/>
          <w:lang w:val="en-AU"/>
        </w:rPr>
        <w:t xml:space="preserve"> </w:t>
      </w:r>
      <w:r w:rsidR="0069498F" w:rsidRPr="001855FF">
        <w:rPr>
          <w:sz w:val="24"/>
          <w:szCs w:val="24"/>
        </w:rPr>
        <w:t>“</w:t>
      </w:r>
      <w:proofErr w:type="spellStart"/>
      <w:r w:rsidR="00632063" w:rsidRPr="001855FF">
        <w:rPr>
          <w:sz w:val="24"/>
          <w:szCs w:val="24"/>
        </w:rPr>
        <w:t>Ngày</w:t>
      </w:r>
      <w:proofErr w:type="spellEnd"/>
      <w:r w:rsidR="00632063" w:rsidRPr="001855FF">
        <w:rPr>
          <w:sz w:val="24"/>
          <w:szCs w:val="24"/>
        </w:rPr>
        <w:t xml:space="preserve"> </w:t>
      </w:r>
      <w:proofErr w:type="spellStart"/>
      <w:r w:rsidR="00632063" w:rsidRPr="001855FF">
        <w:rPr>
          <w:sz w:val="24"/>
          <w:szCs w:val="24"/>
        </w:rPr>
        <w:t>mua</w:t>
      </w:r>
      <w:proofErr w:type="spellEnd"/>
      <w:r w:rsidR="00632063" w:rsidRPr="001855FF">
        <w:rPr>
          <w:sz w:val="24"/>
          <w:szCs w:val="24"/>
        </w:rPr>
        <w:t xml:space="preserve"> </w:t>
      </w:r>
      <w:proofErr w:type="spellStart"/>
      <w:r w:rsidR="00632063" w:rsidRPr="001855FF">
        <w:rPr>
          <w:sz w:val="24"/>
          <w:szCs w:val="24"/>
        </w:rPr>
        <w:t>sắm</w:t>
      </w:r>
      <w:proofErr w:type="spellEnd"/>
      <w:r w:rsidR="00632063" w:rsidRPr="001855FF">
        <w:rPr>
          <w:sz w:val="24"/>
          <w:szCs w:val="24"/>
        </w:rPr>
        <w:t xml:space="preserve"> </w:t>
      </w:r>
      <w:proofErr w:type="spellStart"/>
      <w:r w:rsidR="00632063" w:rsidRPr="001855FF">
        <w:rPr>
          <w:sz w:val="24"/>
          <w:szCs w:val="24"/>
        </w:rPr>
        <w:t>trực</w:t>
      </w:r>
      <w:proofErr w:type="spellEnd"/>
      <w:r w:rsidR="00632063" w:rsidRPr="001855FF">
        <w:rPr>
          <w:sz w:val="24"/>
          <w:szCs w:val="24"/>
        </w:rPr>
        <w:t xml:space="preserve"> </w:t>
      </w:r>
      <w:proofErr w:type="spellStart"/>
      <w:r w:rsidR="00632063" w:rsidRPr="001855FF">
        <w:rPr>
          <w:sz w:val="24"/>
          <w:szCs w:val="24"/>
        </w:rPr>
        <w:t>tuyến</w:t>
      </w:r>
      <w:proofErr w:type="spellEnd"/>
      <w:r w:rsidR="00632063" w:rsidRPr="001855FF">
        <w:rPr>
          <w:sz w:val="24"/>
          <w:szCs w:val="24"/>
        </w:rPr>
        <w:t xml:space="preserve"> </w:t>
      </w:r>
      <w:proofErr w:type="spellStart"/>
      <w:r w:rsidR="00632063" w:rsidRPr="001855FF">
        <w:rPr>
          <w:sz w:val="24"/>
          <w:szCs w:val="24"/>
        </w:rPr>
        <w:t>cùng</w:t>
      </w:r>
      <w:proofErr w:type="spellEnd"/>
      <w:r w:rsidR="00632063" w:rsidRPr="001855FF">
        <w:rPr>
          <w:sz w:val="24"/>
          <w:szCs w:val="24"/>
        </w:rPr>
        <w:t xml:space="preserve"> thẻ</w:t>
      </w:r>
      <w:r w:rsidR="00E41763" w:rsidRPr="001855FF">
        <w:rPr>
          <w:sz w:val="24"/>
          <w:szCs w:val="24"/>
        </w:rPr>
        <w:t xml:space="preserve"> NAPAS</w:t>
      </w:r>
      <w:r w:rsidR="0069498F" w:rsidRPr="001855FF">
        <w:rPr>
          <w:sz w:val="24"/>
          <w:szCs w:val="24"/>
        </w:rPr>
        <w:t>”</w:t>
      </w:r>
    </w:p>
    <w:p w14:paraId="1873B4C2" w14:textId="6A785675" w:rsidR="00616F99" w:rsidRPr="001855FF" w:rsidRDefault="00616F99" w:rsidP="001855FF">
      <w:pPr>
        <w:keepNext/>
        <w:widowControl w:val="0"/>
        <w:numPr>
          <w:ilvl w:val="0"/>
          <w:numId w:val="18"/>
        </w:numPr>
        <w:tabs>
          <w:tab w:val="clear" w:pos="1997"/>
        </w:tabs>
        <w:spacing w:before="120" w:line="280" w:lineRule="exact"/>
        <w:ind w:left="567" w:hanging="567"/>
        <w:jc w:val="both"/>
        <w:rPr>
          <w:b/>
          <w:bCs/>
          <w:sz w:val="24"/>
          <w:szCs w:val="24"/>
          <w:lang w:val="vi-VN"/>
        </w:rPr>
      </w:pPr>
      <w:r w:rsidRPr="001855FF">
        <w:rPr>
          <w:b/>
          <w:bCs/>
          <w:sz w:val="24"/>
          <w:szCs w:val="24"/>
          <w:lang w:val="vi-VN"/>
        </w:rPr>
        <w:t xml:space="preserve">Thời gian khuyến mại: </w:t>
      </w:r>
      <w:proofErr w:type="spellStart"/>
      <w:r w:rsidR="0069498F" w:rsidRPr="001855FF">
        <w:rPr>
          <w:sz w:val="24"/>
          <w:szCs w:val="24"/>
        </w:rPr>
        <w:t>từ</w:t>
      </w:r>
      <w:proofErr w:type="spellEnd"/>
      <w:r w:rsidR="0069498F" w:rsidRPr="001855FF">
        <w:rPr>
          <w:sz w:val="24"/>
          <w:szCs w:val="24"/>
        </w:rPr>
        <w:t xml:space="preserve"> 0:00:00 </w:t>
      </w:r>
      <w:proofErr w:type="spellStart"/>
      <w:r w:rsidR="0069498F" w:rsidRPr="001855FF">
        <w:rPr>
          <w:sz w:val="24"/>
          <w:szCs w:val="24"/>
        </w:rPr>
        <w:t>ngày</w:t>
      </w:r>
      <w:proofErr w:type="spellEnd"/>
      <w:r w:rsidR="0069498F" w:rsidRPr="001855FF">
        <w:rPr>
          <w:sz w:val="24"/>
          <w:szCs w:val="24"/>
        </w:rPr>
        <w:t xml:space="preserve"> </w:t>
      </w:r>
      <w:r w:rsidR="00746B28" w:rsidRPr="001855FF">
        <w:rPr>
          <w:b/>
          <w:bCs/>
          <w:sz w:val="24"/>
          <w:szCs w:val="24"/>
        </w:rPr>
        <w:t>30/11/2020</w:t>
      </w:r>
      <w:r w:rsidR="0069498F" w:rsidRPr="001855FF">
        <w:rPr>
          <w:sz w:val="24"/>
          <w:szCs w:val="24"/>
        </w:rPr>
        <w:t xml:space="preserve"> </w:t>
      </w:r>
      <w:proofErr w:type="spellStart"/>
      <w:r w:rsidR="0069498F" w:rsidRPr="001855FF">
        <w:rPr>
          <w:sz w:val="24"/>
          <w:szCs w:val="24"/>
        </w:rPr>
        <w:t>đến</w:t>
      </w:r>
      <w:proofErr w:type="spellEnd"/>
      <w:r w:rsidR="0069498F" w:rsidRPr="001855FF">
        <w:rPr>
          <w:sz w:val="24"/>
          <w:szCs w:val="24"/>
        </w:rPr>
        <w:t xml:space="preserve"> 23:59:59 </w:t>
      </w:r>
      <w:proofErr w:type="spellStart"/>
      <w:r w:rsidR="0069498F" w:rsidRPr="001855FF">
        <w:rPr>
          <w:sz w:val="24"/>
          <w:szCs w:val="24"/>
        </w:rPr>
        <w:t>ngày</w:t>
      </w:r>
      <w:proofErr w:type="spellEnd"/>
      <w:r w:rsidR="0069498F" w:rsidRPr="001855FF">
        <w:rPr>
          <w:sz w:val="24"/>
          <w:szCs w:val="24"/>
        </w:rPr>
        <w:t xml:space="preserve"> </w:t>
      </w:r>
      <w:r w:rsidR="00746B28" w:rsidRPr="001855FF">
        <w:rPr>
          <w:b/>
          <w:bCs/>
          <w:sz w:val="24"/>
          <w:szCs w:val="24"/>
        </w:rPr>
        <w:t>6/12/2020</w:t>
      </w:r>
      <w:r w:rsidR="00746B28" w:rsidRPr="001855FF">
        <w:rPr>
          <w:sz w:val="24"/>
          <w:szCs w:val="24"/>
        </w:rPr>
        <w:t>.</w:t>
      </w:r>
    </w:p>
    <w:p w14:paraId="29EA3E8F" w14:textId="0FDD6CAE" w:rsidR="009D4D3B" w:rsidRPr="001855FF" w:rsidRDefault="00CC6ED6" w:rsidP="001855FF">
      <w:pPr>
        <w:keepNext/>
        <w:widowControl w:val="0"/>
        <w:numPr>
          <w:ilvl w:val="0"/>
          <w:numId w:val="18"/>
        </w:numPr>
        <w:tabs>
          <w:tab w:val="clear" w:pos="1997"/>
        </w:tabs>
        <w:spacing w:before="120" w:line="280" w:lineRule="exact"/>
        <w:ind w:left="567" w:hanging="567"/>
        <w:jc w:val="both"/>
        <w:rPr>
          <w:b/>
          <w:bCs/>
          <w:sz w:val="24"/>
          <w:szCs w:val="24"/>
          <w:lang w:val="vi-VN"/>
        </w:rPr>
      </w:pPr>
      <w:r w:rsidRPr="001855FF">
        <w:rPr>
          <w:b/>
          <w:bCs/>
          <w:sz w:val="24"/>
          <w:szCs w:val="24"/>
          <w:lang w:val="vi-VN"/>
        </w:rPr>
        <w:t xml:space="preserve">Hàng hoá, dịch vụ dùng để khuyến mại: </w:t>
      </w:r>
      <w:r w:rsidR="0088354B" w:rsidRPr="001855FF">
        <w:rPr>
          <w:sz w:val="24"/>
          <w:szCs w:val="24"/>
        </w:rPr>
        <w:t xml:space="preserve">Tiền </w:t>
      </w:r>
      <w:proofErr w:type="spellStart"/>
      <w:r w:rsidR="0088354B" w:rsidRPr="001855FF">
        <w:rPr>
          <w:sz w:val="24"/>
          <w:szCs w:val="24"/>
        </w:rPr>
        <w:t>chuyển</w:t>
      </w:r>
      <w:proofErr w:type="spellEnd"/>
      <w:r w:rsidR="0088354B" w:rsidRPr="001855FF">
        <w:rPr>
          <w:sz w:val="24"/>
          <w:szCs w:val="24"/>
        </w:rPr>
        <w:t xml:space="preserve"> </w:t>
      </w:r>
      <w:proofErr w:type="spellStart"/>
      <w:r w:rsidR="0088354B" w:rsidRPr="001855FF">
        <w:rPr>
          <w:sz w:val="24"/>
          <w:szCs w:val="24"/>
        </w:rPr>
        <w:t>khoản</w:t>
      </w:r>
      <w:proofErr w:type="spellEnd"/>
      <w:r w:rsidR="00E41763" w:rsidRPr="001855FF">
        <w:rPr>
          <w:sz w:val="24"/>
          <w:szCs w:val="24"/>
        </w:rPr>
        <w:t xml:space="preserve"> </w:t>
      </w:r>
      <w:proofErr w:type="spellStart"/>
      <w:r w:rsidR="00E41763" w:rsidRPr="001855FF">
        <w:rPr>
          <w:sz w:val="24"/>
          <w:szCs w:val="24"/>
        </w:rPr>
        <w:t>vào</w:t>
      </w:r>
      <w:proofErr w:type="spellEnd"/>
      <w:r w:rsidR="00E41763" w:rsidRPr="001855FF">
        <w:rPr>
          <w:sz w:val="24"/>
          <w:szCs w:val="24"/>
        </w:rPr>
        <w:t xml:space="preserve"> </w:t>
      </w:r>
      <w:proofErr w:type="spellStart"/>
      <w:r w:rsidR="00E41763" w:rsidRPr="001855FF">
        <w:rPr>
          <w:sz w:val="24"/>
          <w:szCs w:val="24"/>
        </w:rPr>
        <w:t>tài</w:t>
      </w:r>
      <w:proofErr w:type="spellEnd"/>
      <w:r w:rsidR="00E41763" w:rsidRPr="001855FF">
        <w:rPr>
          <w:sz w:val="24"/>
          <w:szCs w:val="24"/>
        </w:rPr>
        <w:t xml:space="preserve"> </w:t>
      </w:r>
      <w:proofErr w:type="spellStart"/>
      <w:r w:rsidR="00E41763" w:rsidRPr="001855FF">
        <w:rPr>
          <w:sz w:val="24"/>
          <w:szCs w:val="24"/>
        </w:rPr>
        <w:t>khoản</w:t>
      </w:r>
      <w:proofErr w:type="spellEnd"/>
      <w:r w:rsidR="00E41763" w:rsidRPr="001855FF">
        <w:rPr>
          <w:sz w:val="24"/>
          <w:szCs w:val="24"/>
        </w:rPr>
        <w:t xml:space="preserve"> </w:t>
      </w:r>
      <w:proofErr w:type="spellStart"/>
      <w:r w:rsidR="0088354B" w:rsidRPr="001855FF">
        <w:rPr>
          <w:sz w:val="24"/>
          <w:szCs w:val="24"/>
        </w:rPr>
        <w:t>chủ</w:t>
      </w:r>
      <w:proofErr w:type="spellEnd"/>
      <w:r w:rsidR="0088354B" w:rsidRPr="001855FF">
        <w:rPr>
          <w:sz w:val="24"/>
          <w:szCs w:val="24"/>
        </w:rPr>
        <w:t xml:space="preserve"> thẻ</w:t>
      </w:r>
      <w:r w:rsidR="00E41763" w:rsidRPr="001855FF">
        <w:rPr>
          <w:i/>
          <w:sz w:val="24"/>
          <w:szCs w:val="24"/>
        </w:rPr>
        <w:t>.</w:t>
      </w:r>
    </w:p>
    <w:p w14:paraId="1A6EC3C0" w14:textId="21E1FC15" w:rsidR="00CC6ED6" w:rsidRPr="001855FF" w:rsidRDefault="00CC6ED6" w:rsidP="001855FF">
      <w:pPr>
        <w:keepNext/>
        <w:widowControl w:val="0"/>
        <w:numPr>
          <w:ilvl w:val="0"/>
          <w:numId w:val="18"/>
        </w:numPr>
        <w:tabs>
          <w:tab w:val="clear" w:pos="1997"/>
        </w:tabs>
        <w:spacing w:before="120" w:line="280" w:lineRule="exact"/>
        <w:ind w:left="567" w:hanging="567"/>
        <w:jc w:val="both"/>
        <w:rPr>
          <w:b/>
          <w:bCs/>
          <w:sz w:val="24"/>
          <w:szCs w:val="24"/>
          <w:lang w:val="vi-VN"/>
        </w:rPr>
      </w:pPr>
      <w:r w:rsidRPr="001855FF">
        <w:rPr>
          <w:b/>
          <w:bCs/>
          <w:sz w:val="24"/>
          <w:szCs w:val="24"/>
          <w:lang w:val="vi-VN"/>
        </w:rPr>
        <w:t xml:space="preserve">Địa bàn (phạm vi) khuyến mại: </w:t>
      </w:r>
      <w:proofErr w:type="spellStart"/>
      <w:r w:rsidR="009E7429" w:rsidRPr="001855FF">
        <w:rPr>
          <w:sz w:val="24"/>
          <w:szCs w:val="24"/>
          <w:lang w:val="en-AU"/>
        </w:rPr>
        <w:t>các</w:t>
      </w:r>
      <w:proofErr w:type="spellEnd"/>
      <w:r w:rsidR="009E7429" w:rsidRPr="001855FF">
        <w:rPr>
          <w:sz w:val="24"/>
          <w:szCs w:val="24"/>
          <w:lang w:val="en-AU"/>
        </w:rPr>
        <w:t xml:space="preserve"> </w:t>
      </w:r>
      <w:proofErr w:type="spellStart"/>
      <w:r w:rsidR="009E7429" w:rsidRPr="001855FF">
        <w:rPr>
          <w:sz w:val="24"/>
          <w:szCs w:val="24"/>
          <w:lang w:val="en-AU"/>
        </w:rPr>
        <w:t>đơn</w:t>
      </w:r>
      <w:proofErr w:type="spellEnd"/>
      <w:r w:rsidR="009E7429" w:rsidRPr="001855FF">
        <w:rPr>
          <w:sz w:val="24"/>
          <w:szCs w:val="24"/>
          <w:lang w:val="en-AU"/>
        </w:rPr>
        <w:t xml:space="preserve"> </w:t>
      </w:r>
      <w:proofErr w:type="spellStart"/>
      <w:r w:rsidR="009E7429" w:rsidRPr="001855FF">
        <w:rPr>
          <w:sz w:val="24"/>
          <w:szCs w:val="24"/>
          <w:lang w:val="en-AU"/>
        </w:rPr>
        <w:t>vị</w:t>
      </w:r>
      <w:proofErr w:type="spellEnd"/>
      <w:r w:rsidR="009E7429" w:rsidRPr="001855FF">
        <w:rPr>
          <w:sz w:val="24"/>
          <w:szCs w:val="24"/>
          <w:lang w:val="en-AU"/>
        </w:rPr>
        <w:t xml:space="preserve"> </w:t>
      </w:r>
      <w:proofErr w:type="spellStart"/>
      <w:r w:rsidR="009E7429" w:rsidRPr="001855FF">
        <w:rPr>
          <w:sz w:val="24"/>
          <w:szCs w:val="24"/>
          <w:lang w:val="en-AU"/>
        </w:rPr>
        <w:t>chấp</w:t>
      </w:r>
      <w:proofErr w:type="spellEnd"/>
      <w:r w:rsidR="009E7429" w:rsidRPr="001855FF">
        <w:rPr>
          <w:sz w:val="24"/>
          <w:szCs w:val="24"/>
          <w:lang w:val="en-AU"/>
        </w:rPr>
        <w:t xml:space="preserve"> </w:t>
      </w:r>
      <w:proofErr w:type="spellStart"/>
      <w:r w:rsidR="009E7429" w:rsidRPr="001855FF">
        <w:rPr>
          <w:sz w:val="24"/>
          <w:szCs w:val="24"/>
          <w:lang w:val="en-AU"/>
        </w:rPr>
        <w:t>nhận</w:t>
      </w:r>
      <w:proofErr w:type="spellEnd"/>
      <w:r w:rsidR="009E7429" w:rsidRPr="001855FF">
        <w:rPr>
          <w:sz w:val="24"/>
          <w:szCs w:val="24"/>
          <w:lang w:val="en-AU"/>
        </w:rPr>
        <w:t xml:space="preserve"> </w:t>
      </w:r>
      <w:proofErr w:type="spellStart"/>
      <w:r w:rsidR="009E7429" w:rsidRPr="001855FF">
        <w:rPr>
          <w:sz w:val="24"/>
          <w:szCs w:val="24"/>
          <w:lang w:val="en-AU"/>
        </w:rPr>
        <w:t>thanh</w:t>
      </w:r>
      <w:proofErr w:type="spellEnd"/>
      <w:r w:rsidR="009E7429" w:rsidRPr="001855FF">
        <w:rPr>
          <w:sz w:val="24"/>
          <w:szCs w:val="24"/>
          <w:lang w:val="en-AU"/>
        </w:rPr>
        <w:t xml:space="preserve"> </w:t>
      </w:r>
      <w:proofErr w:type="spellStart"/>
      <w:r w:rsidR="009E7429" w:rsidRPr="001855FF">
        <w:rPr>
          <w:sz w:val="24"/>
          <w:szCs w:val="24"/>
          <w:lang w:val="en-AU"/>
        </w:rPr>
        <w:t>toán</w:t>
      </w:r>
      <w:proofErr w:type="spellEnd"/>
      <w:r w:rsidR="009E7429" w:rsidRPr="001855FF">
        <w:rPr>
          <w:sz w:val="24"/>
          <w:szCs w:val="24"/>
          <w:lang w:val="en-AU"/>
        </w:rPr>
        <w:t xml:space="preserve"> </w:t>
      </w:r>
      <w:proofErr w:type="spellStart"/>
      <w:r w:rsidR="009E7429" w:rsidRPr="001855FF">
        <w:rPr>
          <w:sz w:val="24"/>
          <w:szCs w:val="24"/>
          <w:lang w:val="en-AU"/>
        </w:rPr>
        <w:t>trực</w:t>
      </w:r>
      <w:proofErr w:type="spellEnd"/>
      <w:r w:rsidR="009E7429" w:rsidRPr="001855FF">
        <w:rPr>
          <w:sz w:val="24"/>
          <w:szCs w:val="24"/>
          <w:lang w:val="en-AU"/>
        </w:rPr>
        <w:t xml:space="preserve"> </w:t>
      </w:r>
      <w:proofErr w:type="spellStart"/>
      <w:r w:rsidR="009E7429" w:rsidRPr="001855FF">
        <w:rPr>
          <w:sz w:val="24"/>
          <w:szCs w:val="24"/>
          <w:lang w:val="en-AU"/>
        </w:rPr>
        <w:t>tuyến</w:t>
      </w:r>
      <w:proofErr w:type="spellEnd"/>
      <w:r w:rsidR="009E7429" w:rsidRPr="001855FF">
        <w:rPr>
          <w:sz w:val="24"/>
          <w:szCs w:val="24"/>
          <w:lang w:val="en-AU"/>
        </w:rPr>
        <w:t xml:space="preserve"> </w:t>
      </w:r>
      <w:proofErr w:type="spellStart"/>
      <w:r w:rsidR="009E7429" w:rsidRPr="001855FF">
        <w:rPr>
          <w:sz w:val="24"/>
          <w:szCs w:val="24"/>
          <w:lang w:val="en-AU"/>
        </w:rPr>
        <w:t>có</w:t>
      </w:r>
      <w:proofErr w:type="spellEnd"/>
      <w:r w:rsidR="009E7429" w:rsidRPr="001855FF">
        <w:rPr>
          <w:sz w:val="24"/>
          <w:szCs w:val="24"/>
          <w:lang w:val="en-AU"/>
        </w:rPr>
        <w:t xml:space="preserve"> </w:t>
      </w:r>
      <w:proofErr w:type="spellStart"/>
      <w:r w:rsidR="009E7429" w:rsidRPr="001855FF">
        <w:rPr>
          <w:sz w:val="24"/>
          <w:szCs w:val="24"/>
          <w:lang w:val="en-AU"/>
        </w:rPr>
        <w:t>kết</w:t>
      </w:r>
      <w:proofErr w:type="spellEnd"/>
      <w:r w:rsidR="009E7429" w:rsidRPr="001855FF">
        <w:rPr>
          <w:sz w:val="24"/>
          <w:szCs w:val="24"/>
          <w:lang w:val="en-AU"/>
        </w:rPr>
        <w:t xml:space="preserve"> </w:t>
      </w:r>
      <w:proofErr w:type="spellStart"/>
      <w:r w:rsidR="009E7429" w:rsidRPr="001855FF">
        <w:rPr>
          <w:sz w:val="24"/>
          <w:szCs w:val="24"/>
          <w:lang w:val="en-AU"/>
        </w:rPr>
        <w:t>nối</w:t>
      </w:r>
      <w:proofErr w:type="spellEnd"/>
      <w:r w:rsidR="009E7429" w:rsidRPr="001855FF">
        <w:rPr>
          <w:sz w:val="24"/>
          <w:szCs w:val="24"/>
          <w:lang w:val="en-AU"/>
        </w:rPr>
        <w:t xml:space="preserve"> </w:t>
      </w:r>
      <w:proofErr w:type="spellStart"/>
      <w:r w:rsidR="009E7429" w:rsidRPr="001855FF">
        <w:rPr>
          <w:sz w:val="24"/>
          <w:szCs w:val="24"/>
          <w:lang w:val="en-AU"/>
        </w:rPr>
        <w:t>trực</w:t>
      </w:r>
      <w:proofErr w:type="spellEnd"/>
      <w:r w:rsidR="009E7429" w:rsidRPr="001855FF">
        <w:rPr>
          <w:sz w:val="24"/>
          <w:szCs w:val="24"/>
          <w:lang w:val="en-AU"/>
        </w:rPr>
        <w:t xml:space="preserve"> </w:t>
      </w:r>
      <w:proofErr w:type="spellStart"/>
      <w:r w:rsidR="009E7429" w:rsidRPr="001855FF">
        <w:rPr>
          <w:sz w:val="24"/>
          <w:szCs w:val="24"/>
          <w:lang w:val="en-AU"/>
        </w:rPr>
        <w:t>tiếp</w:t>
      </w:r>
      <w:proofErr w:type="spellEnd"/>
      <w:r w:rsidR="009E7429" w:rsidRPr="001855FF">
        <w:rPr>
          <w:sz w:val="24"/>
          <w:szCs w:val="24"/>
          <w:lang w:val="en-AU"/>
        </w:rPr>
        <w:t xml:space="preserve"> qua </w:t>
      </w:r>
      <w:proofErr w:type="spellStart"/>
      <w:r w:rsidR="009E7429" w:rsidRPr="001855FF">
        <w:rPr>
          <w:sz w:val="24"/>
          <w:szCs w:val="24"/>
          <w:lang w:val="en-AU"/>
        </w:rPr>
        <w:t>cổng</w:t>
      </w:r>
      <w:proofErr w:type="spellEnd"/>
      <w:r w:rsidR="009E7429" w:rsidRPr="001855FF">
        <w:rPr>
          <w:sz w:val="24"/>
          <w:szCs w:val="24"/>
          <w:lang w:val="en-AU"/>
        </w:rPr>
        <w:t xml:space="preserve"> NAPAS </w:t>
      </w:r>
      <w:proofErr w:type="spellStart"/>
      <w:r w:rsidR="009E7429" w:rsidRPr="001855FF">
        <w:rPr>
          <w:sz w:val="24"/>
          <w:szCs w:val="24"/>
          <w:lang w:val="en-AU"/>
        </w:rPr>
        <w:t>trên</w:t>
      </w:r>
      <w:proofErr w:type="spellEnd"/>
      <w:r w:rsidR="009E7429" w:rsidRPr="001855FF">
        <w:rPr>
          <w:sz w:val="24"/>
          <w:szCs w:val="24"/>
          <w:lang w:val="en-AU"/>
        </w:rPr>
        <w:t xml:space="preserve"> </w:t>
      </w:r>
      <w:proofErr w:type="spellStart"/>
      <w:r w:rsidR="009E7429" w:rsidRPr="001855FF">
        <w:rPr>
          <w:sz w:val="24"/>
          <w:szCs w:val="24"/>
          <w:lang w:val="en-AU"/>
        </w:rPr>
        <w:t>toàn</w:t>
      </w:r>
      <w:proofErr w:type="spellEnd"/>
      <w:r w:rsidR="009E7429" w:rsidRPr="001855FF">
        <w:rPr>
          <w:sz w:val="24"/>
          <w:szCs w:val="24"/>
          <w:lang w:val="en-AU"/>
        </w:rPr>
        <w:t xml:space="preserve"> </w:t>
      </w:r>
      <w:proofErr w:type="spellStart"/>
      <w:r w:rsidR="009E7429" w:rsidRPr="001855FF">
        <w:rPr>
          <w:sz w:val="24"/>
          <w:szCs w:val="24"/>
          <w:lang w:val="en-AU"/>
        </w:rPr>
        <w:t>quốc</w:t>
      </w:r>
      <w:proofErr w:type="spellEnd"/>
      <w:r w:rsidR="009E7429" w:rsidRPr="001855FF">
        <w:rPr>
          <w:sz w:val="24"/>
          <w:szCs w:val="24"/>
          <w:lang w:val="en-AU"/>
        </w:rPr>
        <w:t>.</w:t>
      </w:r>
    </w:p>
    <w:p w14:paraId="26586163" w14:textId="63AAB31E" w:rsidR="00CC6ED6" w:rsidRPr="001855FF" w:rsidRDefault="00CC6ED6" w:rsidP="001855FF">
      <w:pPr>
        <w:keepNext/>
        <w:widowControl w:val="0"/>
        <w:numPr>
          <w:ilvl w:val="0"/>
          <w:numId w:val="18"/>
        </w:numPr>
        <w:tabs>
          <w:tab w:val="clear" w:pos="1997"/>
        </w:tabs>
        <w:spacing w:before="120" w:line="280" w:lineRule="exact"/>
        <w:ind w:left="567" w:hanging="567"/>
        <w:jc w:val="both"/>
        <w:rPr>
          <w:b/>
          <w:bCs/>
          <w:sz w:val="24"/>
          <w:szCs w:val="24"/>
          <w:lang w:val="vi-VN"/>
        </w:rPr>
      </w:pPr>
      <w:r w:rsidRPr="001855FF">
        <w:rPr>
          <w:b/>
          <w:bCs/>
          <w:sz w:val="24"/>
          <w:szCs w:val="24"/>
          <w:lang w:val="vi-VN"/>
        </w:rPr>
        <w:t xml:space="preserve">Đối tượng được hưởng khuyến mại: </w:t>
      </w:r>
      <w:proofErr w:type="spellStart"/>
      <w:r w:rsidR="00574FD0" w:rsidRPr="001855FF">
        <w:rPr>
          <w:sz w:val="24"/>
          <w:szCs w:val="24"/>
        </w:rPr>
        <w:t>Chủ</w:t>
      </w:r>
      <w:proofErr w:type="spellEnd"/>
      <w:r w:rsidR="00574FD0" w:rsidRPr="001855FF">
        <w:rPr>
          <w:sz w:val="24"/>
          <w:szCs w:val="24"/>
        </w:rPr>
        <w:t xml:space="preserve"> thẻ </w:t>
      </w:r>
      <w:proofErr w:type="spellStart"/>
      <w:r w:rsidR="00574FD0" w:rsidRPr="001855FF">
        <w:rPr>
          <w:sz w:val="24"/>
          <w:szCs w:val="24"/>
        </w:rPr>
        <w:t>nội</w:t>
      </w:r>
      <w:proofErr w:type="spellEnd"/>
      <w:r w:rsidR="00574FD0" w:rsidRPr="001855FF">
        <w:rPr>
          <w:sz w:val="24"/>
          <w:szCs w:val="24"/>
        </w:rPr>
        <w:t xml:space="preserve"> </w:t>
      </w:r>
      <w:proofErr w:type="spellStart"/>
      <w:r w:rsidR="00574FD0" w:rsidRPr="001855FF">
        <w:rPr>
          <w:sz w:val="24"/>
          <w:szCs w:val="24"/>
        </w:rPr>
        <w:t>địa</w:t>
      </w:r>
      <w:proofErr w:type="spellEnd"/>
      <w:r w:rsidR="00574FD0" w:rsidRPr="001855FF">
        <w:rPr>
          <w:sz w:val="24"/>
          <w:szCs w:val="24"/>
        </w:rPr>
        <w:t xml:space="preserve"> </w:t>
      </w:r>
      <w:proofErr w:type="spellStart"/>
      <w:r w:rsidR="00574FD0" w:rsidRPr="001855FF">
        <w:rPr>
          <w:sz w:val="24"/>
          <w:szCs w:val="24"/>
        </w:rPr>
        <w:t>của</w:t>
      </w:r>
      <w:proofErr w:type="spellEnd"/>
      <w:r w:rsidR="00574FD0" w:rsidRPr="001855FF">
        <w:rPr>
          <w:sz w:val="24"/>
          <w:szCs w:val="24"/>
        </w:rPr>
        <w:t xml:space="preserve"> </w:t>
      </w:r>
      <w:proofErr w:type="spellStart"/>
      <w:r w:rsidR="00574FD0" w:rsidRPr="001855FF">
        <w:rPr>
          <w:sz w:val="24"/>
          <w:szCs w:val="24"/>
        </w:rPr>
        <w:t>các</w:t>
      </w:r>
      <w:proofErr w:type="spellEnd"/>
      <w:r w:rsidR="00574FD0" w:rsidRPr="001855FF">
        <w:rPr>
          <w:sz w:val="24"/>
          <w:szCs w:val="24"/>
        </w:rPr>
        <w:t xml:space="preserve"> </w:t>
      </w:r>
      <w:proofErr w:type="spellStart"/>
      <w:r w:rsidR="00574FD0" w:rsidRPr="001855FF">
        <w:rPr>
          <w:sz w:val="24"/>
          <w:szCs w:val="24"/>
        </w:rPr>
        <w:t>ngân</w:t>
      </w:r>
      <w:proofErr w:type="spellEnd"/>
      <w:r w:rsidR="00574FD0" w:rsidRPr="001855FF">
        <w:rPr>
          <w:sz w:val="24"/>
          <w:szCs w:val="24"/>
        </w:rPr>
        <w:t xml:space="preserve"> hàng </w:t>
      </w:r>
      <w:proofErr w:type="spellStart"/>
      <w:r w:rsidR="00574FD0" w:rsidRPr="001855FF">
        <w:rPr>
          <w:sz w:val="24"/>
          <w:szCs w:val="24"/>
        </w:rPr>
        <w:t>tại</w:t>
      </w:r>
      <w:proofErr w:type="spellEnd"/>
      <w:r w:rsidR="00574FD0" w:rsidRPr="001855FF">
        <w:rPr>
          <w:sz w:val="24"/>
          <w:szCs w:val="24"/>
        </w:rPr>
        <w:t xml:space="preserve"> </w:t>
      </w:r>
      <w:proofErr w:type="spellStart"/>
      <w:r w:rsidR="00574FD0" w:rsidRPr="001855FF">
        <w:rPr>
          <w:sz w:val="24"/>
          <w:szCs w:val="24"/>
        </w:rPr>
        <w:t>Việt</w:t>
      </w:r>
      <w:proofErr w:type="spellEnd"/>
      <w:r w:rsidR="00574FD0" w:rsidRPr="001855FF">
        <w:rPr>
          <w:sz w:val="24"/>
          <w:szCs w:val="24"/>
        </w:rPr>
        <w:t xml:space="preserve"> Nam </w:t>
      </w:r>
      <w:proofErr w:type="spellStart"/>
      <w:r w:rsidR="00574FD0" w:rsidRPr="001855FF">
        <w:rPr>
          <w:sz w:val="24"/>
          <w:szCs w:val="24"/>
        </w:rPr>
        <w:t>tham</w:t>
      </w:r>
      <w:proofErr w:type="spellEnd"/>
      <w:r w:rsidR="00574FD0" w:rsidRPr="001855FF">
        <w:rPr>
          <w:sz w:val="24"/>
          <w:szCs w:val="24"/>
        </w:rPr>
        <w:t xml:space="preserve"> </w:t>
      </w:r>
      <w:proofErr w:type="spellStart"/>
      <w:r w:rsidR="00574FD0" w:rsidRPr="001855FF">
        <w:rPr>
          <w:sz w:val="24"/>
          <w:szCs w:val="24"/>
        </w:rPr>
        <w:t>gia</w:t>
      </w:r>
      <w:proofErr w:type="spellEnd"/>
      <w:r w:rsidR="00574FD0" w:rsidRPr="001855FF">
        <w:rPr>
          <w:sz w:val="24"/>
          <w:szCs w:val="24"/>
        </w:rPr>
        <w:t xml:space="preserve"> </w:t>
      </w:r>
      <w:proofErr w:type="spellStart"/>
      <w:r w:rsidR="00574FD0" w:rsidRPr="001855FF">
        <w:rPr>
          <w:sz w:val="24"/>
          <w:szCs w:val="24"/>
        </w:rPr>
        <w:t>Chương</w:t>
      </w:r>
      <w:proofErr w:type="spellEnd"/>
      <w:r w:rsidR="00574FD0" w:rsidRPr="001855FF">
        <w:rPr>
          <w:sz w:val="24"/>
          <w:szCs w:val="24"/>
        </w:rPr>
        <w:t xml:space="preserve">  </w:t>
      </w:r>
      <w:proofErr w:type="spellStart"/>
      <w:r w:rsidR="00574FD0" w:rsidRPr="001855FF">
        <w:rPr>
          <w:sz w:val="24"/>
          <w:szCs w:val="24"/>
        </w:rPr>
        <w:t>trình</w:t>
      </w:r>
      <w:proofErr w:type="spellEnd"/>
      <w:r w:rsidR="009D4D3B" w:rsidRPr="001855FF">
        <w:rPr>
          <w:sz w:val="24"/>
          <w:szCs w:val="24"/>
          <w:lang w:val="en-AU"/>
        </w:rPr>
        <w:t>.</w:t>
      </w:r>
    </w:p>
    <w:p w14:paraId="279CD521" w14:textId="77777777" w:rsidR="0001082A" w:rsidRPr="001855FF" w:rsidRDefault="0069498F" w:rsidP="001855FF">
      <w:pPr>
        <w:keepNext/>
        <w:widowControl w:val="0"/>
        <w:numPr>
          <w:ilvl w:val="0"/>
          <w:numId w:val="18"/>
        </w:numPr>
        <w:tabs>
          <w:tab w:val="clear" w:pos="1997"/>
        </w:tabs>
        <w:spacing w:before="120" w:line="280" w:lineRule="exact"/>
        <w:ind w:left="567" w:hanging="567"/>
        <w:jc w:val="both"/>
        <w:rPr>
          <w:b/>
          <w:bCs/>
          <w:sz w:val="24"/>
          <w:szCs w:val="24"/>
          <w:lang w:val="vi-VN"/>
        </w:rPr>
      </w:pPr>
      <w:proofErr w:type="spellStart"/>
      <w:r w:rsidRPr="001855FF">
        <w:rPr>
          <w:b/>
          <w:bCs/>
          <w:sz w:val="24"/>
          <w:szCs w:val="24"/>
          <w:lang w:val="en-AU"/>
        </w:rPr>
        <w:t>Nội</w:t>
      </w:r>
      <w:proofErr w:type="spellEnd"/>
      <w:r w:rsidRPr="001855FF">
        <w:rPr>
          <w:b/>
          <w:bCs/>
          <w:sz w:val="24"/>
          <w:szCs w:val="24"/>
          <w:lang w:val="en-AU"/>
        </w:rPr>
        <w:t xml:space="preserve"> dung </w:t>
      </w:r>
      <w:proofErr w:type="spellStart"/>
      <w:r w:rsidRPr="001855FF">
        <w:rPr>
          <w:b/>
          <w:bCs/>
          <w:sz w:val="24"/>
          <w:szCs w:val="24"/>
          <w:lang w:val="en-AU"/>
        </w:rPr>
        <w:t>khuyến</w:t>
      </w:r>
      <w:proofErr w:type="spellEnd"/>
      <w:r w:rsidRPr="001855FF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1855FF">
        <w:rPr>
          <w:b/>
          <w:bCs/>
          <w:sz w:val="24"/>
          <w:szCs w:val="24"/>
          <w:lang w:val="en-AU"/>
        </w:rPr>
        <w:t>mại</w:t>
      </w:r>
      <w:proofErr w:type="spellEnd"/>
      <w:r w:rsidRPr="001855FF">
        <w:rPr>
          <w:b/>
          <w:bCs/>
          <w:sz w:val="24"/>
          <w:szCs w:val="24"/>
          <w:lang w:val="en-AU"/>
        </w:rPr>
        <w:t>:</w:t>
      </w:r>
    </w:p>
    <w:p w14:paraId="25B3A4B3" w14:textId="02FEABBC" w:rsidR="00574FD0" w:rsidRPr="001855FF" w:rsidRDefault="00574FD0" w:rsidP="001855FF">
      <w:pPr>
        <w:keepNext/>
        <w:widowControl w:val="0"/>
        <w:spacing w:before="120" w:line="280" w:lineRule="exact"/>
        <w:ind w:left="567"/>
        <w:jc w:val="both"/>
        <w:rPr>
          <w:b/>
          <w:bCs/>
          <w:sz w:val="24"/>
          <w:szCs w:val="24"/>
          <w:lang w:val="vi-VN"/>
        </w:rPr>
      </w:pPr>
      <w:proofErr w:type="spellStart"/>
      <w:r w:rsidRPr="001855FF">
        <w:rPr>
          <w:sz w:val="24"/>
          <w:szCs w:val="24"/>
        </w:rPr>
        <w:t>Tặng</w:t>
      </w:r>
      <w:proofErr w:type="spellEnd"/>
      <w:r w:rsidRPr="001855FF">
        <w:rPr>
          <w:sz w:val="24"/>
          <w:szCs w:val="24"/>
        </w:rPr>
        <w:t xml:space="preserve"> tiền </w:t>
      </w:r>
      <w:proofErr w:type="spellStart"/>
      <w:r w:rsidRPr="001855FF">
        <w:rPr>
          <w:sz w:val="24"/>
          <w:szCs w:val="24"/>
        </w:rPr>
        <w:t>bằng</w:t>
      </w:r>
      <w:proofErr w:type="spellEnd"/>
      <w:r w:rsidRPr="001855FF">
        <w:rPr>
          <w:sz w:val="24"/>
          <w:szCs w:val="24"/>
        </w:rPr>
        <w:t xml:space="preserve"> </w:t>
      </w:r>
      <w:proofErr w:type="spellStart"/>
      <w:r w:rsidRPr="001855FF">
        <w:rPr>
          <w:sz w:val="24"/>
          <w:szCs w:val="24"/>
        </w:rPr>
        <w:t>hình</w:t>
      </w:r>
      <w:proofErr w:type="spellEnd"/>
      <w:r w:rsidRPr="001855FF">
        <w:rPr>
          <w:sz w:val="24"/>
          <w:szCs w:val="24"/>
        </w:rPr>
        <w:t xml:space="preserve"> </w:t>
      </w:r>
      <w:proofErr w:type="spellStart"/>
      <w:r w:rsidRPr="001855FF">
        <w:rPr>
          <w:sz w:val="24"/>
          <w:szCs w:val="24"/>
        </w:rPr>
        <w:t>thức</w:t>
      </w:r>
      <w:proofErr w:type="spellEnd"/>
      <w:r w:rsidRPr="001855FF">
        <w:rPr>
          <w:sz w:val="24"/>
          <w:szCs w:val="24"/>
        </w:rPr>
        <w:t xml:space="preserve"> </w:t>
      </w:r>
      <w:proofErr w:type="spellStart"/>
      <w:r w:rsidRPr="001855FF">
        <w:rPr>
          <w:sz w:val="24"/>
          <w:szCs w:val="24"/>
        </w:rPr>
        <w:t>chuyển</w:t>
      </w:r>
      <w:proofErr w:type="spellEnd"/>
      <w:r w:rsidRPr="001855FF">
        <w:rPr>
          <w:sz w:val="24"/>
          <w:szCs w:val="24"/>
        </w:rPr>
        <w:t xml:space="preserve"> </w:t>
      </w:r>
      <w:proofErr w:type="spellStart"/>
      <w:r w:rsidRPr="001855FF">
        <w:rPr>
          <w:sz w:val="24"/>
          <w:szCs w:val="24"/>
        </w:rPr>
        <w:t>khoản</w:t>
      </w:r>
      <w:proofErr w:type="spellEnd"/>
      <w:r w:rsidRPr="001855FF">
        <w:rPr>
          <w:sz w:val="24"/>
          <w:szCs w:val="24"/>
        </w:rPr>
        <w:t xml:space="preserve"> </w:t>
      </w:r>
      <w:proofErr w:type="spellStart"/>
      <w:r w:rsidRPr="001855FF">
        <w:rPr>
          <w:sz w:val="24"/>
          <w:szCs w:val="24"/>
        </w:rPr>
        <w:t>cho</w:t>
      </w:r>
      <w:proofErr w:type="spellEnd"/>
      <w:r w:rsidRPr="001855FF">
        <w:rPr>
          <w:sz w:val="24"/>
          <w:szCs w:val="24"/>
        </w:rPr>
        <w:t xml:space="preserve"> </w:t>
      </w:r>
      <w:proofErr w:type="spellStart"/>
      <w:r w:rsidRPr="001855FF">
        <w:rPr>
          <w:sz w:val="24"/>
          <w:szCs w:val="24"/>
        </w:rPr>
        <w:t>các</w:t>
      </w:r>
      <w:proofErr w:type="spellEnd"/>
      <w:r w:rsidRPr="001855FF">
        <w:rPr>
          <w:sz w:val="24"/>
          <w:szCs w:val="24"/>
        </w:rPr>
        <w:t xml:space="preserve"> </w:t>
      </w:r>
      <w:proofErr w:type="spellStart"/>
      <w:r w:rsidRPr="001855FF">
        <w:rPr>
          <w:sz w:val="24"/>
          <w:szCs w:val="24"/>
        </w:rPr>
        <w:t>chủ</w:t>
      </w:r>
      <w:proofErr w:type="spellEnd"/>
      <w:r w:rsidRPr="001855FF">
        <w:rPr>
          <w:sz w:val="24"/>
          <w:szCs w:val="24"/>
        </w:rPr>
        <w:t xml:space="preserve"> thẻ </w:t>
      </w:r>
      <w:proofErr w:type="spellStart"/>
      <w:r w:rsidRPr="001855FF">
        <w:rPr>
          <w:sz w:val="24"/>
          <w:szCs w:val="24"/>
        </w:rPr>
        <w:t>nội</w:t>
      </w:r>
      <w:proofErr w:type="spellEnd"/>
      <w:r w:rsidRPr="001855FF">
        <w:rPr>
          <w:sz w:val="24"/>
          <w:szCs w:val="24"/>
        </w:rPr>
        <w:t xml:space="preserve"> </w:t>
      </w:r>
      <w:proofErr w:type="spellStart"/>
      <w:r w:rsidRPr="001855FF">
        <w:rPr>
          <w:sz w:val="24"/>
          <w:szCs w:val="24"/>
        </w:rPr>
        <w:t>địa</w:t>
      </w:r>
      <w:proofErr w:type="spellEnd"/>
      <w:r w:rsidRPr="001855FF">
        <w:rPr>
          <w:sz w:val="24"/>
          <w:szCs w:val="24"/>
        </w:rPr>
        <w:t xml:space="preserve"> </w:t>
      </w:r>
      <w:r w:rsidRPr="001855FF">
        <w:rPr>
          <w:i/>
          <w:iCs/>
          <w:sz w:val="24"/>
          <w:szCs w:val="24"/>
        </w:rPr>
        <w:t>(</w:t>
      </w:r>
      <w:proofErr w:type="spellStart"/>
      <w:r w:rsidRPr="001855FF">
        <w:rPr>
          <w:i/>
          <w:iCs/>
          <w:sz w:val="24"/>
          <w:szCs w:val="24"/>
        </w:rPr>
        <w:t>căn</w:t>
      </w:r>
      <w:proofErr w:type="spellEnd"/>
      <w:r w:rsidRPr="001855FF">
        <w:rPr>
          <w:i/>
          <w:iCs/>
          <w:sz w:val="24"/>
          <w:szCs w:val="24"/>
        </w:rPr>
        <w:t xml:space="preserve"> </w:t>
      </w:r>
      <w:proofErr w:type="spellStart"/>
      <w:r w:rsidRPr="001855FF">
        <w:rPr>
          <w:i/>
          <w:iCs/>
          <w:sz w:val="24"/>
          <w:szCs w:val="24"/>
        </w:rPr>
        <w:t>cứ</w:t>
      </w:r>
      <w:proofErr w:type="spellEnd"/>
      <w:r w:rsidRPr="001855FF">
        <w:rPr>
          <w:i/>
          <w:iCs/>
          <w:sz w:val="24"/>
          <w:szCs w:val="24"/>
        </w:rPr>
        <w:t xml:space="preserve"> </w:t>
      </w:r>
      <w:proofErr w:type="spellStart"/>
      <w:r w:rsidRPr="001855FF">
        <w:rPr>
          <w:i/>
          <w:iCs/>
          <w:sz w:val="24"/>
          <w:szCs w:val="24"/>
        </w:rPr>
        <w:t>trên</w:t>
      </w:r>
      <w:proofErr w:type="spellEnd"/>
      <w:r w:rsidRPr="001855FF">
        <w:rPr>
          <w:i/>
          <w:iCs/>
          <w:sz w:val="24"/>
          <w:szCs w:val="24"/>
        </w:rPr>
        <w:t xml:space="preserve"> 01 số thẻ </w:t>
      </w:r>
      <w:proofErr w:type="spellStart"/>
      <w:r w:rsidRPr="001855FF">
        <w:rPr>
          <w:i/>
          <w:iCs/>
          <w:sz w:val="24"/>
          <w:szCs w:val="24"/>
        </w:rPr>
        <w:t>giao</w:t>
      </w:r>
      <w:proofErr w:type="spellEnd"/>
      <w:r w:rsidRPr="001855FF">
        <w:rPr>
          <w:i/>
          <w:iCs/>
          <w:sz w:val="24"/>
          <w:szCs w:val="24"/>
        </w:rPr>
        <w:t xml:space="preserve"> dịch)</w:t>
      </w:r>
      <w:r w:rsidRPr="001855FF">
        <w:rPr>
          <w:sz w:val="24"/>
          <w:szCs w:val="24"/>
        </w:rPr>
        <w:t xml:space="preserve"> </w:t>
      </w:r>
      <w:proofErr w:type="spellStart"/>
      <w:r w:rsidRPr="001855FF">
        <w:rPr>
          <w:sz w:val="24"/>
          <w:szCs w:val="24"/>
        </w:rPr>
        <w:t>có</w:t>
      </w:r>
      <w:proofErr w:type="spellEnd"/>
      <w:r w:rsidRPr="001855FF">
        <w:rPr>
          <w:sz w:val="24"/>
          <w:szCs w:val="24"/>
        </w:rPr>
        <w:t xml:space="preserve"> số </w:t>
      </w:r>
      <w:proofErr w:type="spellStart"/>
      <w:r w:rsidRPr="001855FF">
        <w:rPr>
          <w:sz w:val="24"/>
          <w:szCs w:val="24"/>
        </w:rPr>
        <w:t>lượng</w:t>
      </w:r>
      <w:proofErr w:type="spellEnd"/>
      <w:r w:rsidRPr="001855FF">
        <w:rPr>
          <w:sz w:val="24"/>
          <w:szCs w:val="24"/>
        </w:rPr>
        <w:t xml:space="preserve"> </w:t>
      </w:r>
      <w:proofErr w:type="spellStart"/>
      <w:r w:rsidRPr="001855FF">
        <w:rPr>
          <w:sz w:val="24"/>
          <w:szCs w:val="24"/>
        </w:rPr>
        <w:t>hoặc</w:t>
      </w:r>
      <w:proofErr w:type="spellEnd"/>
      <w:r w:rsidRPr="001855FF">
        <w:rPr>
          <w:sz w:val="24"/>
          <w:szCs w:val="24"/>
        </w:rPr>
        <w:t xml:space="preserve"> </w:t>
      </w:r>
      <w:proofErr w:type="spellStart"/>
      <w:r w:rsidRPr="001855FF">
        <w:rPr>
          <w:sz w:val="24"/>
          <w:szCs w:val="24"/>
        </w:rPr>
        <w:t>giá</w:t>
      </w:r>
      <w:proofErr w:type="spellEnd"/>
      <w:r w:rsidRPr="001855FF">
        <w:rPr>
          <w:sz w:val="24"/>
          <w:szCs w:val="24"/>
        </w:rPr>
        <w:t xml:space="preserve"> </w:t>
      </w:r>
      <w:proofErr w:type="spellStart"/>
      <w:r w:rsidRPr="001855FF">
        <w:rPr>
          <w:sz w:val="24"/>
          <w:szCs w:val="24"/>
        </w:rPr>
        <w:t>trị</w:t>
      </w:r>
      <w:proofErr w:type="spellEnd"/>
      <w:r w:rsidRPr="001855FF">
        <w:rPr>
          <w:sz w:val="24"/>
          <w:szCs w:val="24"/>
        </w:rPr>
        <w:t xml:space="preserve"> </w:t>
      </w:r>
      <w:proofErr w:type="spellStart"/>
      <w:r w:rsidRPr="001855FF">
        <w:rPr>
          <w:sz w:val="24"/>
          <w:szCs w:val="24"/>
        </w:rPr>
        <w:t>giao</w:t>
      </w:r>
      <w:proofErr w:type="spellEnd"/>
      <w:r w:rsidRPr="001855FF">
        <w:rPr>
          <w:sz w:val="24"/>
          <w:szCs w:val="24"/>
        </w:rPr>
        <w:t xml:space="preserve"> dịch </w:t>
      </w:r>
      <w:proofErr w:type="spellStart"/>
      <w:r w:rsidRPr="001855FF">
        <w:rPr>
          <w:sz w:val="24"/>
          <w:szCs w:val="24"/>
        </w:rPr>
        <w:t>nhiều</w:t>
      </w:r>
      <w:proofErr w:type="spellEnd"/>
      <w:r w:rsidRPr="001855FF">
        <w:rPr>
          <w:sz w:val="24"/>
          <w:szCs w:val="24"/>
        </w:rPr>
        <w:t xml:space="preserve"> </w:t>
      </w:r>
      <w:proofErr w:type="spellStart"/>
      <w:r w:rsidRPr="001855FF">
        <w:rPr>
          <w:sz w:val="24"/>
          <w:szCs w:val="24"/>
        </w:rPr>
        <w:t>nhất</w:t>
      </w:r>
      <w:proofErr w:type="spellEnd"/>
      <w:r w:rsidRPr="001855FF">
        <w:rPr>
          <w:sz w:val="24"/>
          <w:szCs w:val="24"/>
        </w:rPr>
        <w:t xml:space="preserve"> </w:t>
      </w:r>
      <w:proofErr w:type="spellStart"/>
      <w:r w:rsidRPr="001855FF">
        <w:rPr>
          <w:sz w:val="24"/>
          <w:szCs w:val="24"/>
        </w:rPr>
        <w:t>ghi</w:t>
      </w:r>
      <w:proofErr w:type="spellEnd"/>
      <w:r w:rsidRPr="001855FF">
        <w:rPr>
          <w:sz w:val="24"/>
          <w:szCs w:val="24"/>
        </w:rPr>
        <w:t xml:space="preserve"> </w:t>
      </w:r>
      <w:proofErr w:type="spellStart"/>
      <w:r w:rsidRPr="001855FF">
        <w:rPr>
          <w:sz w:val="24"/>
          <w:szCs w:val="24"/>
        </w:rPr>
        <w:t>nhận</w:t>
      </w:r>
      <w:proofErr w:type="spellEnd"/>
      <w:r w:rsidRPr="001855FF">
        <w:rPr>
          <w:sz w:val="24"/>
          <w:szCs w:val="24"/>
        </w:rPr>
        <w:t xml:space="preserve"> qua </w:t>
      </w:r>
      <w:proofErr w:type="spellStart"/>
      <w:r w:rsidRPr="001855FF">
        <w:rPr>
          <w:sz w:val="24"/>
          <w:szCs w:val="24"/>
        </w:rPr>
        <w:t>Cổng</w:t>
      </w:r>
      <w:proofErr w:type="spellEnd"/>
      <w:r w:rsidRPr="001855FF">
        <w:rPr>
          <w:sz w:val="24"/>
          <w:szCs w:val="24"/>
        </w:rPr>
        <w:t xml:space="preserve"> </w:t>
      </w:r>
      <w:proofErr w:type="spellStart"/>
      <w:r w:rsidRPr="001855FF">
        <w:rPr>
          <w:sz w:val="24"/>
          <w:szCs w:val="24"/>
        </w:rPr>
        <w:t>thanh</w:t>
      </w:r>
      <w:proofErr w:type="spellEnd"/>
      <w:r w:rsidRPr="001855FF">
        <w:rPr>
          <w:sz w:val="24"/>
          <w:szCs w:val="24"/>
        </w:rPr>
        <w:t xml:space="preserve"> </w:t>
      </w:r>
      <w:proofErr w:type="spellStart"/>
      <w:r w:rsidRPr="001855FF">
        <w:rPr>
          <w:sz w:val="24"/>
          <w:szCs w:val="24"/>
        </w:rPr>
        <w:t>toán</w:t>
      </w:r>
      <w:proofErr w:type="spellEnd"/>
      <w:r w:rsidRPr="001855FF">
        <w:rPr>
          <w:sz w:val="24"/>
          <w:szCs w:val="24"/>
        </w:rPr>
        <w:t xml:space="preserve"> NAPAS </w:t>
      </w:r>
      <w:proofErr w:type="spellStart"/>
      <w:r w:rsidRPr="001855FF">
        <w:rPr>
          <w:sz w:val="24"/>
          <w:szCs w:val="24"/>
        </w:rPr>
        <w:t>trong</w:t>
      </w:r>
      <w:proofErr w:type="spellEnd"/>
      <w:r w:rsidRPr="001855FF">
        <w:rPr>
          <w:sz w:val="24"/>
          <w:szCs w:val="24"/>
        </w:rPr>
        <w:t xml:space="preserve"> </w:t>
      </w:r>
      <w:proofErr w:type="spellStart"/>
      <w:r w:rsidRPr="001855FF">
        <w:rPr>
          <w:sz w:val="24"/>
          <w:szCs w:val="24"/>
        </w:rPr>
        <w:t>thời</w:t>
      </w:r>
      <w:proofErr w:type="spellEnd"/>
      <w:r w:rsidRPr="001855FF">
        <w:rPr>
          <w:sz w:val="24"/>
          <w:szCs w:val="24"/>
        </w:rPr>
        <w:t xml:space="preserve"> </w:t>
      </w:r>
      <w:proofErr w:type="spellStart"/>
      <w:r w:rsidRPr="001855FF">
        <w:rPr>
          <w:sz w:val="24"/>
          <w:szCs w:val="24"/>
        </w:rPr>
        <w:t>gian</w:t>
      </w:r>
      <w:proofErr w:type="spellEnd"/>
      <w:r w:rsidRPr="001855FF">
        <w:rPr>
          <w:sz w:val="24"/>
          <w:szCs w:val="24"/>
        </w:rPr>
        <w:t xml:space="preserve"> </w:t>
      </w:r>
      <w:proofErr w:type="spellStart"/>
      <w:r w:rsidRPr="001855FF">
        <w:rPr>
          <w:sz w:val="24"/>
          <w:szCs w:val="24"/>
        </w:rPr>
        <w:t>áp</w:t>
      </w:r>
      <w:proofErr w:type="spellEnd"/>
      <w:r w:rsidRPr="001855FF">
        <w:rPr>
          <w:sz w:val="24"/>
          <w:szCs w:val="24"/>
        </w:rPr>
        <w:t xml:space="preserve"> </w:t>
      </w:r>
      <w:proofErr w:type="spellStart"/>
      <w:r w:rsidRPr="001855FF">
        <w:rPr>
          <w:sz w:val="24"/>
          <w:szCs w:val="24"/>
        </w:rPr>
        <w:t>dụng</w:t>
      </w:r>
      <w:proofErr w:type="spellEnd"/>
      <w:r w:rsidRPr="001855FF">
        <w:rPr>
          <w:sz w:val="24"/>
          <w:szCs w:val="24"/>
        </w:rPr>
        <w:t xml:space="preserve"> </w:t>
      </w:r>
      <w:proofErr w:type="spellStart"/>
      <w:r w:rsidRPr="001855FF">
        <w:rPr>
          <w:sz w:val="24"/>
          <w:szCs w:val="24"/>
        </w:rPr>
        <w:t>Chương</w:t>
      </w:r>
      <w:proofErr w:type="spellEnd"/>
      <w:r w:rsidRPr="001855FF">
        <w:rPr>
          <w:sz w:val="24"/>
          <w:szCs w:val="24"/>
        </w:rPr>
        <w:t xml:space="preserve"> </w:t>
      </w:r>
      <w:proofErr w:type="spellStart"/>
      <w:r w:rsidRPr="001855FF">
        <w:rPr>
          <w:sz w:val="24"/>
          <w:szCs w:val="24"/>
        </w:rPr>
        <w:t>trình</w:t>
      </w:r>
      <w:proofErr w:type="spellEnd"/>
      <w:r w:rsidRPr="001855FF">
        <w:rPr>
          <w:sz w:val="24"/>
          <w:szCs w:val="24"/>
        </w:rPr>
        <w:t>.</w:t>
      </w:r>
    </w:p>
    <w:p w14:paraId="1B02B667" w14:textId="22E77D03" w:rsidR="00983689" w:rsidRPr="001855FF" w:rsidRDefault="00DE6D9A" w:rsidP="001855FF">
      <w:pPr>
        <w:keepNext/>
        <w:widowControl w:val="0"/>
        <w:numPr>
          <w:ilvl w:val="0"/>
          <w:numId w:val="18"/>
        </w:numPr>
        <w:tabs>
          <w:tab w:val="clear" w:pos="1997"/>
        </w:tabs>
        <w:spacing w:before="120" w:line="280" w:lineRule="exact"/>
        <w:ind w:left="567" w:hanging="567"/>
        <w:jc w:val="both"/>
        <w:rPr>
          <w:b/>
          <w:bCs/>
          <w:sz w:val="24"/>
          <w:szCs w:val="24"/>
          <w:lang w:val="vi-VN"/>
        </w:rPr>
      </w:pPr>
      <w:r w:rsidRPr="001855FF">
        <w:rPr>
          <w:b/>
          <w:bCs/>
          <w:sz w:val="24"/>
          <w:szCs w:val="24"/>
          <w:lang w:val="vi-VN"/>
        </w:rPr>
        <w:t xml:space="preserve">Cơ </w:t>
      </w:r>
      <w:proofErr w:type="spellStart"/>
      <w:r w:rsidRPr="001855FF">
        <w:rPr>
          <w:b/>
          <w:bCs/>
          <w:sz w:val="24"/>
          <w:szCs w:val="24"/>
          <w:lang w:val="en-AU"/>
        </w:rPr>
        <w:t>cấu</w:t>
      </w:r>
      <w:proofErr w:type="spellEnd"/>
      <w:r w:rsidRPr="001855FF">
        <w:rPr>
          <w:b/>
          <w:bCs/>
          <w:sz w:val="24"/>
          <w:szCs w:val="24"/>
          <w:lang w:val="vi-VN"/>
        </w:rPr>
        <w:t xml:space="preserve"> giải thưởng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569"/>
        <w:gridCol w:w="1890"/>
        <w:gridCol w:w="1615"/>
        <w:gridCol w:w="2168"/>
      </w:tblGrid>
      <w:tr w:rsidR="00574FD0" w:rsidRPr="001855FF" w14:paraId="234FBD6A" w14:textId="77777777" w:rsidTr="00775FEF">
        <w:trPr>
          <w:trHeight w:val="323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2AD55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5FF">
              <w:rPr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056D7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55FF">
              <w:rPr>
                <w:b/>
                <w:bCs/>
                <w:color w:val="000000"/>
                <w:sz w:val="24"/>
                <w:szCs w:val="24"/>
              </w:rPr>
              <w:t>Hạng</w:t>
            </w:r>
            <w:proofErr w:type="spellEnd"/>
            <w:r w:rsidRPr="001855F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5FF">
              <w:rPr>
                <w:b/>
                <w:bCs/>
                <w:color w:val="000000"/>
                <w:sz w:val="24"/>
                <w:szCs w:val="24"/>
              </w:rPr>
              <w:t>mục</w:t>
            </w:r>
            <w:proofErr w:type="spellEnd"/>
          </w:p>
        </w:tc>
        <w:tc>
          <w:tcPr>
            <w:tcW w:w="10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06274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55FF">
              <w:rPr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  <w:r w:rsidRPr="001855F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5FF">
              <w:rPr>
                <w:b/>
                <w:bCs/>
                <w:color w:val="000000"/>
                <w:sz w:val="24"/>
                <w:szCs w:val="24"/>
              </w:rPr>
              <w:t>trị</w:t>
            </w:r>
            <w:proofErr w:type="spellEnd"/>
            <w:r w:rsidRPr="001855F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5FF">
              <w:rPr>
                <w:b/>
                <w:bCs/>
                <w:color w:val="000000"/>
                <w:sz w:val="24"/>
                <w:szCs w:val="24"/>
              </w:rPr>
              <w:t>giải</w:t>
            </w:r>
            <w:proofErr w:type="spellEnd"/>
          </w:p>
          <w:p w14:paraId="216DC8A5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726E1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5FF">
              <w:rPr>
                <w:b/>
                <w:bCs/>
                <w:color w:val="000000"/>
                <w:sz w:val="24"/>
                <w:szCs w:val="24"/>
              </w:rPr>
              <w:t xml:space="preserve">Số </w:t>
            </w:r>
            <w:proofErr w:type="spellStart"/>
            <w:r w:rsidRPr="001855FF">
              <w:rPr>
                <w:b/>
                <w:bCs/>
                <w:color w:val="000000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1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B3D6A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5FF">
              <w:rPr>
                <w:b/>
                <w:bCs/>
                <w:color w:val="000000"/>
                <w:sz w:val="24"/>
                <w:szCs w:val="24"/>
              </w:rPr>
              <w:t>Thành tiền</w:t>
            </w:r>
          </w:p>
        </w:tc>
      </w:tr>
      <w:tr w:rsidR="00574FD0" w:rsidRPr="001855FF" w14:paraId="48624244" w14:textId="77777777" w:rsidTr="00775FEF">
        <w:trPr>
          <w:trHeight w:val="323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23DEF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5FF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48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EDD07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55FF">
              <w:rPr>
                <w:b/>
                <w:bCs/>
                <w:color w:val="000000"/>
                <w:sz w:val="24"/>
                <w:szCs w:val="24"/>
              </w:rPr>
              <w:t>Giải</w:t>
            </w:r>
            <w:proofErr w:type="spellEnd"/>
            <w:r w:rsidRPr="001855FF">
              <w:rPr>
                <w:b/>
                <w:bCs/>
                <w:color w:val="000000"/>
                <w:sz w:val="24"/>
                <w:szCs w:val="24"/>
              </w:rPr>
              <w:t xml:space="preserve"> số </w:t>
            </w:r>
            <w:proofErr w:type="spellStart"/>
            <w:r w:rsidRPr="001855FF">
              <w:rPr>
                <w:b/>
                <w:bCs/>
                <w:color w:val="000000"/>
                <w:sz w:val="24"/>
                <w:szCs w:val="24"/>
              </w:rPr>
              <w:t>lượng</w:t>
            </w:r>
            <w:proofErr w:type="spellEnd"/>
            <w:r w:rsidRPr="001855F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5FF">
              <w:rPr>
                <w:b/>
                <w:bCs/>
                <w:color w:val="000000"/>
                <w:sz w:val="24"/>
                <w:szCs w:val="24"/>
              </w:rPr>
              <w:t>giao</w:t>
            </w:r>
            <w:proofErr w:type="spellEnd"/>
            <w:r w:rsidRPr="001855FF">
              <w:rPr>
                <w:b/>
                <w:bCs/>
                <w:color w:val="000000"/>
                <w:sz w:val="24"/>
                <w:szCs w:val="24"/>
              </w:rPr>
              <w:t xml:space="preserve"> dịch </w:t>
            </w:r>
            <w:proofErr w:type="spellStart"/>
            <w:r w:rsidRPr="001855FF">
              <w:rPr>
                <w:b/>
                <w:bCs/>
                <w:color w:val="000000"/>
                <w:sz w:val="24"/>
                <w:szCs w:val="24"/>
              </w:rPr>
              <w:t>nhiều</w:t>
            </w:r>
            <w:proofErr w:type="spellEnd"/>
            <w:r w:rsidRPr="001855F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5FF">
              <w:rPr>
                <w:b/>
                <w:bCs/>
                <w:color w:val="000000"/>
                <w:sz w:val="24"/>
                <w:szCs w:val="24"/>
              </w:rPr>
              <w:t>nhất</w:t>
            </w:r>
            <w:proofErr w:type="spellEnd"/>
            <w:r w:rsidRPr="001855F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74FD0" w:rsidRPr="001855FF" w14:paraId="53D329D5" w14:textId="77777777" w:rsidTr="00775FEF">
        <w:trPr>
          <w:trHeight w:val="16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4F3AE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55743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55FF">
              <w:rPr>
                <w:color w:val="000000"/>
                <w:sz w:val="24"/>
                <w:szCs w:val="24"/>
              </w:rPr>
              <w:t>Giải</w:t>
            </w:r>
            <w:proofErr w:type="spellEnd"/>
            <w:r w:rsidRPr="001855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5FF">
              <w:rPr>
                <w:color w:val="000000"/>
                <w:sz w:val="24"/>
                <w:szCs w:val="24"/>
              </w:rPr>
              <w:t>đặc</w:t>
            </w:r>
            <w:proofErr w:type="spellEnd"/>
            <w:r w:rsidRPr="001855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5FF">
              <w:rPr>
                <w:color w:val="000000"/>
                <w:sz w:val="24"/>
                <w:szCs w:val="24"/>
              </w:rPr>
              <w:t>biệt</w:t>
            </w:r>
            <w:proofErr w:type="spellEnd"/>
          </w:p>
        </w:tc>
        <w:tc>
          <w:tcPr>
            <w:tcW w:w="10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1ABAF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 xml:space="preserve">25.000.000 </w:t>
            </w:r>
          </w:p>
        </w:tc>
        <w:tc>
          <w:tcPr>
            <w:tcW w:w="8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44CA4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CF0EA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 xml:space="preserve">25.000.000 </w:t>
            </w:r>
          </w:p>
        </w:tc>
      </w:tr>
      <w:tr w:rsidR="00574FD0" w:rsidRPr="001855FF" w14:paraId="68341654" w14:textId="77777777" w:rsidTr="00775FEF">
        <w:trPr>
          <w:trHeight w:val="16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8AEA3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9062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55FF">
              <w:rPr>
                <w:color w:val="000000"/>
                <w:sz w:val="24"/>
                <w:szCs w:val="24"/>
              </w:rPr>
              <w:t>Giải</w:t>
            </w:r>
            <w:proofErr w:type="spellEnd"/>
            <w:r w:rsidRPr="001855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5FF">
              <w:rPr>
                <w:color w:val="000000"/>
                <w:sz w:val="24"/>
                <w:szCs w:val="24"/>
              </w:rPr>
              <w:t>nhất</w:t>
            </w:r>
            <w:proofErr w:type="spellEnd"/>
          </w:p>
        </w:tc>
        <w:tc>
          <w:tcPr>
            <w:tcW w:w="10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FF264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 xml:space="preserve">5.000.000 </w:t>
            </w:r>
          </w:p>
        </w:tc>
        <w:tc>
          <w:tcPr>
            <w:tcW w:w="8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2CAA8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5712F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 xml:space="preserve">25.000.000 </w:t>
            </w:r>
          </w:p>
        </w:tc>
      </w:tr>
      <w:tr w:rsidR="00574FD0" w:rsidRPr="001855FF" w14:paraId="5D6A9329" w14:textId="77777777" w:rsidTr="00775FEF">
        <w:trPr>
          <w:trHeight w:val="16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970D4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A4676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55FF">
              <w:rPr>
                <w:color w:val="000000"/>
                <w:sz w:val="24"/>
                <w:szCs w:val="24"/>
              </w:rPr>
              <w:t>Giải</w:t>
            </w:r>
            <w:proofErr w:type="spellEnd"/>
            <w:r w:rsidRPr="001855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5FF">
              <w:rPr>
                <w:color w:val="000000"/>
                <w:sz w:val="24"/>
                <w:szCs w:val="24"/>
              </w:rPr>
              <w:t>nhì</w:t>
            </w:r>
            <w:proofErr w:type="spellEnd"/>
          </w:p>
        </w:tc>
        <w:tc>
          <w:tcPr>
            <w:tcW w:w="10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E07B8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 xml:space="preserve">3.000.000 </w:t>
            </w:r>
          </w:p>
        </w:tc>
        <w:tc>
          <w:tcPr>
            <w:tcW w:w="8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AD211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9C72B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>  30.000.000</w:t>
            </w:r>
          </w:p>
        </w:tc>
      </w:tr>
      <w:tr w:rsidR="00574FD0" w:rsidRPr="001855FF" w14:paraId="713892F8" w14:textId="77777777" w:rsidTr="00775FEF">
        <w:trPr>
          <w:trHeight w:val="16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C843A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99A54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55FF">
              <w:rPr>
                <w:color w:val="000000"/>
                <w:sz w:val="24"/>
                <w:szCs w:val="24"/>
              </w:rPr>
              <w:t>Giải</w:t>
            </w:r>
            <w:proofErr w:type="spellEnd"/>
            <w:r w:rsidRPr="001855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5FF">
              <w:rPr>
                <w:color w:val="000000"/>
                <w:sz w:val="24"/>
                <w:szCs w:val="24"/>
              </w:rPr>
              <w:t>ba</w:t>
            </w:r>
            <w:proofErr w:type="spellEnd"/>
          </w:p>
        </w:tc>
        <w:tc>
          <w:tcPr>
            <w:tcW w:w="10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292FB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 xml:space="preserve"> 1.000.000 </w:t>
            </w:r>
          </w:p>
        </w:tc>
        <w:tc>
          <w:tcPr>
            <w:tcW w:w="8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D9ACC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8685C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 xml:space="preserve">  20.000.000 </w:t>
            </w:r>
          </w:p>
        </w:tc>
      </w:tr>
      <w:tr w:rsidR="00574FD0" w:rsidRPr="001855FF" w14:paraId="0040D20B" w14:textId="77777777" w:rsidTr="00775FEF">
        <w:trPr>
          <w:trHeight w:val="16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B3679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57589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55FF">
              <w:rPr>
                <w:color w:val="000000"/>
                <w:sz w:val="24"/>
                <w:szCs w:val="24"/>
              </w:rPr>
              <w:t>Giải</w:t>
            </w:r>
            <w:proofErr w:type="spellEnd"/>
            <w:r w:rsidRPr="001855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5FF">
              <w:rPr>
                <w:color w:val="000000"/>
                <w:sz w:val="24"/>
                <w:szCs w:val="24"/>
              </w:rPr>
              <w:t>khuyến</w:t>
            </w:r>
            <w:proofErr w:type="spellEnd"/>
            <w:r w:rsidRPr="001855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5FF">
              <w:rPr>
                <w:color w:val="000000"/>
                <w:sz w:val="24"/>
                <w:szCs w:val="24"/>
              </w:rPr>
              <w:t>khích</w:t>
            </w:r>
            <w:proofErr w:type="spellEnd"/>
          </w:p>
        </w:tc>
        <w:tc>
          <w:tcPr>
            <w:tcW w:w="10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AB761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 xml:space="preserve">   500.000 </w:t>
            </w:r>
          </w:p>
        </w:tc>
        <w:tc>
          <w:tcPr>
            <w:tcW w:w="8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B6F7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CFA72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 xml:space="preserve">   50.000.000 </w:t>
            </w:r>
          </w:p>
        </w:tc>
      </w:tr>
      <w:tr w:rsidR="00574FD0" w:rsidRPr="001855FF" w14:paraId="1753679A" w14:textId="77777777" w:rsidTr="00775FEF">
        <w:trPr>
          <w:trHeight w:val="161"/>
        </w:trPr>
        <w:tc>
          <w:tcPr>
            <w:tcW w:w="1864" w:type="pct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68F64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55FF">
              <w:rPr>
                <w:b/>
                <w:bCs/>
                <w:color w:val="000000"/>
                <w:sz w:val="24"/>
                <w:szCs w:val="24"/>
              </w:rPr>
              <w:t>Tổng</w:t>
            </w:r>
            <w:proofErr w:type="spellEnd"/>
            <w:r w:rsidRPr="001855FF">
              <w:rPr>
                <w:b/>
                <w:bCs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104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7CD4A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1855F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B6F92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5FF">
              <w:rPr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9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3E5CB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5FF">
              <w:rPr>
                <w:b/>
                <w:bCs/>
                <w:color w:val="000000"/>
                <w:sz w:val="24"/>
                <w:szCs w:val="24"/>
              </w:rPr>
              <w:t xml:space="preserve">150.000.000 </w:t>
            </w:r>
          </w:p>
        </w:tc>
      </w:tr>
      <w:tr w:rsidR="00574FD0" w:rsidRPr="001855FF" w14:paraId="3177140D" w14:textId="77777777" w:rsidTr="00775FEF">
        <w:trPr>
          <w:trHeight w:val="16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A4407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5FF">
              <w:rPr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448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0AC85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55FF">
              <w:rPr>
                <w:b/>
                <w:bCs/>
                <w:color w:val="000000"/>
                <w:sz w:val="24"/>
                <w:szCs w:val="24"/>
              </w:rPr>
              <w:t>Giải</w:t>
            </w:r>
            <w:proofErr w:type="spellEnd"/>
            <w:r w:rsidRPr="001855F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5FF">
              <w:rPr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  <w:r w:rsidRPr="001855F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5FF">
              <w:rPr>
                <w:b/>
                <w:bCs/>
                <w:color w:val="000000"/>
                <w:sz w:val="24"/>
                <w:szCs w:val="24"/>
              </w:rPr>
              <w:t>trị</w:t>
            </w:r>
            <w:proofErr w:type="spellEnd"/>
            <w:r w:rsidRPr="001855F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5FF">
              <w:rPr>
                <w:b/>
                <w:bCs/>
                <w:color w:val="000000"/>
                <w:sz w:val="24"/>
                <w:szCs w:val="24"/>
              </w:rPr>
              <w:t>giao</w:t>
            </w:r>
            <w:proofErr w:type="spellEnd"/>
            <w:r w:rsidRPr="001855FF">
              <w:rPr>
                <w:b/>
                <w:bCs/>
                <w:color w:val="000000"/>
                <w:sz w:val="24"/>
                <w:szCs w:val="24"/>
              </w:rPr>
              <w:t xml:space="preserve"> dịch </w:t>
            </w:r>
            <w:proofErr w:type="spellStart"/>
            <w:r w:rsidRPr="001855FF">
              <w:rPr>
                <w:b/>
                <w:bCs/>
                <w:color w:val="000000"/>
                <w:sz w:val="24"/>
                <w:szCs w:val="24"/>
              </w:rPr>
              <w:t>cao</w:t>
            </w:r>
            <w:proofErr w:type="spellEnd"/>
            <w:r w:rsidRPr="001855F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5FF">
              <w:rPr>
                <w:b/>
                <w:bCs/>
                <w:color w:val="000000"/>
                <w:sz w:val="24"/>
                <w:szCs w:val="24"/>
              </w:rPr>
              <w:t>nhất</w:t>
            </w:r>
            <w:proofErr w:type="spellEnd"/>
          </w:p>
        </w:tc>
      </w:tr>
      <w:tr w:rsidR="00574FD0" w:rsidRPr="001855FF" w14:paraId="06974CFF" w14:textId="77777777" w:rsidTr="00775FEF">
        <w:trPr>
          <w:trHeight w:val="16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9173B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D0A79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55FF">
              <w:rPr>
                <w:color w:val="000000"/>
                <w:sz w:val="24"/>
                <w:szCs w:val="24"/>
              </w:rPr>
              <w:t>Giải</w:t>
            </w:r>
            <w:proofErr w:type="spellEnd"/>
            <w:r w:rsidRPr="001855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5FF">
              <w:rPr>
                <w:color w:val="000000"/>
                <w:sz w:val="24"/>
                <w:szCs w:val="24"/>
              </w:rPr>
              <w:t>đặc</w:t>
            </w:r>
            <w:proofErr w:type="spellEnd"/>
            <w:r w:rsidRPr="001855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5FF">
              <w:rPr>
                <w:color w:val="000000"/>
                <w:sz w:val="24"/>
                <w:szCs w:val="24"/>
              </w:rPr>
              <w:t>biệt</w:t>
            </w:r>
            <w:proofErr w:type="spellEnd"/>
          </w:p>
        </w:tc>
        <w:tc>
          <w:tcPr>
            <w:tcW w:w="10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7AE35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 xml:space="preserve">25.000.000 </w:t>
            </w:r>
          </w:p>
        </w:tc>
        <w:tc>
          <w:tcPr>
            <w:tcW w:w="8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2F076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FA41A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 xml:space="preserve">25.000.000 </w:t>
            </w:r>
          </w:p>
        </w:tc>
      </w:tr>
      <w:tr w:rsidR="00574FD0" w:rsidRPr="001855FF" w14:paraId="55AFBD9A" w14:textId="77777777" w:rsidTr="00775FEF">
        <w:trPr>
          <w:trHeight w:val="16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1740D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E1761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55FF">
              <w:rPr>
                <w:color w:val="000000"/>
                <w:sz w:val="24"/>
                <w:szCs w:val="24"/>
              </w:rPr>
              <w:t>Giải</w:t>
            </w:r>
            <w:proofErr w:type="spellEnd"/>
            <w:r w:rsidRPr="001855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5FF">
              <w:rPr>
                <w:color w:val="000000"/>
                <w:sz w:val="24"/>
                <w:szCs w:val="24"/>
              </w:rPr>
              <w:t>nhất</w:t>
            </w:r>
            <w:proofErr w:type="spellEnd"/>
          </w:p>
        </w:tc>
        <w:tc>
          <w:tcPr>
            <w:tcW w:w="10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39312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 xml:space="preserve">5.000.000 </w:t>
            </w:r>
          </w:p>
        </w:tc>
        <w:tc>
          <w:tcPr>
            <w:tcW w:w="8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DE12C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42156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 xml:space="preserve">25.000.000 </w:t>
            </w:r>
          </w:p>
        </w:tc>
      </w:tr>
      <w:tr w:rsidR="00574FD0" w:rsidRPr="001855FF" w14:paraId="52E58B8E" w14:textId="77777777" w:rsidTr="00775FEF">
        <w:trPr>
          <w:trHeight w:val="16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9A339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79939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55FF">
              <w:rPr>
                <w:color w:val="000000"/>
                <w:sz w:val="24"/>
                <w:szCs w:val="24"/>
              </w:rPr>
              <w:t>Giải</w:t>
            </w:r>
            <w:proofErr w:type="spellEnd"/>
            <w:r w:rsidRPr="001855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5FF">
              <w:rPr>
                <w:color w:val="000000"/>
                <w:sz w:val="24"/>
                <w:szCs w:val="24"/>
              </w:rPr>
              <w:t>nhì</w:t>
            </w:r>
            <w:proofErr w:type="spellEnd"/>
          </w:p>
        </w:tc>
        <w:tc>
          <w:tcPr>
            <w:tcW w:w="10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DFF8A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 xml:space="preserve">3.000.000 </w:t>
            </w:r>
          </w:p>
        </w:tc>
        <w:tc>
          <w:tcPr>
            <w:tcW w:w="8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1372F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EEF0C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 xml:space="preserve">  30.000.000 </w:t>
            </w:r>
          </w:p>
        </w:tc>
      </w:tr>
      <w:tr w:rsidR="00574FD0" w:rsidRPr="001855FF" w14:paraId="1D103412" w14:textId="77777777" w:rsidTr="00775FEF">
        <w:trPr>
          <w:trHeight w:val="16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7AB84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BB421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55FF">
              <w:rPr>
                <w:color w:val="000000"/>
                <w:sz w:val="24"/>
                <w:szCs w:val="24"/>
              </w:rPr>
              <w:t>Giải</w:t>
            </w:r>
            <w:proofErr w:type="spellEnd"/>
            <w:r w:rsidRPr="001855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5FF">
              <w:rPr>
                <w:color w:val="000000"/>
                <w:sz w:val="24"/>
                <w:szCs w:val="24"/>
              </w:rPr>
              <w:t>ba</w:t>
            </w:r>
            <w:proofErr w:type="spellEnd"/>
          </w:p>
        </w:tc>
        <w:tc>
          <w:tcPr>
            <w:tcW w:w="10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A3347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 xml:space="preserve"> 1.000.000 </w:t>
            </w:r>
          </w:p>
        </w:tc>
        <w:tc>
          <w:tcPr>
            <w:tcW w:w="8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DE3BE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6A54C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 xml:space="preserve">  20.000.000 </w:t>
            </w:r>
          </w:p>
        </w:tc>
      </w:tr>
      <w:tr w:rsidR="00574FD0" w:rsidRPr="001855FF" w14:paraId="421649BF" w14:textId="77777777" w:rsidTr="00775FEF">
        <w:trPr>
          <w:trHeight w:val="16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A6538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9BE2E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55FF">
              <w:rPr>
                <w:color w:val="000000"/>
                <w:sz w:val="24"/>
                <w:szCs w:val="24"/>
              </w:rPr>
              <w:t>Giải</w:t>
            </w:r>
            <w:proofErr w:type="spellEnd"/>
            <w:r w:rsidRPr="001855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5FF">
              <w:rPr>
                <w:color w:val="000000"/>
                <w:sz w:val="24"/>
                <w:szCs w:val="24"/>
              </w:rPr>
              <w:t>khuyến</w:t>
            </w:r>
            <w:proofErr w:type="spellEnd"/>
            <w:r w:rsidRPr="001855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5FF">
              <w:rPr>
                <w:color w:val="000000"/>
                <w:sz w:val="24"/>
                <w:szCs w:val="24"/>
              </w:rPr>
              <w:t>khích</w:t>
            </w:r>
            <w:proofErr w:type="spellEnd"/>
          </w:p>
        </w:tc>
        <w:tc>
          <w:tcPr>
            <w:tcW w:w="10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1C454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 xml:space="preserve">   500.000 </w:t>
            </w:r>
          </w:p>
        </w:tc>
        <w:tc>
          <w:tcPr>
            <w:tcW w:w="8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58749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3BAE9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855FF">
              <w:rPr>
                <w:color w:val="000000"/>
                <w:sz w:val="24"/>
                <w:szCs w:val="24"/>
              </w:rPr>
              <w:t xml:space="preserve">   50.000.000 </w:t>
            </w:r>
          </w:p>
        </w:tc>
      </w:tr>
      <w:tr w:rsidR="00574FD0" w:rsidRPr="001855FF" w14:paraId="1235F18C" w14:textId="77777777" w:rsidTr="00775FEF">
        <w:trPr>
          <w:trHeight w:val="161"/>
        </w:trPr>
        <w:tc>
          <w:tcPr>
            <w:tcW w:w="1864" w:type="pct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17FAB4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55FF">
              <w:rPr>
                <w:b/>
                <w:bCs/>
                <w:color w:val="000000"/>
                <w:sz w:val="24"/>
                <w:szCs w:val="24"/>
              </w:rPr>
              <w:t>Tổng</w:t>
            </w:r>
            <w:proofErr w:type="spellEnd"/>
            <w:r w:rsidRPr="001855FF">
              <w:rPr>
                <w:b/>
                <w:bCs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104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9AED1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1855F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489A0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5FF">
              <w:rPr>
                <w:b/>
                <w:bCs/>
                <w:color w:val="000000"/>
                <w:sz w:val="24"/>
                <w:szCs w:val="24"/>
              </w:rPr>
              <w:t>136 </w:t>
            </w:r>
          </w:p>
        </w:tc>
        <w:tc>
          <w:tcPr>
            <w:tcW w:w="119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0A926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5FF">
              <w:rPr>
                <w:b/>
                <w:bCs/>
                <w:color w:val="000000"/>
                <w:sz w:val="24"/>
                <w:szCs w:val="24"/>
              </w:rPr>
              <w:t>150.000.000</w:t>
            </w:r>
          </w:p>
        </w:tc>
      </w:tr>
      <w:tr w:rsidR="00574FD0" w:rsidRPr="001855FF" w14:paraId="2FF60CA3" w14:textId="77777777" w:rsidTr="00775FEF">
        <w:trPr>
          <w:trHeight w:val="161"/>
        </w:trPr>
        <w:tc>
          <w:tcPr>
            <w:tcW w:w="1864" w:type="pct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03A10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55FF">
              <w:rPr>
                <w:b/>
                <w:bCs/>
                <w:color w:val="000000"/>
                <w:sz w:val="24"/>
                <w:szCs w:val="24"/>
              </w:rPr>
              <w:t>Tổng</w:t>
            </w:r>
            <w:proofErr w:type="spellEnd"/>
            <w:r w:rsidRPr="001855FF">
              <w:rPr>
                <w:b/>
                <w:bCs/>
                <w:color w:val="000000"/>
                <w:sz w:val="24"/>
                <w:szCs w:val="24"/>
              </w:rPr>
              <w:t xml:space="preserve"> A+ B (</w:t>
            </w:r>
            <w:proofErr w:type="spellStart"/>
            <w:r w:rsidRPr="001855FF">
              <w:rPr>
                <w:b/>
                <w:bCs/>
                <w:color w:val="000000"/>
                <w:sz w:val="24"/>
                <w:szCs w:val="24"/>
              </w:rPr>
              <w:t>chưa</w:t>
            </w:r>
            <w:proofErr w:type="spellEnd"/>
            <w:r w:rsidRPr="001855FF">
              <w:rPr>
                <w:b/>
                <w:bCs/>
                <w:color w:val="000000"/>
                <w:sz w:val="24"/>
                <w:szCs w:val="24"/>
              </w:rPr>
              <w:t xml:space="preserve"> bao </w:t>
            </w:r>
            <w:proofErr w:type="spellStart"/>
            <w:r w:rsidRPr="001855FF">
              <w:rPr>
                <w:b/>
                <w:bCs/>
                <w:color w:val="000000"/>
                <w:sz w:val="24"/>
                <w:szCs w:val="24"/>
              </w:rPr>
              <w:t>gồm</w:t>
            </w:r>
            <w:proofErr w:type="spellEnd"/>
            <w:r w:rsidRPr="001855FF">
              <w:rPr>
                <w:b/>
                <w:bCs/>
                <w:color w:val="000000"/>
                <w:sz w:val="24"/>
                <w:szCs w:val="24"/>
              </w:rPr>
              <w:t xml:space="preserve"> VAT)</w:t>
            </w:r>
          </w:p>
        </w:tc>
        <w:tc>
          <w:tcPr>
            <w:tcW w:w="104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40461C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CE9942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5FF">
              <w:rPr>
                <w:b/>
                <w:bCs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19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DA40D5" w14:textId="77777777" w:rsidR="00574FD0" w:rsidRPr="001855FF" w:rsidRDefault="00574FD0" w:rsidP="001855FF">
            <w:pPr>
              <w:keepNext/>
              <w:widowControl w:val="0"/>
              <w:spacing w:before="120" w:line="2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5FF">
              <w:rPr>
                <w:b/>
                <w:bCs/>
                <w:color w:val="000000"/>
                <w:sz w:val="24"/>
                <w:szCs w:val="24"/>
              </w:rPr>
              <w:t>300.000.000</w:t>
            </w:r>
          </w:p>
        </w:tc>
      </w:tr>
    </w:tbl>
    <w:p w14:paraId="35FBB80C" w14:textId="4C4BC52B" w:rsidR="009E7429" w:rsidRPr="001855FF" w:rsidRDefault="009E7429" w:rsidP="001855FF">
      <w:pPr>
        <w:keepNext/>
        <w:widowControl w:val="0"/>
        <w:spacing w:before="120" w:line="280" w:lineRule="exact"/>
        <w:jc w:val="both"/>
        <w:rPr>
          <w:i/>
          <w:iCs/>
          <w:sz w:val="24"/>
          <w:szCs w:val="24"/>
        </w:rPr>
      </w:pPr>
      <w:proofErr w:type="spellStart"/>
      <w:r w:rsidRPr="001855FF">
        <w:rPr>
          <w:i/>
          <w:iCs/>
          <w:sz w:val="24"/>
          <w:szCs w:val="24"/>
        </w:rPr>
        <w:t>Ghi</w:t>
      </w:r>
      <w:proofErr w:type="spellEnd"/>
      <w:r w:rsidRPr="001855FF">
        <w:rPr>
          <w:i/>
          <w:iCs/>
          <w:sz w:val="24"/>
          <w:szCs w:val="24"/>
        </w:rPr>
        <w:t xml:space="preserve"> </w:t>
      </w:r>
      <w:proofErr w:type="spellStart"/>
      <w:r w:rsidRPr="001855FF">
        <w:rPr>
          <w:i/>
          <w:iCs/>
          <w:sz w:val="24"/>
          <w:szCs w:val="24"/>
        </w:rPr>
        <w:t>chú</w:t>
      </w:r>
      <w:proofErr w:type="spellEnd"/>
      <w:r w:rsidRPr="001855FF">
        <w:rPr>
          <w:i/>
          <w:iCs/>
          <w:sz w:val="24"/>
          <w:szCs w:val="24"/>
        </w:rPr>
        <w:t xml:space="preserve">: </w:t>
      </w:r>
      <w:proofErr w:type="spellStart"/>
      <w:r w:rsidRPr="001855FF">
        <w:rPr>
          <w:i/>
          <w:iCs/>
          <w:sz w:val="24"/>
          <w:szCs w:val="24"/>
        </w:rPr>
        <w:t>Giải</w:t>
      </w:r>
      <w:proofErr w:type="spellEnd"/>
      <w:r w:rsidRPr="001855FF">
        <w:rPr>
          <w:i/>
          <w:iCs/>
          <w:sz w:val="24"/>
          <w:szCs w:val="24"/>
        </w:rPr>
        <w:t xml:space="preserve"> </w:t>
      </w:r>
      <w:proofErr w:type="spellStart"/>
      <w:r w:rsidRPr="001855FF">
        <w:rPr>
          <w:i/>
          <w:iCs/>
          <w:sz w:val="24"/>
          <w:szCs w:val="24"/>
        </w:rPr>
        <w:t>thưởng</w:t>
      </w:r>
      <w:proofErr w:type="spellEnd"/>
      <w:r w:rsidRPr="001855FF">
        <w:rPr>
          <w:i/>
          <w:iCs/>
          <w:sz w:val="24"/>
          <w:szCs w:val="24"/>
        </w:rPr>
        <w:t xml:space="preserve"> </w:t>
      </w:r>
      <w:proofErr w:type="spellStart"/>
      <w:r w:rsidRPr="001855FF">
        <w:rPr>
          <w:i/>
          <w:iCs/>
          <w:sz w:val="24"/>
          <w:szCs w:val="24"/>
        </w:rPr>
        <w:t>bằng</w:t>
      </w:r>
      <w:proofErr w:type="spellEnd"/>
      <w:r w:rsidRPr="001855FF">
        <w:rPr>
          <w:i/>
          <w:iCs/>
          <w:sz w:val="24"/>
          <w:szCs w:val="24"/>
        </w:rPr>
        <w:t xml:space="preserve"> tiền </w:t>
      </w:r>
      <w:proofErr w:type="spellStart"/>
      <w:r w:rsidRPr="001855FF">
        <w:rPr>
          <w:i/>
          <w:iCs/>
          <w:sz w:val="24"/>
          <w:szCs w:val="24"/>
        </w:rPr>
        <w:t>chuyển</w:t>
      </w:r>
      <w:proofErr w:type="spellEnd"/>
      <w:r w:rsidRPr="001855FF">
        <w:rPr>
          <w:i/>
          <w:iCs/>
          <w:sz w:val="24"/>
          <w:szCs w:val="24"/>
        </w:rPr>
        <w:t xml:space="preserve"> </w:t>
      </w:r>
      <w:proofErr w:type="spellStart"/>
      <w:r w:rsidRPr="001855FF">
        <w:rPr>
          <w:i/>
          <w:iCs/>
          <w:sz w:val="24"/>
          <w:szCs w:val="24"/>
        </w:rPr>
        <w:t>khoản</w:t>
      </w:r>
      <w:proofErr w:type="spellEnd"/>
      <w:r w:rsidRPr="001855FF">
        <w:rPr>
          <w:i/>
          <w:iCs/>
          <w:sz w:val="24"/>
          <w:szCs w:val="24"/>
        </w:rPr>
        <w:t xml:space="preserve"> </w:t>
      </w:r>
      <w:proofErr w:type="spellStart"/>
      <w:r w:rsidRPr="001855FF">
        <w:rPr>
          <w:i/>
          <w:iCs/>
          <w:sz w:val="24"/>
          <w:szCs w:val="24"/>
        </w:rPr>
        <w:t>và</w:t>
      </w:r>
      <w:proofErr w:type="spellEnd"/>
      <w:r w:rsidRPr="001855FF">
        <w:rPr>
          <w:i/>
          <w:iCs/>
          <w:sz w:val="24"/>
          <w:szCs w:val="24"/>
        </w:rPr>
        <w:t xml:space="preserve"> </w:t>
      </w:r>
      <w:proofErr w:type="spellStart"/>
      <w:r w:rsidRPr="001855FF">
        <w:rPr>
          <w:i/>
          <w:iCs/>
          <w:sz w:val="24"/>
          <w:szCs w:val="24"/>
        </w:rPr>
        <w:t>chưa</w:t>
      </w:r>
      <w:proofErr w:type="spellEnd"/>
      <w:r w:rsidRPr="001855FF">
        <w:rPr>
          <w:i/>
          <w:iCs/>
          <w:sz w:val="24"/>
          <w:szCs w:val="24"/>
        </w:rPr>
        <w:t xml:space="preserve"> bao </w:t>
      </w:r>
      <w:proofErr w:type="spellStart"/>
      <w:r w:rsidRPr="001855FF">
        <w:rPr>
          <w:i/>
          <w:iCs/>
          <w:sz w:val="24"/>
          <w:szCs w:val="24"/>
        </w:rPr>
        <w:t>gồm</w:t>
      </w:r>
      <w:proofErr w:type="spellEnd"/>
      <w:r w:rsidRPr="001855FF">
        <w:rPr>
          <w:i/>
          <w:iCs/>
          <w:sz w:val="24"/>
          <w:szCs w:val="24"/>
        </w:rPr>
        <w:t xml:space="preserve"> VAT. NAPAS </w:t>
      </w:r>
      <w:proofErr w:type="spellStart"/>
      <w:r w:rsidRPr="001855FF">
        <w:rPr>
          <w:i/>
          <w:iCs/>
          <w:sz w:val="24"/>
          <w:szCs w:val="24"/>
        </w:rPr>
        <w:t>sẽ</w:t>
      </w:r>
      <w:proofErr w:type="spellEnd"/>
      <w:r w:rsidRPr="001855FF">
        <w:rPr>
          <w:i/>
          <w:iCs/>
          <w:sz w:val="24"/>
          <w:szCs w:val="24"/>
        </w:rPr>
        <w:t xml:space="preserve"> </w:t>
      </w:r>
      <w:proofErr w:type="spellStart"/>
      <w:r w:rsidRPr="001855FF">
        <w:rPr>
          <w:i/>
          <w:iCs/>
          <w:sz w:val="24"/>
          <w:szCs w:val="24"/>
        </w:rPr>
        <w:t>thay</w:t>
      </w:r>
      <w:proofErr w:type="spellEnd"/>
      <w:r w:rsidRPr="001855FF">
        <w:rPr>
          <w:i/>
          <w:iCs/>
          <w:sz w:val="24"/>
          <w:szCs w:val="24"/>
        </w:rPr>
        <w:t xml:space="preserve"> </w:t>
      </w:r>
      <w:proofErr w:type="spellStart"/>
      <w:r w:rsidRPr="001855FF">
        <w:rPr>
          <w:i/>
          <w:iCs/>
          <w:sz w:val="24"/>
          <w:szCs w:val="24"/>
        </w:rPr>
        <w:t>mặt</w:t>
      </w:r>
      <w:proofErr w:type="spellEnd"/>
      <w:r w:rsidRPr="001855FF">
        <w:rPr>
          <w:i/>
          <w:iCs/>
          <w:sz w:val="24"/>
          <w:szCs w:val="24"/>
        </w:rPr>
        <w:t xml:space="preserve"> khách hàng </w:t>
      </w:r>
      <w:proofErr w:type="spellStart"/>
      <w:r w:rsidRPr="001855FF">
        <w:rPr>
          <w:i/>
          <w:iCs/>
          <w:sz w:val="24"/>
          <w:szCs w:val="24"/>
        </w:rPr>
        <w:t>đóng</w:t>
      </w:r>
      <w:proofErr w:type="spellEnd"/>
      <w:r w:rsidRPr="001855FF">
        <w:rPr>
          <w:i/>
          <w:iCs/>
          <w:sz w:val="24"/>
          <w:szCs w:val="24"/>
        </w:rPr>
        <w:t xml:space="preserve"> </w:t>
      </w:r>
      <w:proofErr w:type="spellStart"/>
      <w:r w:rsidRPr="001855FF">
        <w:rPr>
          <w:i/>
          <w:iCs/>
          <w:sz w:val="24"/>
          <w:szCs w:val="24"/>
        </w:rPr>
        <w:t>thuế</w:t>
      </w:r>
      <w:proofErr w:type="spellEnd"/>
      <w:r w:rsidRPr="001855FF">
        <w:rPr>
          <w:i/>
          <w:iCs/>
          <w:sz w:val="24"/>
          <w:szCs w:val="24"/>
        </w:rPr>
        <w:t xml:space="preserve"> </w:t>
      </w:r>
      <w:proofErr w:type="spellStart"/>
      <w:r w:rsidRPr="001855FF">
        <w:rPr>
          <w:i/>
          <w:iCs/>
          <w:sz w:val="24"/>
          <w:szCs w:val="24"/>
        </w:rPr>
        <w:t>thu</w:t>
      </w:r>
      <w:proofErr w:type="spellEnd"/>
      <w:r w:rsidRPr="001855FF">
        <w:rPr>
          <w:i/>
          <w:iCs/>
          <w:sz w:val="24"/>
          <w:szCs w:val="24"/>
        </w:rPr>
        <w:t xml:space="preserve"> </w:t>
      </w:r>
      <w:proofErr w:type="spellStart"/>
      <w:r w:rsidRPr="001855FF">
        <w:rPr>
          <w:i/>
          <w:iCs/>
          <w:sz w:val="24"/>
          <w:szCs w:val="24"/>
        </w:rPr>
        <w:t>nhập</w:t>
      </w:r>
      <w:proofErr w:type="spellEnd"/>
      <w:r w:rsidRPr="001855FF">
        <w:rPr>
          <w:i/>
          <w:iCs/>
          <w:sz w:val="24"/>
          <w:szCs w:val="24"/>
        </w:rPr>
        <w:t xml:space="preserve"> </w:t>
      </w:r>
      <w:proofErr w:type="spellStart"/>
      <w:r w:rsidRPr="001855FF">
        <w:rPr>
          <w:i/>
          <w:iCs/>
          <w:sz w:val="24"/>
          <w:szCs w:val="24"/>
        </w:rPr>
        <w:t>cho</w:t>
      </w:r>
      <w:proofErr w:type="spellEnd"/>
      <w:r w:rsidRPr="001855FF">
        <w:rPr>
          <w:i/>
          <w:iCs/>
          <w:sz w:val="24"/>
          <w:szCs w:val="24"/>
        </w:rPr>
        <w:t xml:space="preserve"> khách hàng </w:t>
      </w:r>
      <w:proofErr w:type="spellStart"/>
      <w:r w:rsidRPr="001855FF">
        <w:rPr>
          <w:i/>
          <w:iCs/>
          <w:sz w:val="24"/>
          <w:szCs w:val="24"/>
        </w:rPr>
        <w:t>theo</w:t>
      </w:r>
      <w:proofErr w:type="spellEnd"/>
      <w:r w:rsidRPr="001855FF">
        <w:rPr>
          <w:i/>
          <w:iCs/>
          <w:sz w:val="24"/>
          <w:szCs w:val="24"/>
        </w:rPr>
        <w:t xml:space="preserve"> </w:t>
      </w:r>
      <w:proofErr w:type="spellStart"/>
      <w:r w:rsidRPr="001855FF">
        <w:rPr>
          <w:i/>
          <w:iCs/>
          <w:sz w:val="24"/>
          <w:szCs w:val="24"/>
        </w:rPr>
        <w:t>quy</w:t>
      </w:r>
      <w:proofErr w:type="spellEnd"/>
      <w:r w:rsidRPr="001855FF">
        <w:rPr>
          <w:i/>
          <w:iCs/>
          <w:sz w:val="24"/>
          <w:szCs w:val="24"/>
        </w:rPr>
        <w:t xml:space="preserve"> </w:t>
      </w:r>
      <w:proofErr w:type="spellStart"/>
      <w:r w:rsidRPr="001855FF">
        <w:rPr>
          <w:i/>
          <w:iCs/>
          <w:sz w:val="24"/>
          <w:szCs w:val="24"/>
        </w:rPr>
        <w:t>định</w:t>
      </w:r>
      <w:proofErr w:type="spellEnd"/>
      <w:r w:rsidRPr="001855FF">
        <w:rPr>
          <w:i/>
          <w:iCs/>
          <w:sz w:val="24"/>
          <w:szCs w:val="24"/>
        </w:rPr>
        <w:t xml:space="preserve"> </w:t>
      </w:r>
      <w:proofErr w:type="spellStart"/>
      <w:r w:rsidRPr="001855FF">
        <w:rPr>
          <w:i/>
          <w:iCs/>
          <w:sz w:val="24"/>
          <w:szCs w:val="24"/>
        </w:rPr>
        <w:t>của</w:t>
      </w:r>
      <w:proofErr w:type="spellEnd"/>
      <w:r w:rsidRPr="001855FF">
        <w:rPr>
          <w:i/>
          <w:iCs/>
          <w:sz w:val="24"/>
          <w:szCs w:val="24"/>
        </w:rPr>
        <w:t xml:space="preserve"> </w:t>
      </w:r>
      <w:proofErr w:type="spellStart"/>
      <w:r w:rsidRPr="001855FF">
        <w:rPr>
          <w:i/>
          <w:iCs/>
          <w:sz w:val="24"/>
          <w:szCs w:val="24"/>
        </w:rPr>
        <w:t>Pháp</w:t>
      </w:r>
      <w:proofErr w:type="spellEnd"/>
      <w:r w:rsidRPr="001855FF">
        <w:rPr>
          <w:i/>
          <w:iCs/>
          <w:sz w:val="24"/>
          <w:szCs w:val="24"/>
        </w:rPr>
        <w:t xml:space="preserve"> </w:t>
      </w:r>
      <w:proofErr w:type="spellStart"/>
      <w:r w:rsidRPr="001855FF">
        <w:rPr>
          <w:i/>
          <w:iCs/>
          <w:sz w:val="24"/>
          <w:szCs w:val="24"/>
        </w:rPr>
        <w:t>luật</w:t>
      </w:r>
      <w:proofErr w:type="spellEnd"/>
      <w:r w:rsidRPr="001855FF">
        <w:rPr>
          <w:i/>
          <w:iCs/>
          <w:sz w:val="24"/>
          <w:szCs w:val="24"/>
        </w:rPr>
        <w:t xml:space="preserve">.  </w:t>
      </w:r>
    </w:p>
    <w:p w14:paraId="6D5047F6" w14:textId="34962BFA" w:rsidR="006D1EA2" w:rsidRPr="001855FF" w:rsidRDefault="006D1EA2" w:rsidP="001855FF">
      <w:pPr>
        <w:pStyle w:val="ListParagraph"/>
        <w:keepNext/>
        <w:widowControl w:val="0"/>
        <w:numPr>
          <w:ilvl w:val="0"/>
          <w:numId w:val="18"/>
        </w:numPr>
        <w:tabs>
          <w:tab w:val="left" w:pos="993"/>
        </w:tabs>
        <w:spacing w:before="120" w:line="280" w:lineRule="exact"/>
        <w:ind w:left="540" w:hanging="540"/>
        <w:contextualSpacing/>
        <w:jc w:val="both"/>
        <w:rPr>
          <w:b/>
        </w:rPr>
      </w:pPr>
      <w:proofErr w:type="spellStart"/>
      <w:r w:rsidRPr="001855FF">
        <w:rPr>
          <w:b/>
        </w:rPr>
        <w:t>Điều</w:t>
      </w:r>
      <w:proofErr w:type="spellEnd"/>
      <w:r w:rsidRPr="001855FF">
        <w:rPr>
          <w:b/>
        </w:rPr>
        <w:t xml:space="preserve"> </w:t>
      </w:r>
      <w:proofErr w:type="spellStart"/>
      <w:r w:rsidRPr="001855FF">
        <w:rPr>
          <w:b/>
        </w:rPr>
        <w:t>kiện</w:t>
      </w:r>
      <w:proofErr w:type="spellEnd"/>
      <w:r w:rsidRPr="001855FF">
        <w:rPr>
          <w:b/>
        </w:rPr>
        <w:t xml:space="preserve"> </w:t>
      </w:r>
      <w:proofErr w:type="spellStart"/>
      <w:r w:rsidRPr="001855FF">
        <w:rPr>
          <w:b/>
        </w:rPr>
        <w:t>trúng</w:t>
      </w:r>
      <w:proofErr w:type="spellEnd"/>
      <w:r w:rsidRPr="001855FF">
        <w:rPr>
          <w:b/>
        </w:rPr>
        <w:t xml:space="preserve"> </w:t>
      </w:r>
      <w:proofErr w:type="spellStart"/>
      <w:r w:rsidRPr="001855FF">
        <w:rPr>
          <w:b/>
        </w:rPr>
        <w:t>thưởng</w:t>
      </w:r>
      <w:proofErr w:type="spellEnd"/>
      <w:r w:rsidRPr="001855FF">
        <w:rPr>
          <w:b/>
        </w:rPr>
        <w:t xml:space="preserve"> </w:t>
      </w:r>
      <w:proofErr w:type="spellStart"/>
      <w:r w:rsidRPr="001855FF">
        <w:rPr>
          <w:b/>
        </w:rPr>
        <w:t>của</w:t>
      </w:r>
      <w:proofErr w:type="spellEnd"/>
      <w:r w:rsidRPr="001855FF">
        <w:rPr>
          <w:b/>
        </w:rPr>
        <w:t xml:space="preserve"> </w:t>
      </w:r>
      <w:proofErr w:type="spellStart"/>
      <w:r w:rsidRPr="001855FF">
        <w:rPr>
          <w:b/>
        </w:rPr>
        <w:t>chủ</w:t>
      </w:r>
      <w:proofErr w:type="spellEnd"/>
      <w:r w:rsidRPr="001855FF">
        <w:rPr>
          <w:b/>
        </w:rPr>
        <w:t xml:space="preserve"> thẻ: </w:t>
      </w:r>
    </w:p>
    <w:p w14:paraId="3BE59BC2" w14:textId="7DCAC868" w:rsidR="006D1EA2" w:rsidRPr="00D32A6D" w:rsidRDefault="006D1EA2" w:rsidP="00D32A6D">
      <w:pPr>
        <w:pStyle w:val="ListParagraph"/>
        <w:keepNext/>
        <w:widowControl w:val="0"/>
        <w:numPr>
          <w:ilvl w:val="0"/>
          <w:numId w:val="47"/>
        </w:numPr>
        <w:spacing w:before="120" w:line="280" w:lineRule="exact"/>
        <w:ind w:left="360"/>
        <w:contextualSpacing/>
        <w:jc w:val="both"/>
        <w:rPr>
          <w:bCs/>
          <w:lang w:val="en-AU"/>
        </w:rPr>
      </w:pPr>
      <w:proofErr w:type="spellStart"/>
      <w:r w:rsidRPr="00D32A6D">
        <w:rPr>
          <w:bCs/>
          <w:lang w:val="en-AU"/>
        </w:rPr>
        <w:t>Khách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hàng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có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tổng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số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lượng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giao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dịch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="00D32A6D" w:rsidRPr="00D32A6D">
        <w:rPr>
          <w:bCs/>
          <w:lang w:val="en-AU"/>
        </w:rPr>
        <w:t>hoặc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tổng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giá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trị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giao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dịch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thanh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toán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trực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tuyến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ghi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nhận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thành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công</w:t>
      </w:r>
      <w:proofErr w:type="spellEnd"/>
      <w:r w:rsidRPr="00D32A6D">
        <w:rPr>
          <w:bCs/>
          <w:lang w:val="en-AU"/>
        </w:rPr>
        <w:t xml:space="preserve"> qua </w:t>
      </w:r>
      <w:proofErr w:type="spellStart"/>
      <w:r w:rsidRPr="00D32A6D">
        <w:rPr>
          <w:bCs/>
          <w:lang w:val="en-AU"/>
        </w:rPr>
        <w:t>cổng</w:t>
      </w:r>
      <w:proofErr w:type="spellEnd"/>
      <w:r w:rsidRPr="00D32A6D">
        <w:rPr>
          <w:bCs/>
          <w:lang w:val="en-AU"/>
        </w:rPr>
        <w:t xml:space="preserve"> NAPAS </w:t>
      </w:r>
      <w:proofErr w:type="spellStart"/>
      <w:r w:rsidRPr="00D32A6D">
        <w:rPr>
          <w:bCs/>
          <w:lang w:val="en-AU"/>
        </w:rPr>
        <w:t>bằng</w:t>
      </w:r>
      <w:proofErr w:type="spellEnd"/>
      <w:r w:rsidRPr="00D32A6D">
        <w:rPr>
          <w:bCs/>
          <w:lang w:val="en-AU"/>
        </w:rPr>
        <w:t xml:space="preserve"> 01 (</w:t>
      </w:r>
      <w:proofErr w:type="spellStart"/>
      <w:r w:rsidRPr="00D32A6D">
        <w:rPr>
          <w:bCs/>
          <w:lang w:val="en-AU"/>
        </w:rPr>
        <w:t>một</w:t>
      </w:r>
      <w:proofErr w:type="spellEnd"/>
      <w:r w:rsidRPr="00D32A6D">
        <w:rPr>
          <w:bCs/>
          <w:lang w:val="en-AU"/>
        </w:rPr>
        <w:t xml:space="preserve">) </w:t>
      </w:r>
      <w:proofErr w:type="spellStart"/>
      <w:r w:rsidRPr="00D32A6D">
        <w:rPr>
          <w:bCs/>
          <w:lang w:val="en-AU"/>
        </w:rPr>
        <w:t>số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thẻ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nhiều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nhất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trong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thời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gian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áp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dụng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lastRenderedPageBreak/>
        <w:t>Chương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trình</w:t>
      </w:r>
      <w:proofErr w:type="spellEnd"/>
      <w:r w:rsidRPr="00D32A6D">
        <w:rPr>
          <w:bCs/>
          <w:lang w:val="en-AU"/>
        </w:rPr>
        <w:t xml:space="preserve">. </w:t>
      </w:r>
    </w:p>
    <w:p w14:paraId="637E9039" w14:textId="77777777" w:rsidR="000648E6" w:rsidRDefault="006D1EA2" w:rsidP="00D32A6D">
      <w:pPr>
        <w:pStyle w:val="ListParagraph"/>
        <w:keepNext/>
        <w:widowControl w:val="0"/>
        <w:numPr>
          <w:ilvl w:val="0"/>
          <w:numId w:val="47"/>
        </w:numPr>
        <w:spacing w:before="120" w:line="280" w:lineRule="exact"/>
        <w:ind w:left="360"/>
        <w:contextualSpacing/>
        <w:jc w:val="both"/>
        <w:rPr>
          <w:bCs/>
          <w:lang w:val="en-AU"/>
        </w:rPr>
      </w:pPr>
      <w:proofErr w:type="spellStart"/>
      <w:r w:rsidRPr="001855FF">
        <w:rPr>
          <w:bCs/>
          <w:lang w:val="en-AU"/>
        </w:rPr>
        <w:t>Mỗi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chủ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thẻ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ứng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với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mỗi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số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thẻ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nội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địa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chỉ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được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nhận</w:t>
      </w:r>
      <w:proofErr w:type="spellEnd"/>
      <w:r w:rsidRPr="001855FF">
        <w:rPr>
          <w:bCs/>
          <w:lang w:val="en-AU"/>
        </w:rPr>
        <w:t xml:space="preserve"> 01 (</w:t>
      </w:r>
      <w:proofErr w:type="spellStart"/>
      <w:r w:rsidRPr="001855FF">
        <w:rPr>
          <w:bCs/>
          <w:lang w:val="en-AU"/>
        </w:rPr>
        <w:t>một</w:t>
      </w:r>
      <w:proofErr w:type="spellEnd"/>
      <w:r w:rsidRPr="001855FF">
        <w:rPr>
          <w:bCs/>
          <w:lang w:val="en-AU"/>
        </w:rPr>
        <w:t xml:space="preserve">) </w:t>
      </w:r>
      <w:proofErr w:type="spellStart"/>
      <w:r w:rsidRPr="001855FF">
        <w:rPr>
          <w:bCs/>
          <w:lang w:val="en-AU"/>
        </w:rPr>
        <w:t>giải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thưởng</w:t>
      </w:r>
      <w:proofErr w:type="spellEnd"/>
      <w:r w:rsidRPr="001855FF">
        <w:rPr>
          <w:bCs/>
          <w:lang w:val="en-AU"/>
        </w:rPr>
        <w:t>.</w:t>
      </w:r>
    </w:p>
    <w:p w14:paraId="729530D3" w14:textId="129C0445" w:rsidR="006D1EA2" w:rsidRPr="001855FF" w:rsidRDefault="000648E6" w:rsidP="00D32A6D">
      <w:pPr>
        <w:pStyle w:val="ListParagraph"/>
        <w:keepNext/>
        <w:widowControl w:val="0"/>
        <w:numPr>
          <w:ilvl w:val="0"/>
          <w:numId w:val="47"/>
        </w:numPr>
        <w:spacing w:before="120" w:line="280" w:lineRule="exact"/>
        <w:ind w:left="360"/>
        <w:contextualSpacing/>
        <w:jc w:val="both"/>
        <w:rPr>
          <w:bCs/>
          <w:lang w:val="en-AU"/>
        </w:rPr>
      </w:pPr>
      <w:proofErr w:type="spellStart"/>
      <w:r>
        <w:rPr>
          <w:bCs/>
          <w:lang w:val="en-AU"/>
        </w:rPr>
        <w:t>Giá</w:t>
      </w:r>
      <w:proofErr w:type="spellEnd"/>
      <w:r>
        <w:rPr>
          <w:bCs/>
          <w:lang w:val="en-AU"/>
        </w:rPr>
        <w:t xml:space="preserve"> </w:t>
      </w:r>
      <w:proofErr w:type="spellStart"/>
      <w:r>
        <w:rPr>
          <w:bCs/>
          <w:lang w:val="en-AU"/>
        </w:rPr>
        <w:t>trị</w:t>
      </w:r>
      <w:proofErr w:type="spellEnd"/>
      <w:r>
        <w:rPr>
          <w:bCs/>
          <w:lang w:val="en-AU"/>
        </w:rPr>
        <w:t xml:space="preserve"> </w:t>
      </w:r>
      <w:proofErr w:type="spellStart"/>
      <w:r>
        <w:rPr>
          <w:bCs/>
          <w:lang w:val="en-AU"/>
        </w:rPr>
        <w:t>nhận</w:t>
      </w:r>
      <w:proofErr w:type="spellEnd"/>
      <w:r>
        <w:rPr>
          <w:bCs/>
          <w:lang w:val="en-AU"/>
        </w:rPr>
        <w:t xml:space="preserve"> </w:t>
      </w:r>
      <w:proofErr w:type="spellStart"/>
      <w:r>
        <w:rPr>
          <w:bCs/>
          <w:lang w:val="en-AU"/>
        </w:rPr>
        <w:t>thưởng</w:t>
      </w:r>
      <w:proofErr w:type="spellEnd"/>
      <w:r>
        <w:rPr>
          <w:bCs/>
          <w:lang w:val="en-AU"/>
        </w:rPr>
        <w:t xml:space="preserve"> </w:t>
      </w:r>
      <w:proofErr w:type="spellStart"/>
      <w:r>
        <w:rPr>
          <w:bCs/>
          <w:lang w:val="en-AU"/>
        </w:rPr>
        <w:t>của</w:t>
      </w:r>
      <w:proofErr w:type="spellEnd"/>
      <w:r>
        <w:rPr>
          <w:bCs/>
          <w:lang w:val="en-AU"/>
        </w:rPr>
        <w:t xml:space="preserve"> </w:t>
      </w:r>
      <w:proofErr w:type="spellStart"/>
      <w:r>
        <w:rPr>
          <w:bCs/>
          <w:lang w:val="en-AU"/>
        </w:rPr>
        <w:t>mỗi</w:t>
      </w:r>
      <w:proofErr w:type="spellEnd"/>
      <w:r>
        <w:rPr>
          <w:bCs/>
          <w:lang w:val="en-AU"/>
        </w:rPr>
        <w:t xml:space="preserve"> </w:t>
      </w:r>
      <w:proofErr w:type="spellStart"/>
      <w:r>
        <w:rPr>
          <w:bCs/>
          <w:lang w:val="en-AU"/>
        </w:rPr>
        <w:t>chủ</w:t>
      </w:r>
      <w:proofErr w:type="spellEnd"/>
      <w:r>
        <w:rPr>
          <w:bCs/>
          <w:lang w:val="en-AU"/>
        </w:rPr>
        <w:t xml:space="preserve"> </w:t>
      </w:r>
      <w:proofErr w:type="spellStart"/>
      <w:r>
        <w:rPr>
          <w:bCs/>
          <w:lang w:val="en-AU"/>
        </w:rPr>
        <w:t>thẻ</w:t>
      </w:r>
      <w:proofErr w:type="spellEnd"/>
      <w:r>
        <w:rPr>
          <w:bCs/>
          <w:lang w:val="en-AU"/>
        </w:rPr>
        <w:t xml:space="preserve"> </w:t>
      </w:r>
      <w:proofErr w:type="spellStart"/>
      <w:r>
        <w:rPr>
          <w:bCs/>
          <w:lang w:val="en-AU"/>
        </w:rPr>
        <w:t>không</w:t>
      </w:r>
      <w:proofErr w:type="spellEnd"/>
      <w:r>
        <w:rPr>
          <w:bCs/>
          <w:lang w:val="en-AU"/>
        </w:rPr>
        <w:t xml:space="preserve"> </w:t>
      </w:r>
      <w:proofErr w:type="spellStart"/>
      <w:r>
        <w:rPr>
          <w:bCs/>
          <w:lang w:val="en-AU"/>
        </w:rPr>
        <w:t>vượt</w:t>
      </w:r>
      <w:proofErr w:type="spellEnd"/>
      <w:r>
        <w:rPr>
          <w:bCs/>
          <w:lang w:val="en-AU"/>
        </w:rPr>
        <w:t xml:space="preserve"> </w:t>
      </w:r>
      <w:proofErr w:type="spellStart"/>
      <w:r>
        <w:rPr>
          <w:bCs/>
          <w:lang w:val="en-AU"/>
        </w:rPr>
        <w:t>quá</w:t>
      </w:r>
      <w:proofErr w:type="spellEnd"/>
      <w:r>
        <w:rPr>
          <w:bCs/>
          <w:lang w:val="en-AU"/>
        </w:rPr>
        <w:t xml:space="preserve"> 50% </w:t>
      </w:r>
      <w:proofErr w:type="spellStart"/>
      <w:r>
        <w:rPr>
          <w:bCs/>
          <w:lang w:val="en-AU"/>
        </w:rPr>
        <w:t>tổng</w:t>
      </w:r>
      <w:proofErr w:type="spellEnd"/>
      <w:r>
        <w:rPr>
          <w:bCs/>
          <w:lang w:val="en-AU"/>
        </w:rPr>
        <w:t xml:space="preserve"> </w:t>
      </w:r>
      <w:proofErr w:type="spellStart"/>
      <w:r>
        <w:rPr>
          <w:bCs/>
          <w:lang w:val="en-AU"/>
        </w:rPr>
        <w:t>giá</w:t>
      </w:r>
      <w:proofErr w:type="spellEnd"/>
      <w:r>
        <w:rPr>
          <w:bCs/>
          <w:lang w:val="en-AU"/>
        </w:rPr>
        <w:t xml:space="preserve"> </w:t>
      </w:r>
      <w:proofErr w:type="spellStart"/>
      <w:r>
        <w:rPr>
          <w:bCs/>
          <w:lang w:val="en-AU"/>
        </w:rPr>
        <w:t>trị</w:t>
      </w:r>
      <w:proofErr w:type="spellEnd"/>
      <w:r>
        <w:rPr>
          <w:bCs/>
          <w:lang w:val="en-AU"/>
        </w:rPr>
        <w:t xml:space="preserve"> </w:t>
      </w:r>
      <w:proofErr w:type="spellStart"/>
      <w:r>
        <w:rPr>
          <w:bCs/>
          <w:lang w:val="en-AU"/>
        </w:rPr>
        <w:t>giao</w:t>
      </w:r>
      <w:proofErr w:type="spellEnd"/>
      <w:r>
        <w:rPr>
          <w:bCs/>
          <w:lang w:val="en-AU"/>
        </w:rPr>
        <w:t xml:space="preserve"> </w:t>
      </w:r>
      <w:proofErr w:type="spellStart"/>
      <w:r>
        <w:rPr>
          <w:bCs/>
          <w:lang w:val="en-AU"/>
        </w:rPr>
        <w:t>dịch</w:t>
      </w:r>
      <w:proofErr w:type="spellEnd"/>
      <w:r>
        <w:rPr>
          <w:bCs/>
          <w:lang w:val="en-AU"/>
        </w:rPr>
        <w:t xml:space="preserve"> </w:t>
      </w:r>
      <w:proofErr w:type="spellStart"/>
      <w:r>
        <w:rPr>
          <w:bCs/>
          <w:lang w:val="en-AU"/>
        </w:rPr>
        <w:t>của</w:t>
      </w:r>
      <w:proofErr w:type="spellEnd"/>
      <w:r>
        <w:rPr>
          <w:bCs/>
          <w:lang w:val="en-AU"/>
        </w:rPr>
        <w:t xml:space="preserve"> </w:t>
      </w:r>
      <w:proofErr w:type="spellStart"/>
      <w:r>
        <w:rPr>
          <w:bCs/>
          <w:lang w:val="en-AU"/>
        </w:rPr>
        <w:t>chủ</w:t>
      </w:r>
      <w:proofErr w:type="spellEnd"/>
      <w:r>
        <w:rPr>
          <w:bCs/>
          <w:lang w:val="en-AU"/>
        </w:rPr>
        <w:t xml:space="preserve"> </w:t>
      </w:r>
      <w:proofErr w:type="spellStart"/>
      <w:r>
        <w:rPr>
          <w:bCs/>
          <w:lang w:val="en-AU"/>
        </w:rPr>
        <w:t>thẻ</w:t>
      </w:r>
      <w:proofErr w:type="spellEnd"/>
      <w:r>
        <w:rPr>
          <w:bCs/>
          <w:lang w:val="en-AU"/>
        </w:rPr>
        <w:t xml:space="preserve"> </w:t>
      </w:r>
      <w:proofErr w:type="spellStart"/>
      <w:r>
        <w:rPr>
          <w:bCs/>
          <w:lang w:val="en-AU"/>
        </w:rPr>
        <w:t>trong</w:t>
      </w:r>
      <w:proofErr w:type="spellEnd"/>
      <w:r>
        <w:rPr>
          <w:bCs/>
          <w:lang w:val="en-AU"/>
        </w:rPr>
        <w:t xml:space="preserve"> </w:t>
      </w:r>
      <w:proofErr w:type="spellStart"/>
      <w:r>
        <w:rPr>
          <w:bCs/>
          <w:lang w:val="en-AU"/>
        </w:rPr>
        <w:t>thời</w:t>
      </w:r>
      <w:proofErr w:type="spellEnd"/>
      <w:r>
        <w:rPr>
          <w:bCs/>
          <w:lang w:val="en-AU"/>
        </w:rPr>
        <w:t xml:space="preserve"> </w:t>
      </w:r>
      <w:proofErr w:type="spellStart"/>
      <w:r>
        <w:rPr>
          <w:bCs/>
          <w:lang w:val="en-AU"/>
        </w:rPr>
        <w:t>gian</w:t>
      </w:r>
      <w:proofErr w:type="spellEnd"/>
      <w:r>
        <w:rPr>
          <w:bCs/>
          <w:lang w:val="en-AU"/>
        </w:rPr>
        <w:t xml:space="preserve"> </w:t>
      </w:r>
      <w:proofErr w:type="spellStart"/>
      <w:r>
        <w:rPr>
          <w:bCs/>
          <w:lang w:val="en-AU"/>
        </w:rPr>
        <w:t>áp</w:t>
      </w:r>
      <w:proofErr w:type="spellEnd"/>
      <w:r>
        <w:rPr>
          <w:bCs/>
          <w:lang w:val="en-AU"/>
        </w:rPr>
        <w:t xml:space="preserve"> </w:t>
      </w:r>
      <w:proofErr w:type="spellStart"/>
      <w:r>
        <w:rPr>
          <w:bCs/>
          <w:lang w:val="en-AU"/>
        </w:rPr>
        <w:t>dụng</w:t>
      </w:r>
      <w:proofErr w:type="spellEnd"/>
      <w:r>
        <w:rPr>
          <w:bCs/>
          <w:lang w:val="en-AU"/>
        </w:rPr>
        <w:t xml:space="preserve"> </w:t>
      </w:r>
      <w:proofErr w:type="spellStart"/>
      <w:r>
        <w:rPr>
          <w:bCs/>
          <w:lang w:val="en-AU"/>
        </w:rPr>
        <w:t>chương</w:t>
      </w:r>
      <w:proofErr w:type="spellEnd"/>
      <w:r>
        <w:rPr>
          <w:bCs/>
          <w:lang w:val="en-AU"/>
        </w:rPr>
        <w:t xml:space="preserve"> </w:t>
      </w:r>
      <w:proofErr w:type="spellStart"/>
      <w:r>
        <w:rPr>
          <w:bCs/>
          <w:lang w:val="en-AU"/>
        </w:rPr>
        <w:t>trình</w:t>
      </w:r>
      <w:proofErr w:type="spellEnd"/>
      <w:r>
        <w:rPr>
          <w:bCs/>
          <w:lang w:val="en-AU"/>
        </w:rPr>
        <w:t>.</w:t>
      </w:r>
      <w:r w:rsidR="006D1EA2" w:rsidRPr="001855FF">
        <w:rPr>
          <w:bCs/>
          <w:lang w:val="en-AU"/>
        </w:rPr>
        <w:t xml:space="preserve">  </w:t>
      </w:r>
    </w:p>
    <w:p w14:paraId="607EF634" w14:textId="77777777" w:rsidR="006D1EA2" w:rsidRPr="001855FF" w:rsidRDefault="006D1EA2" w:rsidP="00D32A6D">
      <w:pPr>
        <w:pStyle w:val="ListParagraph"/>
        <w:keepNext/>
        <w:widowControl w:val="0"/>
        <w:numPr>
          <w:ilvl w:val="0"/>
          <w:numId w:val="47"/>
        </w:numPr>
        <w:spacing w:before="120" w:line="280" w:lineRule="exact"/>
        <w:ind w:left="360"/>
        <w:contextualSpacing/>
        <w:jc w:val="both"/>
        <w:rPr>
          <w:bCs/>
          <w:lang w:val="en-AU"/>
        </w:rPr>
      </w:pPr>
      <w:proofErr w:type="spellStart"/>
      <w:r w:rsidRPr="001855FF">
        <w:rPr>
          <w:bCs/>
          <w:lang w:val="en-AU"/>
        </w:rPr>
        <w:t>Đối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với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các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chủ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thẻ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có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tổng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số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lượng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hoặc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giá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trị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thanh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toán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cao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bằng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nhau</w:t>
      </w:r>
      <w:proofErr w:type="spellEnd"/>
      <w:r w:rsidRPr="001855FF">
        <w:rPr>
          <w:bCs/>
          <w:lang w:val="en-AU"/>
        </w:rPr>
        <w:t xml:space="preserve">, </w:t>
      </w:r>
      <w:proofErr w:type="spellStart"/>
      <w:r w:rsidRPr="001855FF">
        <w:rPr>
          <w:bCs/>
          <w:lang w:val="en-AU"/>
        </w:rPr>
        <w:t>Chương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trình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sẽ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xét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thưởng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cho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khách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hàng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đạt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số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lượng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hoặc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giá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trị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thanh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toán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giao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dịch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cao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sớm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hơn</w:t>
      </w:r>
      <w:proofErr w:type="spellEnd"/>
      <w:r w:rsidRPr="001855FF">
        <w:rPr>
          <w:bCs/>
          <w:lang w:val="en-AU"/>
        </w:rPr>
        <w:t>.</w:t>
      </w:r>
    </w:p>
    <w:p w14:paraId="0B7973B6" w14:textId="2D6A4F9D" w:rsidR="006D1EA2" w:rsidRPr="001855FF" w:rsidRDefault="006D1EA2" w:rsidP="00D32A6D">
      <w:pPr>
        <w:pStyle w:val="ListParagraph"/>
        <w:keepNext/>
        <w:widowControl w:val="0"/>
        <w:numPr>
          <w:ilvl w:val="0"/>
          <w:numId w:val="47"/>
        </w:numPr>
        <w:spacing w:before="120" w:line="280" w:lineRule="exact"/>
        <w:ind w:left="360"/>
        <w:contextualSpacing/>
        <w:jc w:val="both"/>
        <w:rPr>
          <w:b/>
          <w:bCs/>
          <w:lang w:val="en-AU"/>
        </w:rPr>
      </w:pPr>
      <w:proofErr w:type="spellStart"/>
      <w:r w:rsidRPr="001855FF">
        <w:rPr>
          <w:bCs/>
          <w:lang w:val="en-AU"/>
        </w:rPr>
        <w:t>Trong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danh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sách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giao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dịch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của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Khách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hàng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xét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thưởng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khuyến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mại</w:t>
      </w:r>
      <w:proofErr w:type="spellEnd"/>
      <w:r w:rsidRPr="001855FF">
        <w:rPr>
          <w:bCs/>
          <w:lang w:val="en-AU"/>
        </w:rPr>
        <w:t xml:space="preserve">, </w:t>
      </w:r>
      <w:proofErr w:type="spellStart"/>
      <w:r w:rsidRPr="001855FF">
        <w:rPr>
          <w:bCs/>
          <w:lang w:val="en-AU"/>
        </w:rPr>
        <w:t>nếu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có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bất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kỳ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giao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dịch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nào</w:t>
      </w:r>
      <w:proofErr w:type="spellEnd"/>
      <w:r w:rsidRPr="001855FF">
        <w:rPr>
          <w:bCs/>
          <w:lang w:val="en-AU"/>
        </w:rPr>
        <w:t xml:space="preserve"> NAPAS </w:t>
      </w:r>
      <w:proofErr w:type="spellStart"/>
      <w:r w:rsidRPr="001855FF">
        <w:rPr>
          <w:bCs/>
          <w:lang w:val="en-AU"/>
        </w:rPr>
        <w:t>nghi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vấn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lợi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dụng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Chương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trình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để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trục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lợi</w:t>
      </w:r>
      <w:proofErr w:type="spellEnd"/>
      <w:r w:rsidRPr="001855FF">
        <w:rPr>
          <w:bCs/>
          <w:lang w:val="en-AU"/>
        </w:rPr>
        <w:t xml:space="preserve"> (</w:t>
      </w:r>
      <w:proofErr w:type="spellStart"/>
      <w:r w:rsidRPr="001855FF">
        <w:rPr>
          <w:bCs/>
          <w:lang w:val="en-AU"/>
        </w:rPr>
        <w:t>dựa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trên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thông</w:t>
      </w:r>
      <w:proofErr w:type="spellEnd"/>
      <w:r w:rsidRPr="001855FF">
        <w:rPr>
          <w:bCs/>
          <w:lang w:val="en-AU"/>
        </w:rPr>
        <w:t xml:space="preserve"> tin </w:t>
      </w:r>
      <w:proofErr w:type="spellStart"/>
      <w:r w:rsidRPr="001855FF">
        <w:rPr>
          <w:bCs/>
          <w:lang w:val="en-AU"/>
        </w:rPr>
        <w:t>về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thời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gian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và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số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tiền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giao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dịch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và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đơn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vị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chấp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nhận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thanh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toán</w:t>
      </w:r>
      <w:proofErr w:type="spellEnd"/>
      <w:r w:rsidRPr="001855FF">
        <w:rPr>
          <w:bCs/>
          <w:lang w:val="en-AU"/>
        </w:rPr>
        <w:t xml:space="preserve">), NAPAS </w:t>
      </w:r>
      <w:proofErr w:type="spellStart"/>
      <w:r w:rsidRPr="001855FF">
        <w:rPr>
          <w:bCs/>
          <w:lang w:val="en-AU"/>
        </w:rPr>
        <w:t>có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quyền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yêu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cầu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ngân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hàng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phối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hợp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cung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cấp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tài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liệu</w:t>
      </w:r>
      <w:proofErr w:type="spellEnd"/>
      <w:r w:rsidRPr="001855FF">
        <w:rPr>
          <w:bCs/>
          <w:lang w:val="en-AU"/>
        </w:rPr>
        <w:t xml:space="preserve">, </w:t>
      </w:r>
      <w:proofErr w:type="spellStart"/>
      <w:r w:rsidRPr="001855FF">
        <w:rPr>
          <w:bCs/>
          <w:lang w:val="en-AU"/>
        </w:rPr>
        <w:t>thông</w:t>
      </w:r>
      <w:proofErr w:type="spellEnd"/>
      <w:r w:rsidRPr="001855FF">
        <w:rPr>
          <w:bCs/>
          <w:lang w:val="en-AU"/>
        </w:rPr>
        <w:t xml:space="preserve"> tin </w:t>
      </w:r>
      <w:proofErr w:type="spellStart"/>
      <w:r w:rsidRPr="001855FF">
        <w:rPr>
          <w:bCs/>
          <w:lang w:val="en-AU"/>
        </w:rPr>
        <w:t>của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Khách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hàng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để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chứng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minh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giao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dịch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đã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thực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hiện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là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hợp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lệ</w:t>
      </w:r>
      <w:proofErr w:type="spellEnd"/>
      <w:r w:rsidRPr="001855FF">
        <w:rPr>
          <w:bCs/>
          <w:lang w:val="en-AU"/>
        </w:rPr>
        <w:t xml:space="preserve">. </w:t>
      </w:r>
      <w:proofErr w:type="spellStart"/>
      <w:r w:rsidRPr="001855FF">
        <w:rPr>
          <w:bCs/>
          <w:lang w:val="en-AU"/>
        </w:rPr>
        <w:t>Nếu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Khách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hàng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từ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chối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cung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cấp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tài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liệu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và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thông</w:t>
      </w:r>
      <w:proofErr w:type="spellEnd"/>
      <w:r w:rsidRPr="001855FF">
        <w:rPr>
          <w:bCs/>
          <w:lang w:val="en-AU"/>
        </w:rPr>
        <w:t xml:space="preserve"> tin </w:t>
      </w:r>
      <w:proofErr w:type="spellStart"/>
      <w:r w:rsidRPr="001855FF">
        <w:rPr>
          <w:bCs/>
          <w:lang w:val="en-AU"/>
        </w:rPr>
        <w:t>nêu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trên</w:t>
      </w:r>
      <w:proofErr w:type="spellEnd"/>
      <w:r w:rsidRPr="001855FF">
        <w:rPr>
          <w:bCs/>
          <w:lang w:val="en-AU"/>
        </w:rPr>
        <w:t xml:space="preserve">, NAPAS </w:t>
      </w:r>
      <w:proofErr w:type="spellStart"/>
      <w:r w:rsidRPr="001855FF">
        <w:rPr>
          <w:bCs/>
          <w:lang w:val="en-AU"/>
        </w:rPr>
        <w:t>có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quyền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loại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các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giao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dịch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này</w:t>
      </w:r>
      <w:proofErr w:type="spellEnd"/>
      <w:r w:rsidRPr="001855FF">
        <w:rPr>
          <w:bCs/>
          <w:lang w:val="en-AU"/>
        </w:rPr>
        <w:t xml:space="preserve"> ra </w:t>
      </w:r>
      <w:proofErr w:type="spellStart"/>
      <w:r w:rsidRPr="001855FF">
        <w:rPr>
          <w:bCs/>
          <w:lang w:val="en-AU"/>
        </w:rPr>
        <w:t>khỏi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danh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sách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trúng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thưởng</w:t>
      </w:r>
      <w:proofErr w:type="spellEnd"/>
      <w:r w:rsidRPr="001855FF">
        <w:rPr>
          <w:bCs/>
          <w:lang w:val="en-AU"/>
        </w:rPr>
        <w:t>.</w:t>
      </w:r>
    </w:p>
    <w:p w14:paraId="1367D802" w14:textId="37BDE7FC" w:rsidR="00616F99" w:rsidRPr="001855FF" w:rsidRDefault="002374D8" w:rsidP="001855FF">
      <w:pPr>
        <w:keepNext/>
        <w:widowControl w:val="0"/>
        <w:numPr>
          <w:ilvl w:val="0"/>
          <w:numId w:val="18"/>
        </w:numPr>
        <w:tabs>
          <w:tab w:val="left" w:pos="390"/>
          <w:tab w:val="left" w:pos="1080"/>
          <w:tab w:val="left" w:pos="3240"/>
        </w:tabs>
        <w:spacing w:before="120" w:line="280" w:lineRule="exact"/>
        <w:ind w:left="720" w:hanging="720"/>
        <w:jc w:val="both"/>
        <w:rPr>
          <w:b/>
          <w:bCs/>
          <w:sz w:val="24"/>
          <w:szCs w:val="24"/>
          <w:lang w:val="en-AU"/>
        </w:rPr>
      </w:pPr>
      <w:proofErr w:type="spellStart"/>
      <w:r w:rsidRPr="001855FF">
        <w:rPr>
          <w:b/>
          <w:bCs/>
          <w:sz w:val="24"/>
          <w:szCs w:val="24"/>
          <w:lang w:val="en-AU"/>
        </w:rPr>
        <w:t>Cách</w:t>
      </w:r>
      <w:proofErr w:type="spellEnd"/>
      <w:r w:rsidRPr="001855FF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1855FF">
        <w:rPr>
          <w:b/>
          <w:bCs/>
          <w:sz w:val="24"/>
          <w:szCs w:val="24"/>
          <w:lang w:val="en-AU"/>
        </w:rPr>
        <w:t>thức</w:t>
      </w:r>
      <w:proofErr w:type="spellEnd"/>
      <w:r w:rsidRPr="001855FF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1855FF">
        <w:rPr>
          <w:b/>
          <w:bCs/>
          <w:sz w:val="24"/>
          <w:szCs w:val="24"/>
          <w:lang w:val="en-AU"/>
        </w:rPr>
        <w:t>xác</w:t>
      </w:r>
      <w:proofErr w:type="spellEnd"/>
      <w:r w:rsidRPr="001855FF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1855FF">
        <w:rPr>
          <w:b/>
          <w:bCs/>
          <w:sz w:val="24"/>
          <w:szCs w:val="24"/>
          <w:lang w:val="en-AU"/>
        </w:rPr>
        <w:t>định</w:t>
      </w:r>
      <w:proofErr w:type="spellEnd"/>
      <w:r w:rsidRPr="001855FF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1855FF">
        <w:rPr>
          <w:b/>
          <w:bCs/>
          <w:sz w:val="24"/>
          <w:szCs w:val="24"/>
          <w:lang w:val="en-AU"/>
        </w:rPr>
        <w:t>Khách</w:t>
      </w:r>
      <w:proofErr w:type="spellEnd"/>
      <w:r w:rsidRPr="001855FF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1855FF">
        <w:rPr>
          <w:b/>
          <w:bCs/>
          <w:sz w:val="24"/>
          <w:szCs w:val="24"/>
          <w:lang w:val="en-AU"/>
        </w:rPr>
        <w:t>hàng</w:t>
      </w:r>
      <w:proofErr w:type="spellEnd"/>
      <w:r w:rsidRPr="001855FF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1855FF">
        <w:rPr>
          <w:b/>
          <w:bCs/>
          <w:sz w:val="24"/>
          <w:szCs w:val="24"/>
          <w:lang w:val="en-AU"/>
        </w:rPr>
        <w:t>trúng</w:t>
      </w:r>
      <w:proofErr w:type="spellEnd"/>
      <w:r w:rsidRPr="001855FF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1855FF">
        <w:rPr>
          <w:b/>
          <w:bCs/>
          <w:sz w:val="24"/>
          <w:szCs w:val="24"/>
          <w:lang w:val="en-AU"/>
        </w:rPr>
        <w:t>thưởng</w:t>
      </w:r>
      <w:proofErr w:type="spellEnd"/>
      <w:r w:rsidRPr="001855FF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1855FF">
        <w:rPr>
          <w:b/>
          <w:bCs/>
          <w:sz w:val="24"/>
          <w:szCs w:val="24"/>
          <w:lang w:val="en-AU"/>
        </w:rPr>
        <w:t>và</w:t>
      </w:r>
      <w:proofErr w:type="spellEnd"/>
      <w:r w:rsidRPr="001855FF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1855FF">
        <w:rPr>
          <w:b/>
          <w:bCs/>
          <w:sz w:val="24"/>
          <w:szCs w:val="24"/>
          <w:lang w:val="en-AU"/>
        </w:rPr>
        <w:t>trao</w:t>
      </w:r>
      <w:proofErr w:type="spellEnd"/>
      <w:r w:rsidRPr="001855FF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1855FF">
        <w:rPr>
          <w:b/>
          <w:bCs/>
          <w:sz w:val="24"/>
          <w:szCs w:val="24"/>
          <w:lang w:val="en-AU"/>
        </w:rPr>
        <w:t>thưởng</w:t>
      </w:r>
      <w:proofErr w:type="spellEnd"/>
      <w:r w:rsidRPr="001855FF">
        <w:rPr>
          <w:b/>
          <w:bCs/>
          <w:sz w:val="24"/>
          <w:szCs w:val="24"/>
          <w:lang w:val="en-AU"/>
        </w:rPr>
        <w:t>:</w:t>
      </w:r>
    </w:p>
    <w:p w14:paraId="11D67AD4" w14:textId="77777777" w:rsidR="00BC17FD" w:rsidRPr="001855FF" w:rsidRDefault="00BC17FD" w:rsidP="001855FF">
      <w:pPr>
        <w:pStyle w:val="ListParagraph"/>
        <w:keepNext/>
        <w:widowControl w:val="0"/>
        <w:numPr>
          <w:ilvl w:val="1"/>
          <w:numId w:val="27"/>
        </w:numPr>
        <w:spacing w:before="120" w:line="280" w:lineRule="exact"/>
        <w:ind w:left="540" w:hanging="540"/>
        <w:contextualSpacing/>
        <w:jc w:val="both"/>
        <w:rPr>
          <w:b/>
          <w:lang w:val="vi-VN"/>
        </w:rPr>
      </w:pPr>
      <w:proofErr w:type="spellStart"/>
      <w:r w:rsidRPr="001855FF">
        <w:rPr>
          <w:b/>
        </w:rPr>
        <w:t>Cách</w:t>
      </w:r>
      <w:proofErr w:type="spellEnd"/>
      <w:r w:rsidRPr="001855FF">
        <w:rPr>
          <w:b/>
          <w:lang w:val="en-AU"/>
        </w:rPr>
        <w:t xml:space="preserve"> </w:t>
      </w:r>
      <w:proofErr w:type="spellStart"/>
      <w:r w:rsidRPr="001855FF">
        <w:rPr>
          <w:b/>
          <w:lang w:val="en-AU"/>
        </w:rPr>
        <w:t>thức</w:t>
      </w:r>
      <w:proofErr w:type="spellEnd"/>
      <w:r w:rsidRPr="001855FF">
        <w:rPr>
          <w:b/>
          <w:lang w:val="en-AU"/>
        </w:rPr>
        <w:t xml:space="preserve"> </w:t>
      </w:r>
      <w:proofErr w:type="spellStart"/>
      <w:r w:rsidRPr="001855FF">
        <w:rPr>
          <w:b/>
          <w:lang w:val="en-AU"/>
        </w:rPr>
        <w:t>xác</w:t>
      </w:r>
      <w:proofErr w:type="spellEnd"/>
      <w:r w:rsidRPr="001855FF">
        <w:rPr>
          <w:b/>
          <w:lang w:val="en-AU"/>
        </w:rPr>
        <w:t xml:space="preserve"> </w:t>
      </w:r>
      <w:proofErr w:type="spellStart"/>
      <w:r w:rsidRPr="001855FF">
        <w:rPr>
          <w:b/>
          <w:lang w:val="en-AU"/>
        </w:rPr>
        <w:t>định</w:t>
      </w:r>
      <w:proofErr w:type="spellEnd"/>
      <w:r w:rsidRPr="001855FF">
        <w:rPr>
          <w:b/>
          <w:lang w:val="en-AU"/>
        </w:rPr>
        <w:t xml:space="preserve"> </w:t>
      </w:r>
      <w:proofErr w:type="spellStart"/>
      <w:r w:rsidRPr="001855FF">
        <w:rPr>
          <w:b/>
          <w:lang w:val="en-AU"/>
        </w:rPr>
        <w:t>trúng</w:t>
      </w:r>
      <w:proofErr w:type="spellEnd"/>
      <w:r w:rsidRPr="001855FF">
        <w:rPr>
          <w:b/>
          <w:lang w:val="en-AU"/>
        </w:rPr>
        <w:t xml:space="preserve"> </w:t>
      </w:r>
      <w:proofErr w:type="spellStart"/>
      <w:r w:rsidRPr="001855FF">
        <w:rPr>
          <w:b/>
          <w:lang w:val="en-AU"/>
        </w:rPr>
        <w:t>thưởng</w:t>
      </w:r>
      <w:proofErr w:type="spellEnd"/>
    </w:p>
    <w:p w14:paraId="7463CBDF" w14:textId="629BAF60" w:rsidR="00A231AD" w:rsidRPr="001855FF" w:rsidRDefault="00A231AD" w:rsidP="001855FF">
      <w:pPr>
        <w:pStyle w:val="ListParagraph"/>
        <w:keepNext/>
        <w:widowControl w:val="0"/>
        <w:numPr>
          <w:ilvl w:val="0"/>
          <w:numId w:val="41"/>
        </w:numPr>
        <w:spacing w:before="120" w:line="280" w:lineRule="exact"/>
        <w:ind w:left="567"/>
        <w:jc w:val="both"/>
      </w:pPr>
      <w:proofErr w:type="spellStart"/>
      <w:r w:rsidRPr="001855FF">
        <w:rPr>
          <w:lang w:val="en-AU"/>
        </w:rPr>
        <w:t>Trong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vòng</w:t>
      </w:r>
      <w:proofErr w:type="spellEnd"/>
      <w:r w:rsidRPr="001855FF">
        <w:rPr>
          <w:lang w:val="en-AU"/>
        </w:rPr>
        <w:t xml:space="preserve"> 05 </w:t>
      </w:r>
      <w:proofErr w:type="spellStart"/>
      <w:r w:rsidRPr="001855FF">
        <w:rPr>
          <w:lang w:val="en-AU"/>
        </w:rPr>
        <w:t>ngày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làm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việc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kể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từ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ngày</w:t>
      </w:r>
      <w:proofErr w:type="spellEnd"/>
      <w:r w:rsidR="00483AF1" w:rsidRPr="001855FF">
        <w:rPr>
          <w:lang w:val="en-AU"/>
        </w:rPr>
        <w:t xml:space="preserve"> </w:t>
      </w:r>
      <w:proofErr w:type="spellStart"/>
      <w:r w:rsidR="00483AF1" w:rsidRPr="001855FF">
        <w:rPr>
          <w:lang w:val="en-AU"/>
        </w:rPr>
        <w:t>kết</w:t>
      </w:r>
      <w:proofErr w:type="spellEnd"/>
      <w:r w:rsidR="00483AF1" w:rsidRPr="001855FF">
        <w:rPr>
          <w:lang w:val="en-AU"/>
        </w:rPr>
        <w:t xml:space="preserve"> </w:t>
      </w:r>
      <w:proofErr w:type="spellStart"/>
      <w:r w:rsidR="00483AF1" w:rsidRPr="001855FF">
        <w:rPr>
          <w:lang w:val="en-AU"/>
        </w:rPr>
        <w:t>thúc</w:t>
      </w:r>
      <w:proofErr w:type="spellEnd"/>
      <w:r w:rsidR="00483AF1" w:rsidRPr="001855FF">
        <w:rPr>
          <w:lang w:val="en-AU"/>
        </w:rPr>
        <w:t xml:space="preserve"> </w:t>
      </w:r>
      <w:proofErr w:type="spellStart"/>
      <w:r w:rsidR="00483AF1" w:rsidRPr="001855FF">
        <w:rPr>
          <w:lang w:val="en-AU"/>
        </w:rPr>
        <w:t>Chương</w:t>
      </w:r>
      <w:proofErr w:type="spellEnd"/>
      <w:r w:rsidR="00483AF1" w:rsidRPr="001855FF">
        <w:rPr>
          <w:lang w:val="en-AU"/>
        </w:rPr>
        <w:t xml:space="preserve"> </w:t>
      </w:r>
      <w:proofErr w:type="spellStart"/>
      <w:r w:rsidR="00483AF1" w:rsidRPr="001855FF">
        <w:rPr>
          <w:lang w:val="en-AU"/>
        </w:rPr>
        <w:t>trình</w:t>
      </w:r>
      <w:proofErr w:type="spellEnd"/>
      <w:r w:rsidR="00483AF1" w:rsidRPr="001855FF">
        <w:rPr>
          <w:lang w:val="en-AU"/>
        </w:rPr>
        <w:t xml:space="preserve">, </w:t>
      </w:r>
      <w:r w:rsidRPr="001855FF">
        <w:rPr>
          <w:lang w:val="en-AU"/>
        </w:rPr>
        <w:t xml:space="preserve">NAPAS </w:t>
      </w:r>
      <w:proofErr w:type="spellStart"/>
      <w:r w:rsidRPr="001855FF">
        <w:rPr>
          <w:lang w:val="en-AU"/>
        </w:rPr>
        <w:t>tổng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hợp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danh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sách</w:t>
      </w:r>
      <w:proofErr w:type="spellEnd"/>
      <w:r w:rsidR="00483AF1"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Khách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hàng</w:t>
      </w:r>
      <w:proofErr w:type="spellEnd"/>
      <w:r w:rsidR="007E2345" w:rsidRPr="001855FF">
        <w:rPr>
          <w:lang w:val="en-AU"/>
        </w:rPr>
        <w:t xml:space="preserve"> </w:t>
      </w:r>
      <w:proofErr w:type="spellStart"/>
      <w:r w:rsidR="007E2345" w:rsidRPr="001855FF">
        <w:t>đáp</w:t>
      </w:r>
      <w:proofErr w:type="spellEnd"/>
      <w:r w:rsidR="007E2345" w:rsidRPr="001855FF">
        <w:t xml:space="preserve"> </w:t>
      </w:r>
      <w:proofErr w:type="spellStart"/>
      <w:r w:rsidR="007E2345" w:rsidRPr="001855FF">
        <w:t>ứng</w:t>
      </w:r>
      <w:proofErr w:type="spellEnd"/>
      <w:r w:rsidR="007E2345" w:rsidRPr="001855FF">
        <w:t xml:space="preserve"> </w:t>
      </w:r>
      <w:proofErr w:type="spellStart"/>
      <w:r w:rsidR="007E2345" w:rsidRPr="001855FF">
        <w:t>các</w:t>
      </w:r>
      <w:proofErr w:type="spellEnd"/>
      <w:r w:rsidR="007E2345" w:rsidRPr="001855FF">
        <w:t xml:space="preserve"> </w:t>
      </w:r>
      <w:proofErr w:type="spellStart"/>
      <w:r w:rsidR="007E2345" w:rsidRPr="001855FF">
        <w:t>điều</w:t>
      </w:r>
      <w:proofErr w:type="spellEnd"/>
      <w:r w:rsidR="007E2345" w:rsidRPr="001855FF">
        <w:t xml:space="preserve"> </w:t>
      </w:r>
      <w:proofErr w:type="spellStart"/>
      <w:r w:rsidR="007E2345" w:rsidRPr="001855FF">
        <w:t>kiện</w:t>
      </w:r>
      <w:proofErr w:type="spellEnd"/>
      <w:r w:rsidR="007E2345" w:rsidRPr="001855FF">
        <w:t xml:space="preserve"> </w:t>
      </w:r>
      <w:proofErr w:type="spellStart"/>
      <w:r w:rsidR="007E2345" w:rsidRPr="001855FF">
        <w:t>trúng</w:t>
      </w:r>
      <w:proofErr w:type="spellEnd"/>
      <w:r w:rsidR="007E2345" w:rsidRPr="001855FF">
        <w:t xml:space="preserve"> </w:t>
      </w:r>
      <w:proofErr w:type="spellStart"/>
      <w:r w:rsidR="007E2345" w:rsidRPr="001855FF">
        <w:t>thưởng</w:t>
      </w:r>
      <w:proofErr w:type="spellEnd"/>
      <w:r w:rsidR="007E2345" w:rsidRPr="001855FF">
        <w:t xml:space="preserve"> </w:t>
      </w:r>
      <w:proofErr w:type="spellStart"/>
      <w:r w:rsidR="007E2345" w:rsidRPr="001855FF">
        <w:t>của</w:t>
      </w:r>
      <w:proofErr w:type="spellEnd"/>
      <w:r w:rsidR="00F55981" w:rsidRPr="001855FF">
        <w:t xml:space="preserve"> </w:t>
      </w:r>
      <w:proofErr w:type="spellStart"/>
      <w:r w:rsidR="00F55981" w:rsidRPr="001855FF">
        <w:t>Chương</w:t>
      </w:r>
      <w:proofErr w:type="spellEnd"/>
      <w:r w:rsidR="00F55981" w:rsidRPr="001855FF">
        <w:t xml:space="preserve"> </w:t>
      </w:r>
      <w:proofErr w:type="spellStart"/>
      <w:r w:rsidR="00F55981" w:rsidRPr="001855FF">
        <w:t>trình</w:t>
      </w:r>
      <w:proofErr w:type="spellEnd"/>
      <w:r w:rsidRPr="001855FF">
        <w:rPr>
          <w:lang w:val="en-AU"/>
        </w:rPr>
        <w:t xml:space="preserve">. </w:t>
      </w:r>
      <w:proofErr w:type="spellStart"/>
      <w:r w:rsidRPr="001855FF">
        <w:rPr>
          <w:lang w:val="en-AU"/>
        </w:rPr>
        <w:t>Danh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sách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Khách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hàng</w:t>
      </w:r>
      <w:proofErr w:type="spellEnd"/>
      <w:r w:rsidRPr="001855FF">
        <w:rPr>
          <w:lang w:val="en-AU"/>
        </w:rPr>
        <w:t xml:space="preserve"> bao </w:t>
      </w:r>
      <w:proofErr w:type="spellStart"/>
      <w:r w:rsidRPr="001855FF">
        <w:rPr>
          <w:lang w:val="en-AU"/>
        </w:rPr>
        <w:t>gồm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các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thông</w:t>
      </w:r>
      <w:proofErr w:type="spellEnd"/>
      <w:r w:rsidRPr="001855FF">
        <w:rPr>
          <w:lang w:val="en-AU"/>
        </w:rPr>
        <w:t xml:space="preserve"> tin: </w:t>
      </w:r>
      <w:proofErr w:type="spellStart"/>
      <w:r w:rsidRPr="001855FF">
        <w:rPr>
          <w:lang w:val="en-AU"/>
        </w:rPr>
        <w:t>Số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lượng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và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giá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trị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giao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dịch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thành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công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thỏa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mãn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điều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kiện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chương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trình</w:t>
      </w:r>
      <w:proofErr w:type="spellEnd"/>
      <w:r w:rsidR="00483AF1" w:rsidRPr="001855FF">
        <w:rPr>
          <w:lang w:val="en-AU"/>
        </w:rPr>
        <w:t xml:space="preserve">, </w:t>
      </w:r>
      <w:proofErr w:type="spellStart"/>
      <w:r w:rsidRPr="001855FF">
        <w:rPr>
          <w:lang w:val="en-AU"/>
        </w:rPr>
        <w:t>Mã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giao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dịch</w:t>
      </w:r>
      <w:proofErr w:type="spellEnd"/>
      <w:r w:rsidRPr="001855FF">
        <w:rPr>
          <w:lang w:val="en-AU"/>
        </w:rPr>
        <w:t xml:space="preserve">, </w:t>
      </w:r>
      <w:proofErr w:type="spellStart"/>
      <w:r w:rsidRPr="001855FF">
        <w:rPr>
          <w:lang w:val="en-AU"/>
        </w:rPr>
        <w:t>Số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thẻ</w:t>
      </w:r>
      <w:proofErr w:type="spellEnd"/>
      <w:r w:rsidRPr="001855FF">
        <w:rPr>
          <w:lang w:val="en-AU"/>
        </w:rPr>
        <w:t xml:space="preserve"> (4 </w:t>
      </w:r>
      <w:r w:rsidRPr="001855FF">
        <w:t xml:space="preserve">số </w:t>
      </w:r>
      <w:proofErr w:type="spellStart"/>
      <w:r w:rsidRPr="001855FF">
        <w:t>đầu</w:t>
      </w:r>
      <w:proofErr w:type="spellEnd"/>
      <w:r w:rsidRPr="001855FF">
        <w:t xml:space="preserve"> 6 số </w:t>
      </w:r>
      <w:proofErr w:type="spellStart"/>
      <w:r w:rsidRPr="001855FF">
        <w:t>cuối</w:t>
      </w:r>
      <w:proofErr w:type="spellEnd"/>
      <w:r w:rsidRPr="001855FF">
        <w:t xml:space="preserve">), </w:t>
      </w:r>
      <w:proofErr w:type="spellStart"/>
      <w:r w:rsidRPr="001855FF">
        <w:t>Ngân</w:t>
      </w:r>
      <w:proofErr w:type="spellEnd"/>
      <w:r w:rsidRPr="001855FF">
        <w:t xml:space="preserve"> hàng </w:t>
      </w:r>
      <w:proofErr w:type="spellStart"/>
      <w:r w:rsidRPr="001855FF">
        <w:t>phát</w:t>
      </w:r>
      <w:proofErr w:type="spellEnd"/>
      <w:r w:rsidRPr="001855FF">
        <w:t xml:space="preserve"> </w:t>
      </w:r>
      <w:proofErr w:type="spellStart"/>
      <w:r w:rsidRPr="001855FF">
        <w:t>hành</w:t>
      </w:r>
      <w:proofErr w:type="spellEnd"/>
      <w:r w:rsidRPr="001855FF">
        <w:t xml:space="preserve">, </w:t>
      </w:r>
      <w:proofErr w:type="spellStart"/>
      <w:r w:rsidRPr="001855FF">
        <w:t>Ngân</w:t>
      </w:r>
      <w:proofErr w:type="spellEnd"/>
      <w:r w:rsidRPr="001855FF">
        <w:t xml:space="preserve"> hàng </w:t>
      </w:r>
      <w:proofErr w:type="spellStart"/>
      <w:r w:rsidRPr="001855FF">
        <w:t>thanh</w:t>
      </w:r>
      <w:proofErr w:type="spellEnd"/>
      <w:r w:rsidRPr="001855FF">
        <w:t xml:space="preserve"> </w:t>
      </w:r>
      <w:proofErr w:type="spellStart"/>
      <w:r w:rsidRPr="001855FF">
        <w:t>toán</w:t>
      </w:r>
      <w:proofErr w:type="spellEnd"/>
      <w:r w:rsidRPr="001855FF">
        <w:t xml:space="preserve">, </w:t>
      </w:r>
      <w:proofErr w:type="spellStart"/>
      <w:r w:rsidRPr="001855FF">
        <w:t>Thời</w:t>
      </w:r>
      <w:proofErr w:type="spellEnd"/>
      <w:r w:rsidRPr="001855FF">
        <w:t xml:space="preserve"> </w:t>
      </w:r>
      <w:proofErr w:type="spellStart"/>
      <w:r w:rsidRPr="001855FF">
        <w:t>gian</w:t>
      </w:r>
      <w:proofErr w:type="spellEnd"/>
      <w:r w:rsidRPr="001855FF">
        <w:t xml:space="preserve"> </w:t>
      </w:r>
      <w:proofErr w:type="spellStart"/>
      <w:r w:rsidRPr="001855FF">
        <w:t>giao</w:t>
      </w:r>
      <w:proofErr w:type="spellEnd"/>
      <w:r w:rsidRPr="001855FF">
        <w:t xml:space="preserve"> dịch, </w:t>
      </w:r>
      <w:proofErr w:type="spellStart"/>
      <w:r w:rsidRPr="001855FF">
        <w:t>Giá</w:t>
      </w:r>
      <w:proofErr w:type="spellEnd"/>
      <w:r w:rsidRPr="001855FF">
        <w:t xml:space="preserve"> </w:t>
      </w:r>
      <w:proofErr w:type="spellStart"/>
      <w:r w:rsidRPr="001855FF">
        <w:t>trị</w:t>
      </w:r>
      <w:proofErr w:type="spellEnd"/>
      <w:r w:rsidRPr="001855FF">
        <w:t xml:space="preserve"> </w:t>
      </w:r>
      <w:proofErr w:type="spellStart"/>
      <w:r w:rsidRPr="001855FF">
        <w:t>thanh</w:t>
      </w:r>
      <w:proofErr w:type="spellEnd"/>
      <w:r w:rsidRPr="001855FF">
        <w:t xml:space="preserve"> </w:t>
      </w:r>
      <w:proofErr w:type="spellStart"/>
      <w:r w:rsidRPr="001855FF">
        <w:t>toán</w:t>
      </w:r>
      <w:proofErr w:type="spellEnd"/>
      <w:r w:rsidRPr="001855FF">
        <w:t>.</w:t>
      </w:r>
    </w:p>
    <w:p w14:paraId="33912BB7" w14:textId="77777777" w:rsidR="00AE0FC5" w:rsidRPr="001855FF" w:rsidRDefault="00A231AD" w:rsidP="001855FF">
      <w:pPr>
        <w:pStyle w:val="ListParagraph"/>
        <w:keepNext/>
        <w:widowControl w:val="0"/>
        <w:numPr>
          <w:ilvl w:val="0"/>
          <w:numId w:val="41"/>
        </w:numPr>
        <w:spacing w:before="120" w:line="280" w:lineRule="exact"/>
        <w:ind w:left="567"/>
        <w:jc w:val="both"/>
      </w:pPr>
      <w:proofErr w:type="spellStart"/>
      <w:r w:rsidRPr="001855FF">
        <w:t>Ngân</w:t>
      </w:r>
      <w:proofErr w:type="spellEnd"/>
      <w:r w:rsidRPr="001855FF">
        <w:t xml:space="preserve"> hàng </w:t>
      </w:r>
      <w:proofErr w:type="spellStart"/>
      <w:r w:rsidR="00AE0FC5" w:rsidRPr="001855FF">
        <w:t>phối</w:t>
      </w:r>
      <w:proofErr w:type="spellEnd"/>
      <w:r w:rsidR="00AE0FC5" w:rsidRPr="001855FF">
        <w:t xml:space="preserve"> </w:t>
      </w:r>
      <w:proofErr w:type="spellStart"/>
      <w:r w:rsidR="00AE0FC5" w:rsidRPr="001855FF">
        <w:t>hợp</w:t>
      </w:r>
      <w:proofErr w:type="spellEnd"/>
      <w:r w:rsidRPr="001855FF">
        <w:t xml:space="preserve"> </w:t>
      </w:r>
      <w:proofErr w:type="spellStart"/>
      <w:r w:rsidRPr="001855FF">
        <w:t>với</w:t>
      </w:r>
      <w:proofErr w:type="spellEnd"/>
      <w:r w:rsidRPr="001855FF">
        <w:t xml:space="preserve"> NAPAS </w:t>
      </w:r>
      <w:proofErr w:type="spellStart"/>
      <w:r w:rsidRPr="001855FF">
        <w:t>trong</w:t>
      </w:r>
      <w:proofErr w:type="spellEnd"/>
      <w:r w:rsidRPr="001855FF">
        <w:t xml:space="preserve"> </w:t>
      </w:r>
      <w:proofErr w:type="spellStart"/>
      <w:r w:rsidRPr="001855FF">
        <w:t>việc</w:t>
      </w:r>
      <w:proofErr w:type="spellEnd"/>
      <w:r w:rsidR="00AE0FC5" w:rsidRPr="001855FF">
        <w:t xml:space="preserve"> </w:t>
      </w:r>
      <w:proofErr w:type="spellStart"/>
      <w:r w:rsidR="00AE0FC5" w:rsidRPr="001855FF">
        <w:t>xác</w:t>
      </w:r>
      <w:proofErr w:type="spellEnd"/>
      <w:r w:rsidR="00AE0FC5" w:rsidRPr="001855FF">
        <w:t xml:space="preserve"> </w:t>
      </w:r>
      <w:proofErr w:type="spellStart"/>
      <w:r w:rsidR="00AE0FC5" w:rsidRPr="001855FF">
        <w:t>minh</w:t>
      </w:r>
      <w:proofErr w:type="spellEnd"/>
      <w:r w:rsidR="00AE0FC5" w:rsidRPr="001855FF">
        <w:t xml:space="preserve"> </w:t>
      </w:r>
      <w:proofErr w:type="spellStart"/>
      <w:r w:rsidR="00AE0FC5" w:rsidRPr="001855FF">
        <w:t>thông</w:t>
      </w:r>
      <w:proofErr w:type="spellEnd"/>
      <w:r w:rsidR="00AE0FC5" w:rsidRPr="001855FF">
        <w:t xml:space="preserve"> tin khách hàng </w:t>
      </w:r>
      <w:proofErr w:type="spellStart"/>
      <w:r w:rsidRPr="001855FF">
        <w:t>trúng</w:t>
      </w:r>
      <w:proofErr w:type="spellEnd"/>
      <w:r w:rsidRPr="001855FF">
        <w:t xml:space="preserve"> </w:t>
      </w:r>
      <w:proofErr w:type="spellStart"/>
      <w:r w:rsidRPr="001855FF">
        <w:t>thưởng</w:t>
      </w:r>
      <w:proofErr w:type="spellEnd"/>
      <w:r w:rsidRPr="001855FF">
        <w:t xml:space="preserve"> </w:t>
      </w:r>
      <w:proofErr w:type="spellStart"/>
      <w:r w:rsidRPr="001855FF">
        <w:t>như</w:t>
      </w:r>
      <w:proofErr w:type="spellEnd"/>
      <w:r w:rsidRPr="001855FF">
        <w:t xml:space="preserve"> </w:t>
      </w:r>
      <w:proofErr w:type="spellStart"/>
      <w:r w:rsidRPr="001855FF">
        <w:t>sau</w:t>
      </w:r>
      <w:proofErr w:type="spellEnd"/>
      <w:r w:rsidR="000311CF" w:rsidRPr="001855FF">
        <w:t>:</w:t>
      </w:r>
    </w:p>
    <w:p w14:paraId="6346CF24" w14:textId="77777777" w:rsidR="00AE0FC5" w:rsidRPr="001855FF" w:rsidRDefault="00AE0FC5" w:rsidP="001855FF">
      <w:pPr>
        <w:pStyle w:val="ListParagraph"/>
        <w:keepNext/>
        <w:widowControl w:val="0"/>
        <w:numPr>
          <w:ilvl w:val="2"/>
          <w:numId w:val="41"/>
        </w:numPr>
        <w:spacing w:before="120" w:line="280" w:lineRule="exact"/>
        <w:ind w:left="993"/>
        <w:contextualSpacing/>
        <w:jc w:val="both"/>
      </w:pPr>
      <w:proofErr w:type="spellStart"/>
      <w:r w:rsidRPr="001855FF">
        <w:t>Xác</w:t>
      </w:r>
      <w:proofErr w:type="spellEnd"/>
      <w:r w:rsidRPr="001855FF">
        <w:t xml:space="preserve"> </w:t>
      </w:r>
      <w:proofErr w:type="spellStart"/>
      <w:r w:rsidRPr="001855FF">
        <w:t>minh</w:t>
      </w:r>
      <w:proofErr w:type="spellEnd"/>
      <w:r w:rsidRPr="001855FF">
        <w:t xml:space="preserve"> </w:t>
      </w:r>
      <w:proofErr w:type="spellStart"/>
      <w:r w:rsidRPr="001855FF">
        <w:t>thông</w:t>
      </w:r>
      <w:proofErr w:type="spellEnd"/>
      <w:r w:rsidRPr="001855FF">
        <w:t xml:space="preserve"> tin (</w:t>
      </w:r>
      <w:proofErr w:type="spellStart"/>
      <w:r w:rsidRPr="001855FF">
        <w:t>họ</w:t>
      </w:r>
      <w:proofErr w:type="spellEnd"/>
      <w:r w:rsidRPr="001855FF">
        <w:t xml:space="preserve"> </w:t>
      </w:r>
      <w:proofErr w:type="spellStart"/>
      <w:r w:rsidRPr="001855FF">
        <w:t>tên</w:t>
      </w:r>
      <w:proofErr w:type="spellEnd"/>
      <w:r w:rsidRPr="001855FF">
        <w:t xml:space="preserve">, số </w:t>
      </w:r>
      <w:proofErr w:type="spellStart"/>
      <w:r w:rsidRPr="001855FF">
        <w:t>điện</w:t>
      </w:r>
      <w:proofErr w:type="spellEnd"/>
      <w:r w:rsidRPr="001855FF">
        <w:t xml:space="preserve"> </w:t>
      </w:r>
      <w:proofErr w:type="spellStart"/>
      <w:r w:rsidRPr="001855FF">
        <w:t>thoại</w:t>
      </w:r>
      <w:proofErr w:type="spellEnd"/>
      <w:r w:rsidRPr="001855FF">
        <w:t xml:space="preserve">, email, số </w:t>
      </w:r>
      <w:proofErr w:type="spellStart"/>
      <w:r w:rsidRPr="001855FF">
        <w:t>chứng</w:t>
      </w:r>
      <w:proofErr w:type="spellEnd"/>
      <w:r w:rsidRPr="001855FF">
        <w:t xml:space="preserve"> </w:t>
      </w:r>
      <w:proofErr w:type="spellStart"/>
      <w:r w:rsidRPr="001855FF">
        <w:t>minh</w:t>
      </w:r>
      <w:proofErr w:type="spellEnd"/>
      <w:r w:rsidRPr="001855FF">
        <w:t xml:space="preserve"> </w:t>
      </w:r>
      <w:proofErr w:type="spellStart"/>
      <w:r w:rsidRPr="001855FF">
        <w:t>nhân</w:t>
      </w:r>
      <w:proofErr w:type="spellEnd"/>
      <w:r w:rsidRPr="001855FF">
        <w:t xml:space="preserve"> </w:t>
      </w:r>
      <w:proofErr w:type="spellStart"/>
      <w:r w:rsidRPr="001855FF">
        <w:t>dân</w:t>
      </w:r>
      <w:proofErr w:type="spellEnd"/>
      <w:r w:rsidRPr="001855FF">
        <w:t xml:space="preserve">/ </w:t>
      </w:r>
      <w:proofErr w:type="spellStart"/>
      <w:r w:rsidRPr="001855FF">
        <w:t>hộ</w:t>
      </w:r>
      <w:proofErr w:type="spellEnd"/>
      <w:r w:rsidRPr="001855FF">
        <w:t xml:space="preserve"> </w:t>
      </w:r>
      <w:proofErr w:type="spellStart"/>
      <w:r w:rsidRPr="001855FF">
        <w:t>chiếu</w:t>
      </w:r>
      <w:proofErr w:type="spellEnd"/>
      <w:r w:rsidRPr="001855FF">
        <w:t xml:space="preserve">/ thẻ </w:t>
      </w:r>
      <w:proofErr w:type="spellStart"/>
      <w:r w:rsidRPr="001855FF">
        <w:t>căn</w:t>
      </w:r>
      <w:proofErr w:type="spellEnd"/>
      <w:r w:rsidRPr="001855FF">
        <w:t xml:space="preserve"> </w:t>
      </w:r>
      <w:proofErr w:type="spellStart"/>
      <w:r w:rsidRPr="001855FF">
        <w:t>cước</w:t>
      </w:r>
      <w:proofErr w:type="spellEnd"/>
      <w:r w:rsidRPr="001855FF">
        <w:t xml:space="preserve"> </w:t>
      </w:r>
      <w:proofErr w:type="spellStart"/>
      <w:r w:rsidRPr="001855FF">
        <w:t>công</w:t>
      </w:r>
      <w:proofErr w:type="spellEnd"/>
      <w:r w:rsidRPr="001855FF">
        <w:t xml:space="preserve"> </w:t>
      </w:r>
      <w:proofErr w:type="spellStart"/>
      <w:r w:rsidRPr="001855FF">
        <w:t>dân</w:t>
      </w:r>
      <w:proofErr w:type="spellEnd"/>
      <w:r w:rsidRPr="001855FF">
        <w:t xml:space="preserve"> </w:t>
      </w:r>
      <w:proofErr w:type="spellStart"/>
      <w:r w:rsidRPr="001855FF">
        <w:t>còn</w:t>
      </w:r>
      <w:proofErr w:type="spellEnd"/>
      <w:r w:rsidRPr="001855FF">
        <w:t xml:space="preserve"> </w:t>
      </w:r>
      <w:proofErr w:type="spellStart"/>
      <w:r w:rsidRPr="001855FF">
        <w:t>hiệu</w:t>
      </w:r>
      <w:proofErr w:type="spellEnd"/>
      <w:r w:rsidRPr="001855FF">
        <w:t xml:space="preserve"> </w:t>
      </w:r>
      <w:proofErr w:type="spellStart"/>
      <w:r w:rsidRPr="001855FF">
        <w:t>lực</w:t>
      </w:r>
      <w:proofErr w:type="spellEnd"/>
      <w:r w:rsidRPr="001855FF">
        <w:t xml:space="preserve">) </w:t>
      </w:r>
      <w:proofErr w:type="spellStart"/>
      <w:r w:rsidRPr="001855FF">
        <w:t>và</w:t>
      </w:r>
      <w:proofErr w:type="spellEnd"/>
      <w:r w:rsidRPr="001855FF">
        <w:t xml:space="preserve"> </w:t>
      </w:r>
      <w:proofErr w:type="spellStart"/>
      <w:r w:rsidRPr="001855FF">
        <w:t>liên</w:t>
      </w:r>
      <w:proofErr w:type="spellEnd"/>
      <w:r w:rsidRPr="001855FF">
        <w:t xml:space="preserve"> </w:t>
      </w:r>
      <w:proofErr w:type="spellStart"/>
      <w:r w:rsidRPr="001855FF">
        <w:t>hệ</w:t>
      </w:r>
      <w:proofErr w:type="spellEnd"/>
      <w:r w:rsidRPr="001855FF">
        <w:t xml:space="preserve"> </w:t>
      </w:r>
      <w:proofErr w:type="spellStart"/>
      <w:r w:rsidRPr="001855FF">
        <w:t>với</w:t>
      </w:r>
      <w:proofErr w:type="spellEnd"/>
      <w:r w:rsidRPr="001855FF">
        <w:t xml:space="preserve"> khách hàng </w:t>
      </w:r>
      <w:proofErr w:type="spellStart"/>
      <w:r w:rsidRPr="001855FF">
        <w:t>để</w:t>
      </w:r>
      <w:proofErr w:type="spellEnd"/>
      <w:r w:rsidRPr="001855FF">
        <w:t xml:space="preserve"> </w:t>
      </w:r>
      <w:proofErr w:type="spellStart"/>
      <w:r w:rsidRPr="001855FF">
        <w:t>thông</w:t>
      </w:r>
      <w:proofErr w:type="spellEnd"/>
      <w:r w:rsidRPr="001855FF">
        <w:t xml:space="preserve"> </w:t>
      </w:r>
      <w:proofErr w:type="spellStart"/>
      <w:r w:rsidRPr="001855FF">
        <w:t>báo</w:t>
      </w:r>
      <w:proofErr w:type="spellEnd"/>
      <w:r w:rsidRPr="001855FF">
        <w:t xml:space="preserve"> </w:t>
      </w:r>
      <w:proofErr w:type="spellStart"/>
      <w:r w:rsidRPr="001855FF">
        <w:t>trúng</w:t>
      </w:r>
      <w:proofErr w:type="spellEnd"/>
      <w:r w:rsidRPr="001855FF">
        <w:t xml:space="preserve"> </w:t>
      </w:r>
      <w:proofErr w:type="spellStart"/>
      <w:r w:rsidRPr="001855FF">
        <w:t>thưởng</w:t>
      </w:r>
      <w:proofErr w:type="spellEnd"/>
      <w:r w:rsidRPr="001855FF">
        <w:t xml:space="preserve"> </w:t>
      </w:r>
      <w:proofErr w:type="spellStart"/>
      <w:r w:rsidRPr="001855FF">
        <w:t>với</w:t>
      </w:r>
      <w:proofErr w:type="spellEnd"/>
      <w:r w:rsidRPr="001855FF">
        <w:t xml:space="preserve"> </w:t>
      </w:r>
      <w:proofErr w:type="spellStart"/>
      <w:r w:rsidRPr="001855FF">
        <w:t>các</w:t>
      </w:r>
      <w:proofErr w:type="spellEnd"/>
      <w:r w:rsidRPr="001855FF">
        <w:t xml:space="preserve"> </w:t>
      </w:r>
      <w:proofErr w:type="spellStart"/>
      <w:r w:rsidRPr="001855FF">
        <w:t>chủ</w:t>
      </w:r>
      <w:proofErr w:type="spellEnd"/>
      <w:r w:rsidRPr="001855FF">
        <w:t xml:space="preserve"> thẻ </w:t>
      </w:r>
      <w:proofErr w:type="spellStart"/>
      <w:r w:rsidRPr="001855FF">
        <w:t>đáp</w:t>
      </w:r>
      <w:proofErr w:type="spellEnd"/>
      <w:r w:rsidRPr="001855FF">
        <w:t xml:space="preserve"> </w:t>
      </w:r>
      <w:proofErr w:type="spellStart"/>
      <w:r w:rsidRPr="001855FF">
        <w:t>ứng</w:t>
      </w:r>
      <w:proofErr w:type="spellEnd"/>
      <w:r w:rsidRPr="001855FF">
        <w:t xml:space="preserve"> </w:t>
      </w:r>
      <w:proofErr w:type="spellStart"/>
      <w:r w:rsidRPr="001855FF">
        <w:t>đủ</w:t>
      </w:r>
      <w:proofErr w:type="spellEnd"/>
      <w:r w:rsidRPr="001855FF">
        <w:t xml:space="preserve"> </w:t>
      </w:r>
      <w:proofErr w:type="spellStart"/>
      <w:r w:rsidRPr="001855FF">
        <w:t>điều</w:t>
      </w:r>
      <w:proofErr w:type="spellEnd"/>
      <w:r w:rsidRPr="001855FF">
        <w:t xml:space="preserve"> </w:t>
      </w:r>
      <w:proofErr w:type="spellStart"/>
      <w:r w:rsidRPr="001855FF">
        <w:t>kiện</w:t>
      </w:r>
      <w:proofErr w:type="spellEnd"/>
      <w:r w:rsidRPr="001855FF">
        <w:t xml:space="preserve"> </w:t>
      </w:r>
      <w:proofErr w:type="spellStart"/>
      <w:r w:rsidRPr="001855FF">
        <w:t>của</w:t>
      </w:r>
      <w:proofErr w:type="spellEnd"/>
      <w:r w:rsidRPr="001855FF">
        <w:t xml:space="preserve"> </w:t>
      </w:r>
      <w:proofErr w:type="spellStart"/>
      <w:r w:rsidRPr="001855FF">
        <w:t>Chương</w:t>
      </w:r>
      <w:proofErr w:type="spellEnd"/>
      <w:r w:rsidRPr="001855FF">
        <w:t xml:space="preserve"> </w:t>
      </w:r>
      <w:proofErr w:type="spellStart"/>
      <w:r w:rsidRPr="001855FF">
        <w:t>trình</w:t>
      </w:r>
      <w:proofErr w:type="spellEnd"/>
      <w:r w:rsidRPr="001855FF">
        <w:t xml:space="preserve"> (</w:t>
      </w:r>
      <w:proofErr w:type="spellStart"/>
      <w:r w:rsidRPr="001855FF">
        <w:t>dựa</w:t>
      </w:r>
      <w:proofErr w:type="spellEnd"/>
      <w:r w:rsidRPr="001855FF">
        <w:t xml:space="preserve"> </w:t>
      </w:r>
      <w:proofErr w:type="spellStart"/>
      <w:r w:rsidRPr="001855FF">
        <w:t>trên</w:t>
      </w:r>
      <w:proofErr w:type="spellEnd"/>
      <w:r w:rsidRPr="001855FF">
        <w:t xml:space="preserve"> số </w:t>
      </w:r>
      <w:proofErr w:type="spellStart"/>
      <w:r w:rsidRPr="001855FF">
        <w:t>liệu</w:t>
      </w:r>
      <w:proofErr w:type="spellEnd"/>
      <w:r w:rsidRPr="001855FF">
        <w:t xml:space="preserve"> </w:t>
      </w:r>
      <w:proofErr w:type="spellStart"/>
      <w:r w:rsidRPr="001855FF">
        <w:t>thống</w:t>
      </w:r>
      <w:proofErr w:type="spellEnd"/>
      <w:r w:rsidRPr="001855FF">
        <w:t xml:space="preserve"> </w:t>
      </w:r>
      <w:proofErr w:type="spellStart"/>
      <w:r w:rsidRPr="001855FF">
        <w:t>kê</w:t>
      </w:r>
      <w:proofErr w:type="spellEnd"/>
      <w:r w:rsidRPr="001855FF">
        <w:t xml:space="preserve"> </w:t>
      </w:r>
      <w:proofErr w:type="spellStart"/>
      <w:r w:rsidRPr="001855FF">
        <w:t>của</w:t>
      </w:r>
      <w:proofErr w:type="spellEnd"/>
      <w:r w:rsidRPr="001855FF">
        <w:t xml:space="preserve"> NAPAS) </w:t>
      </w:r>
      <w:proofErr w:type="spellStart"/>
      <w:r w:rsidRPr="001855FF">
        <w:t>trong</w:t>
      </w:r>
      <w:proofErr w:type="spellEnd"/>
      <w:r w:rsidRPr="001855FF">
        <w:t xml:space="preserve"> </w:t>
      </w:r>
      <w:proofErr w:type="spellStart"/>
      <w:r w:rsidRPr="001855FF">
        <w:t>vòng</w:t>
      </w:r>
      <w:proofErr w:type="spellEnd"/>
      <w:r w:rsidRPr="001855FF">
        <w:t xml:space="preserve"> 10 </w:t>
      </w:r>
      <w:proofErr w:type="spellStart"/>
      <w:r w:rsidRPr="001855FF">
        <w:t>ngày</w:t>
      </w:r>
      <w:proofErr w:type="spellEnd"/>
      <w:r w:rsidRPr="001855FF">
        <w:t xml:space="preserve"> </w:t>
      </w:r>
      <w:proofErr w:type="spellStart"/>
      <w:r w:rsidRPr="001855FF">
        <w:t>làm</w:t>
      </w:r>
      <w:proofErr w:type="spellEnd"/>
      <w:r w:rsidRPr="001855FF">
        <w:t xml:space="preserve"> </w:t>
      </w:r>
      <w:proofErr w:type="spellStart"/>
      <w:r w:rsidRPr="001855FF">
        <w:t>việc</w:t>
      </w:r>
      <w:proofErr w:type="spellEnd"/>
      <w:r w:rsidRPr="001855FF">
        <w:t xml:space="preserve"> </w:t>
      </w:r>
      <w:proofErr w:type="spellStart"/>
      <w:r w:rsidRPr="001855FF">
        <w:t>kể</w:t>
      </w:r>
      <w:proofErr w:type="spellEnd"/>
      <w:r w:rsidRPr="001855FF">
        <w:t xml:space="preserve"> </w:t>
      </w:r>
      <w:proofErr w:type="spellStart"/>
      <w:r w:rsidRPr="001855FF">
        <w:t>từ</w:t>
      </w:r>
      <w:proofErr w:type="spellEnd"/>
      <w:r w:rsidRPr="001855FF">
        <w:t xml:space="preserve"> </w:t>
      </w:r>
      <w:proofErr w:type="spellStart"/>
      <w:r w:rsidRPr="001855FF">
        <w:t>ngày</w:t>
      </w:r>
      <w:proofErr w:type="spellEnd"/>
      <w:r w:rsidRPr="001855FF">
        <w:t xml:space="preserve"> </w:t>
      </w:r>
      <w:proofErr w:type="spellStart"/>
      <w:r w:rsidRPr="001855FF">
        <w:t>kết</w:t>
      </w:r>
      <w:proofErr w:type="spellEnd"/>
      <w:r w:rsidRPr="001855FF">
        <w:t xml:space="preserve"> </w:t>
      </w:r>
      <w:proofErr w:type="spellStart"/>
      <w:r w:rsidRPr="001855FF">
        <w:t>thúc</w:t>
      </w:r>
      <w:proofErr w:type="spellEnd"/>
      <w:r w:rsidRPr="001855FF">
        <w:t xml:space="preserve"> </w:t>
      </w:r>
      <w:proofErr w:type="spellStart"/>
      <w:r w:rsidRPr="001855FF">
        <w:t>Chương</w:t>
      </w:r>
      <w:proofErr w:type="spellEnd"/>
      <w:r w:rsidRPr="001855FF">
        <w:t xml:space="preserve"> </w:t>
      </w:r>
      <w:proofErr w:type="spellStart"/>
      <w:r w:rsidRPr="001855FF">
        <w:t>trình</w:t>
      </w:r>
      <w:proofErr w:type="spellEnd"/>
      <w:r w:rsidRPr="001855FF">
        <w:t xml:space="preserve">. </w:t>
      </w:r>
      <w:proofErr w:type="spellStart"/>
      <w:r w:rsidRPr="001855FF">
        <w:t>Hết</w:t>
      </w:r>
      <w:proofErr w:type="spellEnd"/>
      <w:r w:rsidRPr="001855FF">
        <w:t xml:space="preserve"> </w:t>
      </w:r>
      <w:proofErr w:type="spellStart"/>
      <w:r w:rsidRPr="001855FF">
        <w:t>thời</w:t>
      </w:r>
      <w:proofErr w:type="spellEnd"/>
      <w:r w:rsidRPr="001855FF">
        <w:t xml:space="preserve"> </w:t>
      </w:r>
      <w:proofErr w:type="spellStart"/>
      <w:r w:rsidRPr="001855FF">
        <w:t>hạn</w:t>
      </w:r>
      <w:proofErr w:type="spellEnd"/>
      <w:r w:rsidRPr="001855FF">
        <w:t xml:space="preserve"> </w:t>
      </w:r>
      <w:proofErr w:type="spellStart"/>
      <w:r w:rsidRPr="001855FF">
        <w:t>này</w:t>
      </w:r>
      <w:proofErr w:type="spellEnd"/>
      <w:r w:rsidRPr="001855FF">
        <w:t xml:space="preserve">, </w:t>
      </w:r>
      <w:proofErr w:type="spellStart"/>
      <w:r w:rsidRPr="001855FF">
        <w:t>nếu</w:t>
      </w:r>
      <w:proofErr w:type="spellEnd"/>
      <w:r w:rsidRPr="001855FF">
        <w:t xml:space="preserve"> </w:t>
      </w:r>
      <w:proofErr w:type="spellStart"/>
      <w:r w:rsidRPr="001855FF">
        <w:t>Ngân</w:t>
      </w:r>
      <w:proofErr w:type="spellEnd"/>
      <w:r w:rsidRPr="001855FF">
        <w:t xml:space="preserve"> hàng </w:t>
      </w:r>
      <w:proofErr w:type="spellStart"/>
      <w:r w:rsidRPr="001855FF">
        <w:t>không</w:t>
      </w:r>
      <w:proofErr w:type="spellEnd"/>
      <w:r w:rsidRPr="001855FF">
        <w:t xml:space="preserve"> </w:t>
      </w:r>
      <w:proofErr w:type="spellStart"/>
      <w:r w:rsidRPr="001855FF">
        <w:t>xác</w:t>
      </w:r>
      <w:proofErr w:type="spellEnd"/>
      <w:r w:rsidRPr="001855FF">
        <w:t xml:space="preserve"> </w:t>
      </w:r>
      <w:proofErr w:type="spellStart"/>
      <w:r w:rsidRPr="001855FF">
        <w:t>định</w:t>
      </w:r>
      <w:proofErr w:type="spellEnd"/>
      <w:r w:rsidRPr="001855FF">
        <w:t xml:space="preserve"> </w:t>
      </w:r>
      <w:proofErr w:type="spellStart"/>
      <w:r w:rsidRPr="001855FF">
        <w:t>được</w:t>
      </w:r>
      <w:proofErr w:type="spellEnd"/>
      <w:r w:rsidRPr="001855FF">
        <w:t xml:space="preserve"> </w:t>
      </w:r>
      <w:proofErr w:type="spellStart"/>
      <w:r w:rsidRPr="001855FF">
        <w:t>đầy</w:t>
      </w:r>
      <w:proofErr w:type="spellEnd"/>
      <w:r w:rsidRPr="001855FF">
        <w:t xml:space="preserve"> </w:t>
      </w:r>
      <w:proofErr w:type="spellStart"/>
      <w:r w:rsidRPr="001855FF">
        <w:t>đủ</w:t>
      </w:r>
      <w:proofErr w:type="spellEnd"/>
      <w:r w:rsidRPr="001855FF">
        <w:t xml:space="preserve">, </w:t>
      </w:r>
      <w:proofErr w:type="spellStart"/>
      <w:r w:rsidRPr="001855FF">
        <w:t>chính</w:t>
      </w:r>
      <w:proofErr w:type="spellEnd"/>
      <w:r w:rsidRPr="001855FF">
        <w:t xml:space="preserve"> </w:t>
      </w:r>
      <w:proofErr w:type="spellStart"/>
      <w:r w:rsidRPr="001855FF">
        <w:t>xác</w:t>
      </w:r>
      <w:proofErr w:type="spellEnd"/>
      <w:r w:rsidRPr="001855FF">
        <w:t xml:space="preserve"> </w:t>
      </w:r>
      <w:proofErr w:type="spellStart"/>
      <w:r w:rsidRPr="001855FF">
        <w:t>thông</w:t>
      </w:r>
      <w:proofErr w:type="spellEnd"/>
      <w:r w:rsidRPr="001855FF">
        <w:t xml:space="preserve"> tin khách hàng </w:t>
      </w:r>
      <w:proofErr w:type="spellStart"/>
      <w:r w:rsidRPr="001855FF">
        <w:t>và</w:t>
      </w:r>
      <w:proofErr w:type="spellEnd"/>
      <w:r w:rsidRPr="001855FF">
        <w:t>/</w:t>
      </w:r>
      <w:proofErr w:type="spellStart"/>
      <w:r w:rsidRPr="001855FF">
        <w:t>hoặc</w:t>
      </w:r>
      <w:proofErr w:type="spellEnd"/>
      <w:r w:rsidRPr="001855FF">
        <w:t xml:space="preserve"> </w:t>
      </w:r>
      <w:proofErr w:type="spellStart"/>
      <w:r w:rsidRPr="001855FF">
        <w:t>không</w:t>
      </w:r>
      <w:proofErr w:type="spellEnd"/>
      <w:r w:rsidRPr="001855FF">
        <w:t xml:space="preserve"> </w:t>
      </w:r>
      <w:proofErr w:type="spellStart"/>
      <w:r w:rsidRPr="001855FF">
        <w:t>liên</w:t>
      </w:r>
      <w:proofErr w:type="spellEnd"/>
      <w:r w:rsidRPr="001855FF">
        <w:t xml:space="preserve"> </w:t>
      </w:r>
      <w:proofErr w:type="spellStart"/>
      <w:r w:rsidRPr="001855FF">
        <w:t>hệ</w:t>
      </w:r>
      <w:proofErr w:type="spellEnd"/>
      <w:r w:rsidRPr="001855FF">
        <w:t xml:space="preserve"> </w:t>
      </w:r>
      <w:proofErr w:type="spellStart"/>
      <w:r w:rsidRPr="001855FF">
        <w:t>được</w:t>
      </w:r>
      <w:proofErr w:type="spellEnd"/>
      <w:r w:rsidRPr="001855FF">
        <w:t xml:space="preserve"> </w:t>
      </w:r>
      <w:proofErr w:type="spellStart"/>
      <w:r w:rsidRPr="001855FF">
        <w:t>với</w:t>
      </w:r>
      <w:proofErr w:type="spellEnd"/>
      <w:r w:rsidRPr="001855FF">
        <w:t xml:space="preserve"> khách hàng </w:t>
      </w:r>
      <w:proofErr w:type="spellStart"/>
      <w:r w:rsidRPr="001855FF">
        <w:t>thì</w:t>
      </w:r>
      <w:proofErr w:type="spellEnd"/>
      <w:r w:rsidRPr="001855FF">
        <w:t xml:space="preserve"> Khách hàng </w:t>
      </w:r>
      <w:proofErr w:type="spellStart"/>
      <w:r w:rsidRPr="001855FF">
        <w:t>đó</w:t>
      </w:r>
      <w:proofErr w:type="spellEnd"/>
      <w:r w:rsidRPr="001855FF">
        <w:t xml:space="preserve"> </w:t>
      </w:r>
      <w:proofErr w:type="spellStart"/>
      <w:r w:rsidRPr="001855FF">
        <w:t>không</w:t>
      </w:r>
      <w:proofErr w:type="spellEnd"/>
      <w:r w:rsidRPr="001855FF">
        <w:t xml:space="preserve"> </w:t>
      </w:r>
      <w:proofErr w:type="spellStart"/>
      <w:r w:rsidRPr="001855FF">
        <w:t>đủ</w:t>
      </w:r>
      <w:proofErr w:type="spellEnd"/>
      <w:r w:rsidRPr="001855FF">
        <w:t xml:space="preserve"> </w:t>
      </w:r>
      <w:proofErr w:type="spellStart"/>
      <w:r w:rsidRPr="001855FF">
        <w:t>điều</w:t>
      </w:r>
      <w:proofErr w:type="spellEnd"/>
      <w:r w:rsidRPr="001855FF">
        <w:t xml:space="preserve"> </w:t>
      </w:r>
      <w:proofErr w:type="spellStart"/>
      <w:r w:rsidRPr="001855FF">
        <w:t>kiện</w:t>
      </w:r>
      <w:proofErr w:type="spellEnd"/>
      <w:r w:rsidRPr="001855FF">
        <w:t xml:space="preserve"> </w:t>
      </w:r>
      <w:proofErr w:type="spellStart"/>
      <w:r w:rsidRPr="001855FF">
        <w:t>để</w:t>
      </w:r>
      <w:proofErr w:type="spellEnd"/>
      <w:r w:rsidRPr="001855FF">
        <w:t xml:space="preserve"> </w:t>
      </w:r>
      <w:proofErr w:type="spellStart"/>
      <w:r w:rsidRPr="001855FF">
        <w:t>được</w:t>
      </w:r>
      <w:proofErr w:type="spellEnd"/>
      <w:r w:rsidRPr="001855FF">
        <w:t xml:space="preserve"> </w:t>
      </w:r>
      <w:proofErr w:type="spellStart"/>
      <w:r w:rsidRPr="001855FF">
        <w:t>xét</w:t>
      </w:r>
      <w:proofErr w:type="spellEnd"/>
      <w:r w:rsidRPr="001855FF">
        <w:t xml:space="preserve"> </w:t>
      </w:r>
      <w:proofErr w:type="spellStart"/>
      <w:r w:rsidRPr="001855FF">
        <w:t>thưởng</w:t>
      </w:r>
      <w:proofErr w:type="spellEnd"/>
      <w:r w:rsidRPr="001855FF">
        <w:t xml:space="preserve"> </w:t>
      </w:r>
      <w:proofErr w:type="spellStart"/>
      <w:r w:rsidRPr="001855FF">
        <w:t>của</w:t>
      </w:r>
      <w:proofErr w:type="spellEnd"/>
      <w:r w:rsidRPr="001855FF">
        <w:t xml:space="preserve"> </w:t>
      </w:r>
      <w:proofErr w:type="spellStart"/>
      <w:r w:rsidRPr="001855FF">
        <w:t>Chương</w:t>
      </w:r>
      <w:proofErr w:type="spellEnd"/>
      <w:r w:rsidRPr="001855FF">
        <w:t xml:space="preserve"> </w:t>
      </w:r>
      <w:proofErr w:type="spellStart"/>
      <w:r w:rsidRPr="001855FF">
        <w:t>trình</w:t>
      </w:r>
      <w:proofErr w:type="spellEnd"/>
      <w:r w:rsidRPr="001855FF">
        <w:t>.</w:t>
      </w:r>
    </w:p>
    <w:p w14:paraId="2E8572BE" w14:textId="77777777" w:rsidR="00AE0FC5" w:rsidRPr="001855FF" w:rsidRDefault="00AE0FC5" w:rsidP="001855FF">
      <w:pPr>
        <w:pStyle w:val="ListParagraph"/>
        <w:keepNext/>
        <w:widowControl w:val="0"/>
        <w:numPr>
          <w:ilvl w:val="2"/>
          <w:numId w:val="41"/>
        </w:numPr>
        <w:spacing w:before="120" w:line="280" w:lineRule="exact"/>
        <w:ind w:left="993"/>
        <w:contextualSpacing/>
        <w:jc w:val="both"/>
      </w:pPr>
      <w:proofErr w:type="spellStart"/>
      <w:r w:rsidRPr="001855FF">
        <w:t>Cung</w:t>
      </w:r>
      <w:proofErr w:type="spellEnd"/>
      <w:r w:rsidRPr="001855FF">
        <w:t xml:space="preserve"> </w:t>
      </w:r>
      <w:proofErr w:type="spellStart"/>
      <w:r w:rsidRPr="001855FF">
        <w:t>cấp</w:t>
      </w:r>
      <w:proofErr w:type="spellEnd"/>
      <w:r w:rsidRPr="001855FF">
        <w:t xml:space="preserve"> </w:t>
      </w:r>
      <w:proofErr w:type="spellStart"/>
      <w:r w:rsidRPr="001855FF">
        <w:t>trung</w:t>
      </w:r>
      <w:proofErr w:type="spellEnd"/>
      <w:r w:rsidRPr="001855FF">
        <w:t xml:space="preserve"> </w:t>
      </w:r>
      <w:proofErr w:type="spellStart"/>
      <w:r w:rsidRPr="001855FF">
        <w:t>thực</w:t>
      </w:r>
      <w:proofErr w:type="spellEnd"/>
      <w:r w:rsidRPr="001855FF">
        <w:t xml:space="preserve"> </w:t>
      </w:r>
      <w:proofErr w:type="spellStart"/>
      <w:r w:rsidRPr="001855FF">
        <w:t>và</w:t>
      </w:r>
      <w:proofErr w:type="spellEnd"/>
      <w:r w:rsidRPr="001855FF">
        <w:t xml:space="preserve"> </w:t>
      </w:r>
      <w:proofErr w:type="spellStart"/>
      <w:r w:rsidRPr="001855FF">
        <w:t>chính</w:t>
      </w:r>
      <w:proofErr w:type="spellEnd"/>
      <w:r w:rsidRPr="001855FF">
        <w:t xml:space="preserve"> </w:t>
      </w:r>
      <w:proofErr w:type="spellStart"/>
      <w:r w:rsidRPr="001855FF">
        <w:t>xác</w:t>
      </w:r>
      <w:proofErr w:type="spellEnd"/>
      <w:r w:rsidRPr="001855FF">
        <w:t xml:space="preserve"> </w:t>
      </w:r>
      <w:proofErr w:type="spellStart"/>
      <w:r w:rsidRPr="001855FF">
        <w:t>cho</w:t>
      </w:r>
      <w:proofErr w:type="spellEnd"/>
      <w:r w:rsidRPr="001855FF">
        <w:t xml:space="preserve"> </w:t>
      </w:r>
      <w:r w:rsidRPr="001855FF">
        <w:rPr>
          <w:lang w:val="en-AU"/>
        </w:rPr>
        <w:t xml:space="preserve">NAPAS </w:t>
      </w:r>
      <w:proofErr w:type="spellStart"/>
      <w:r w:rsidRPr="001855FF">
        <w:rPr>
          <w:lang w:val="en-AU"/>
        </w:rPr>
        <w:t>thông</w:t>
      </w:r>
      <w:proofErr w:type="spellEnd"/>
      <w:r w:rsidRPr="001855FF">
        <w:rPr>
          <w:lang w:val="en-AU"/>
        </w:rPr>
        <w:t xml:space="preserve"> tin </w:t>
      </w:r>
      <w:proofErr w:type="spellStart"/>
      <w:r w:rsidRPr="001855FF">
        <w:rPr>
          <w:lang w:val="en-AU"/>
        </w:rPr>
        <w:t>về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người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trúng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thưởng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đáp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ứng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đầy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đủ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các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điều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kiện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của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Chương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trình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và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có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thể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liên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hệ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để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nhận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giải</w:t>
      </w:r>
      <w:proofErr w:type="spellEnd"/>
      <w:r w:rsidRPr="001855FF">
        <w:rPr>
          <w:lang w:val="en-AU"/>
        </w:rPr>
        <w:t xml:space="preserve"> </w:t>
      </w:r>
      <w:proofErr w:type="spellStart"/>
      <w:r w:rsidRPr="001855FF">
        <w:rPr>
          <w:lang w:val="en-AU"/>
        </w:rPr>
        <w:t>thưởng</w:t>
      </w:r>
      <w:proofErr w:type="spellEnd"/>
      <w:r w:rsidRPr="001855FF">
        <w:rPr>
          <w:lang w:val="en-AU"/>
        </w:rPr>
        <w:t xml:space="preserve">. </w:t>
      </w:r>
    </w:p>
    <w:p w14:paraId="508FB49F" w14:textId="77777777" w:rsidR="00AE0FC5" w:rsidRPr="001855FF" w:rsidRDefault="00AE0FC5" w:rsidP="001855FF">
      <w:pPr>
        <w:pStyle w:val="ListParagraph"/>
        <w:keepNext/>
        <w:widowControl w:val="0"/>
        <w:numPr>
          <w:ilvl w:val="0"/>
          <w:numId w:val="41"/>
        </w:numPr>
        <w:spacing w:before="120" w:line="280" w:lineRule="exact"/>
        <w:ind w:left="567"/>
        <w:jc w:val="both"/>
      </w:pPr>
      <w:proofErr w:type="spellStart"/>
      <w:r w:rsidRPr="001855FF">
        <w:t>Ngân</w:t>
      </w:r>
      <w:proofErr w:type="spellEnd"/>
      <w:r w:rsidRPr="001855FF">
        <w:t xml:space="preserve"> hàng </w:t>
      </w:r>
      <w:proofErr w:type="spellStart"/>
      <w:r w:rsidRPr="001855FF">
        <w:t>sẽ</w:t>
      </w:r>
      <w:proofErr w:type="spellEnd"/>
      <w:r w:rsidRPr="001855FF">
        <w:t xml:space="preserve"> </w:t>
      </w:r>
      <w:proofErr w:type="spellStart"/>
      <w:r w:rsidRPr="001855FF">
        <w:t>mất</w:t>
      </w:r>
      <w:proofErr w:type="spellEnd"/>
      <w:r w:rsidRPr="001855FF">
        <w:t xml:space="preserve"> </w:t>
      </w:r>
      <w:proofErr w:type="spellStart"/>
      <w:r w:rsidRPr="001855FF">
        <w:t>quyền</w:t>
      </w:r>
      <w:proofErr w:type="spellEnd"/>
      <w:r w:rsidRPr="001855FF">
        <w:t xml:space="preserve"> </w:t>
      </w:r>
      <w:proofErr w:type="spellStart"/>
      <w:r w:rsidRPr="001855FF">
        <w:t>lợi</w:t>
      </w:r>
      <w:proofErr w:type="spellEnd"/>
      <w:r w:rsidRPr="001855FF">
        <w:t xml:space="preserve"> </w:t>
      </w:r>
      <w:proofErr w:type="spellStart"/>
      <w:r w:rsidRPr="001855FF">
        <w:t>tham</w:t>
      </w:r>
      <w:proofErr w:type="spellEnd"/>
      <w:r w:rsidRPr="001855FF">
        <w:t xml:space="preserve"> </w:t>
      </w:r>
      <w:proofErr w:type="spellStart"/>
      <w:r w:rsidRPr="001855FF">
        <w:t>gia</w:t>
      </w:r>
      <w:proofErr w:type="spellEnd"/>
      <w:r w:rsidRPr="001855FF">
        <w:t xml:space="preserve"> </w:t>
      </w:r>
      <w:proofErr w:type="spellStart"/>
      <w:r w:rsidRPr="001855FF">
        <w:t>Chương</w:t>
      </w:r>
      <w:proofErr w:type="spellEnd"/>
      <w:r w:rsidRPr="001855FF">
        <w:t xml:space="preserve"> </w:t>
      </w:r>
      <w:proofErr w:type="spellStart"/>
      <w:r w:rsidRPr="001855FF">
        <w:t>trình</w:t>
      </w:r>
      <w:proofErr w:type="spellEnd"/>
      <w:r w:rsidRPr="001855FF">
        <w:t xml:space="preserve"> </w:t>
      </w:r>
      <w:proofErr w:type="spellStart"/>
      <w:r w:rsidRPr="001855FF">
        <w:t>nếu</w:t>
      </w:r>
      <w:proofErr w:type="spellEnd"/>
      <w:r w:rsidRPr="001855FF">
        <w:t>:</w:t>
      </w:r>
    </w:p>
    <w:p w14:paraId="34110A2F" w14:textId="1685EE76" w:rsidR="00AE0FC5" w:rsidRPr="001855FF" w:rsidRDefault="00AE0FC5" w:rsidP="001855FF">
      <w:pPr>
        <w:pStyle w:val="ListParagraph"/>
        <w:keepNext/>
        <w:widowControl w:val="0"/>
        <w:numPr>
          <w:ilvl w:val="2"/>
          <w:numId w:val="41"/>
        </w:numPr>
        <w:spacing w:before="120" w:line="280" w:lineRule="exact"/>
        <w:ind w:left="993"/>
        <w:contextualSpacing/>
        <w:jc w:val="both"/>
      </w:pPr>
      <w:proofErr w:type="spellStart"/>
      <w:r w:rsidRPr="001855FF">
        <w:t>Không</w:t>
      </w:r>
      <w:proofErr w:type="spellEnd"/>
      <w:r w:rsidRPr="001855FF">
        <w:t xml:space="preserve"> </w:t>
      </w:r>
      <w:proofErr w:type="spellStart"/>
      <w:r w:rsidRPr="001855FF">
        <w:t>cung</w:t>
      </w:r>
      <w:proofErr w:type="spellEnd"/>
      <w:r w:rsidRPr="001855FF">
        <w:t xml:space="preserve"> </w:t>
      </w:r>
      <w:proofErr w:type="spellStart"/>
      <w:r w:rsidRPr="001855FF">
        <w:t>cấp</w:t>
      </w:r>
      <w:proofErr w:type="spellEnd"/>
      <w:r w:rsidRPr="001855FF">
        <w:t xml:space="preserve"> </w:t>
      </w:r>
      <w:proofErr w:type="spellStart"/>
      <w:r w:rsidRPr="001855FF">
        <w:t>đầy</w:t>
      </w:r>
      <w:proofErr w:type="spellEnd"/>
      <w:r w:rsidRPr="001855FF">
        <w:t xml:space="preserve"> </w:t>
      </w:r>
      <w:proofErr w:type="spellStart"/>
      <w:r w:rsidRPr="001855FF">
        <w:t>đủ</w:t>
      </w:r>
      <w:proofErr w:type="spellEnd"/>
      <w:r w:rsidRPr="001855FF">
        <w:t xml:space="preserve"> số </w:t>
      </w:r>
      <w:proofErr w:type="spellStart"/>
      <w:r w:rsidRPr="001855FF">
        <w:t>liệu</w:t>
      </w:r>
      <w:proofErr w:type="spellEnd"/>
      <w:r w:rsidRPr="001855FF">
        <w:t xml:space="preserve"> </w:t>
      </w:r>
      <w:proofErr w:type="spellStart"/>
      <w:r w:rsidRPr="001855FF">
        <w:t>giao</w:t>
      </w:r>
      <w:proofErr w:type="spellEnd"/>
      <w:r w:rsidRPr="001855FF">
        <w:t xml:space="preserve"> dịch </w:t>
      </w:r>
      <w:proofErr w:type="spellStart"/>
      <w:r w:rsidRPr="001855FF">
        <w:t>cho</w:t>
      </w:r>
      <w:proofErr w:type="spellEnd"/>
      <w:r w:rsidRPr="001855FF">
        <w:t xml:space="preserve"> NAPAS </w:t>
      </w:r>
      <w:proofErr w:type="spellStart"/>
      <w:r w:rsidRPr="001855FF">
        <w:t>đúng</w:t>
      </w:r>
      <w:proofErr w:type="spellEnd"/>
      <w:r w:rsidRPr="001855FF">
        <w:t xml:space="preserve"> </w:t>
      </w:r>
      <w:proofErr w:type="spellStart"/>
      <w:r w:rsidRPr="001855FF">
        <w:t>hạn</w:t>
      </w:r>
      <w:proofErr w:type="spellEnd"/>
      <w:r w:rsidRPr="001855FF">
        <w:t>.</w:t>
      </w:r>
    </w:p>
    <w:p w14:paraId="0CC07F6D" w14:textId="3E65DC2C" w:rsidR="00AE0FC5" w:rsidRPr="001855FF" w:rsidRDefault="00AE0FC5" w:rsidP="001855FF">
      <w:pPr>
        <w:pStyle w:val="ListParagraph"/>
        <w:keepNext/>
        <w:widowControl w:val="0"/>
        <w:numPr>
          <w:ilvl w:val="2"/>
          <w:numId w:val="41"/>
        </w:numPr>
        <w:spacing w:before="120" w:line="280" w:lineRule="exact"/>
        <w:ind w:left="993"/>
        <w:contextualSpacing/>
        <w:jc w:val="both"/>
      </w:pPr>
      <w:proofErr w:type="spellStart"/>
      <w:r w:rsidRPr="001855FF">
        <w:t>Không</w:t>
      </w:r>
      <w:proofErr w:type="spellEnd"/>
      <w:r w:rsidRPr="001855FF">
        <w:t xml:space="preserve"> </w:t>
      </w:r>
      <w:proofErr w:type="spellStart"/>
      <w:r w:rsidRPr="001855FF">
        <w:t>cung</w:t>
      </w:r>
      <w:proofErr w:type="spellEnd"/>
      <w:r w:rsidRPr="001855FF">
        <w:t xml:space="preserve"> </w:t>
      </w:r>
      <w:proofErr w:type="spellStart"/>
      <w:r w:rsidRPr="001855FF">
        <w:t>cấp</w:t>
      </w:r>
      <w:proofErr w:type="spellEnd"/>
      <w:r w:rsidRPr="001855FF">
        <w:t xml:space="preserve"> </w:t>
      </w:r>
      <w:proofErr w:type="spellStart"/>
      <w:r w:rsidRPr="001855FF">
        <w:t>thông</w:t>
      </w:r>
      <w:proofErr w:type="spellEnd"/>
      <w:r w:rsidRPr="001855FF">
        <w:t xml:space="preserve"> tin khách hàng </w:t>
      </w:r>
      <w:proofErr w:type="spellStart"/>
      <w:r w:rsidRPr="001855FF">
        <w:t>hợp</w:t>
      </w:r>
      <w:proofErr w:type="spellEnd"/>
      <w:r w:rsidRPr="001855FF">
        <w:t xml:space="preserve"> </w:t>
      </w:r>
      <w:proofErr w:type="spellStart"/>
      <w:r w:rsidRPr="001855FF">
        <w:t>lệ</w:t>
      </w:r>
      <w:proofErr w:type="spellEnd"/>
      <w:r w:rsidRPr="001855FF">
        <w:t xml:space="preserve"> </w:t>
      </w:r>
      <w:proofErr w:type="spellStart"/>
      <w:r w:rsidRPr="001855FF">
        <w:t>cho</w:t>
      </w:r>
      <w:proofErr w:type="spellEnd"/>
      <w:r w:rsidRPr="001855FF">
        <w:t xml:space="preserve"> NAPAS </w:t>
      </w:r>
      <w:proofErr w:type="spellStart"/>
      <w:r w:rsidRPr="001855FF">
        <w:t>đúng</w:t>
      </w:r>
      <w:proofErr w:type="spellEnd"/>
      <w:r w:rsidRPr="001855FF">
        <w:t xml:space="preserve"> </w:t>
      </w:r>
      <w:proofErr w:type="spellStart"/>
      <w:r w:rsidRPr="001855FF">
        <w:t>hạn</w:t>
      </w:r>
      <w:proofErr w:type="spellEnd"/>
      <w:r w:rsidRPr="001855FF">
        <w:t>.</w:t>
      </w:r>
    </w:p>
    <w:p w14:paraId="1215241C" w14:textId="2B34B6C6" w:rsidR="00F55981" w:rsidRPr="001855FF" w:rsidRDefault="00F55981" w:rsidP="001855FF">
      <w:pPr>
        <w:pStyle w:val="ListParagraph"/>
        <w:keepNext/>
        <w:widowControl w:val="0"/>
        <w:numPr>
          <w:ilvl w:val="1"/>
          <w:numId w:val="27"/>
        </w:numPr>
        <w:tabs>
          <w:tab w:val="left" w:pos="993"/>
        </w:tabs>
        <w:spacing w:before="120" w:line="280" w:lineRule="exact"/>
        <w:contextualSpacing/>
        <w:jc w:val="both"/>
        <w:rPr>
          <w:b/>
        </w:rPr>
      </w:pPr>
      <w:proofErr w:type="spellStart"/>
      <w:r w:rsidRPr="001855FF">
        <w:rPr>
          <w:b/>
        </w:rPr>
        <w:t>Cách</w:t>
      </w:r>
      <w:proofErr w:type="spellEnd"/>
      <w:r w:rsidRPr="001855FF">
        <w:rPr>
          <w:b/>
        </w:rPr>
        <w:t xml:space="preserve"> </w:t>
      </w:r>
      <w:proofErr w:type="spellStart"/>
      <w:r w:rsidRPr="001855FF">
        <w:rPr>
          <w:b/>
        </w:rPr>
        <w:t>thức</w:t>
      </w:r>
      <w:proofErr w:type="spellEnd"/>
      <w:r w:rsidRPr="001855FF">
        <w:rPr>
          <w:b/>
        </w:rPr>
        <w:t xml:space="preserve"> </w:t>
      </w:r>
      <w:proofErr w:type="spellStart"/>
      <w:r w:rsidRPr="001855FF">
        <w:rPr>
          <w:b/>
        </w:rPr>
        <w:t>tổ</w:t>
      </w:r>
      <w:proofErr w:type="spellEnd"/>
      <w:r w:rsidRPr="001855FF">
        <w:rPr>
          <w:b/>
        </w:rPr>
        <w:t xml:space="preserve"> </w:t>
      </w:r>
      <w:proofErr w:type="spellStart"/>
      <w:r w:rsidRPr="001855FF">
        <w:rPr>
          <w:b/>
        </w:rPr>
        <w:t>chức</w:t>
      </w:r>
      <w:proofErr w:type="spellEnd"/>
      <w:r w:rsidRPr="001855FF">
        <w:rPr>
          <w:b/>
        </w:rPr>
        <w:t xml:space="preserve">: </w:t>
      </w:r>
    </w:p>
    <w:p w14:paraId="50170124" w14:textId="3FFEB026" w:rsidR="00F55981" w:rsidRPr="001855FF" w:rsidRDefault="00F55981" w:rsidP="00D32A6D">
      <w:pPr>
        <w:pStyle w:val="ListParagraph"/>
        <w:keepNext/>
        <w:widowControl w:val="0"/>
        <w:numPr>
          <w:ilvl w:val="0"/>
          <w:numId w:val="47"/>
        </w:numPr>
        <w:spacing w:before="120" w:line="280" w:lineRule="exact"/>
        <w:ind w:left="360"/>
        <w:contextualSpacing/>
        <w:jc w:val="both"/>
        <w:rPr>
          <w:bCs/>
          <w:lang w:val="en-AU"/>
        </w:rPr>
      </w:pPr>
      <w:proofErr w:type="spellStart"/>
      <w:r w:rsidRPr="001855FF">
        <w:rPr>
          <w:bCs/>
          <w:lang w:val="en-AU"/>
        </w:rPr>
        <w:t>Trong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vòng</w:t>
      </w:r>
      <w:proofErr w:type="spellEnd"/>
      <w:r w:rsidRPr="001855FF">
        <w:rPr>
          <w:bCs/>
          <w:lang w:val="en-AU"/>
        </w:rPr>
        <w:t xml:space="preserve"> 05 </w:t>
      </w:r>
      <w:proofErr w:type="spellStart"/>
      <w:r w:rsidRPr="001855FF">
        <w:rPr>
          <w:bCs/>
          <w:lang w:val="en-AU"/>
        </w:rPr>
        <w:t>ngày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làm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việc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kể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từ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ngày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kết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thúc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chương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trình</w:t>
      </w:r>
      <w:proofErr w:type="spellEnd"/>
      <w:r w:rsidRPr="001855FF">
        <w:rPr>
          <w:bCs/>
          <w:lang w:val="en-AU"/>
        </w:rPr>
        <w:t xml:space="preserve">, NAPAS </w:t>
      </w:r>
      <w:proofErr w:type="spellStart"/>
      <w:r w:rsidRPr="001855FF">
        <w:rPr>
          <w:bCs/>
          <w:lang w:val="en-AU"/>
        </w:rPr>
        <w:t>sẽ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gửi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danh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sách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khách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hàng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hợp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lệ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theo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dữ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liệu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ghi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nhận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trên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hệ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thống</w:t>
      </w:r>
      <w:proofErr w:type="spellEnd"/>
      <w:r w:rsidRPr="001855FF">
        <w:rPr>
          <w:bCs/>
          <w:lang w:val="en-AU"/>
        </w:rPr>
        <w:t xml:space="preserve"> NAPAS </w:t>
      </w:r>
      <w:proofErr w:type="spellStart"/>
      <w:r w:rsidRPr="001855FF">
        <w:rPr>
          <w:bCs/>
          <w:lang w:val="en-AU"/>
        </w:rPr>
        <w:t>cho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Ngân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hàng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để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xác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minh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thông</w:t>
      </w:r>
      <w:proofErr w:type="spellEnd"/>
      <w:r w:rsidRPr="001855FF">
        <w:rPr>
          <w:bCs/>
          <w:lang w:val="en-AU"/>
        </w:rPr>
        <w:t xml:space="preserve"> tin </w:t>
      </w:r>
      <w:proofErr w:type="spellStart"/>
      <w:r w:rsidRPr="001855FF">
        <w:rPr>
          <w:bCs/>
          <w:lang w:val="en-AU"/>
        </w:rPr>
        <w:t>trúng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thưởng</w:t>
      </w:r>
      <w:proofErr w:type="spellEnd"/>
      <w:r w:rsidRPr="001855FF">
        <w:rPr>
          <w:bCs/>
          <w:lang w:val="en-AU"/>
        </w:rPr>
        <w:t>.</w:t>
      </w:r>
    </w:p>
    <w:p w14:paraId="42897B47" w14:textId="32FA4E61" w:rsidR="00F55981" w:rsidRPr="001855FF" w:rsidRDefault="00F55981" w:rsidP="00D32A6D">
      <w:pPr>
        <w:pStyle w:val="ListParagraph"/>
        <w:keepNext/>
        <w:widowControl w:val="0"/>
        <w:numPr>
          <w:ilvl w:val="0"/>
          <w:numId w:val="47"/>
        </w:numPr>
        <w:spacing w:before="120" w:line="280" w:lineRule="exact"/>
        <w:ind w:left="360"/>
        <w:contextualSpacing/>
        <w:jc w:val="both"/>
        <w:rPr>
          <w:bCs/>
          <w:lang w:val="en-AU"/>
        </w:rPr>
      </w:pPr>
      <w:r w:rsidRPr="001855FF">
        <w:rPr>
          <w:bCs/>
          <w:lang w:val="en-AU"/>
        </w:rPr>
        <w:t xml:space="preserve">NAPAS </w:t>
      </w:r>
      <w:proofErr w:type="spellStart"/>
      <w:r w:rsidRPr="001855FF">
        <w:rPr>
          <w:bCs/>
          <w:lang w:val="en-AU"/>
        </w:rPr>
        <w:t>thực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hiện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trả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thưởng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bằng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hình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thức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chuyển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khoản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vào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tài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khoản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thanh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toán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của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khách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hàng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theo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công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văn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xác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nhận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của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Ngân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hàng</w:t>
      </w:r>
      <w:proofErr w:type="spellEnd"/>
      <w:r w:rsidRPr="001855FF">
        <w:rPr>
          <w:bCs/>
          <w:lang w:val="en-AU"/>
        </w:rPr>
        <w:t xml:space="preserve">. </w:t>
      </w:r>
    </w:p>
    <w:p w14:paraId="2F4B201F" w14:textId="6C81F51F" w:rsidR="00F55981" w:rsidRPr="001855FF" w:rsidRDefault="00F55981" w:rsidP="00D32A6D">
      <w:pPr>
        <w:pStyle w:val="ListParagraph"/>
        <w:keepNext/>
        <w:widowControl w:val="0"/>
        <w:numPr>
          <w:ilvl w:val="0"/>
          <w:numId w:val="47"/>
        </w:numPr>
        <w:spacing w:before="120" w:line="280" w:lineRule="exact"/>
        <w:ind w:left="360"/>
        <w:contextualSpacing/>
        <w:jc w:val="both"/>
      </w:pPr>
      <w:proofErr w:type="spellStart"/>
      <w:r w:rsidRPr="00D32A6D">
        <w:rPr>
          <w:bCs/>
          <w:lang w:val="en-AU"/>
        </w:rPr>
        <w:t>Ngân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hàng</w:t>
      </w:r>
      <w:proofErr w:type="spellEnd"/>
      <w:r w:rsidRPr="00D32A6D">
        <w:rPr>
          <w:bCs/>
          <w:lang w:val="en-AU"/>
        </w:rPr>
        <w:t xml:space="preserve"> cam </w:t>
      </w:r>
      <w:proofErr w:type="spellStart"/>
      <w:r w:rsidRPr="00D32A6D">
        <w:rPr>
          <w:bCs/>
          <w:lang w:val="en-AU"/>
        </w:rPr>
        <w:t>kết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sẽ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thực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hiện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đúng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và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đầy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đủ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trách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nhiệm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và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nghĩa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vụ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khi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tham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gia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Chương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trình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này</w:t>
      </w:r>
      <w:proofErr w:type="spellEnd"/>
      <w:r w:rsidRPr="00D32A6D">
        <w:rPr>
          <w:bCs/>
          <w:lang w:val="en-AU"/>
        </w:rPr>
        <w:t xml:space="preserve">. </w:t>
      </w:r>
      <w:proofErr w:type="spellStart"/>
      <w:r w:rsidRPr="00D32A6D">
        <w:rPr>
          <w:bCs/>
          <w:lang w:val="en-AU"/>
        </w:rPr>
        <w:t>Cụ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thể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như</w:t>
      </w:r>
      <w:proofErr w:type="spellEnd"/>
      <w:r w:rsidRPr="00D32A6D">
        <w:rPr>
          <w:bCs/>
          <w:lang w:val="en-AU"/>
        </w:rPr>
        <w:t xml:space="preserve"> </w:t>
      </w:r>
      <w:proofErr w:type="spellStart"/>
      <w:r w:rsidRPr="00D32A6D">
        <w:rPr>
          <w:bCs/>
          <w:lang w:val="en-AU"/>
        </w:rPr>
        <w:t>sau</w:t>
      </w:r>
      <w:proofErr w:type="spellEnd"/>
      <w:r w:rsidRPr="00D32A6D">
        <w:rPr>
          <w:bCs/>
          <w:lang w:val="en-AU"/>
        </w:rPr>
        <w:t xml:space="preserve">: </w:t>
      </w:r>
    </w:p>
    <w:p w14:paraId="701C0A1E" w14:textId="77777777" w:rsidR="00F55981" w:rsidRPr="001855FF" w:rsidRDefault="00F55981" w:rsidP="001855FF">
      <w:pPr>
        <w:pStyle w:val="ListParagraph"/>
        <w:keepNext/>
        <w:widowControl w:val="0"/>
        <w:numPr>
          <w:ilvl w:val="0"/>
          <w:numId w:val="45"/>
        </w:numPr>
        <w:tabs>
          <w:tab w:val="left" w:pos="993"/>
        </w:tabs>
        <w:spacing w:before="120" w:line="280" w:lineRule="exact"/>
        <w:ind w:left="0" w:firstLine="567"/>
        <w:contextualSpacing/>
        <w:jc w:val="both"/>
        <w:rPr>
          <w:bCs/>
        </w:rPr>
      </w:pPr>
      <w:proofErr w:type="spellStart"/>
      <w:r w:rsidRPr="001855FF">
        <w:rPr>
          <w:bCs/>
        </w:rPr>
        <w:t>Phối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hợp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về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mặt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truyền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thông</w:t>
      </w:r>
      <w:proofErr w:type="spellEnd"/>
      <w:r w:rsidRPr="001855FF">
        <w:rPr>
          <w:bCs/>
        </w:rPr>
        <w:t xml:space="preserve">: </w:t>
      </w:r>
      <w:proofErr w:type="spellStart"/>
      <w:r w:rsidRPr="001855FF">
        <w:rPr>
          <w:bCs/>
        </w:rPr>
        <w:t>Gửi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thông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báo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Chương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trình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trên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các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kênh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ebanking</w:t>
      </w:r>
      <w:proofErr w:type="spellEnd"/>
      <w:r w:rsidRPr="001855FF">
        <w:rPr>
          <w:bCs/>
        </w:rPr>
        <w:t xml:space="preserve">, email &amp; </w:t>
      </w:r>
      <w:proofErr w:type="spellStart"/>
      <w:r w:rsidRPr="001855FF">
        <w:rPr>
          <w:bCs/>
        </w:rPr>
        <w:t>kênh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truyền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thông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sẵn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có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của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Ngân</w:t>
      </w:r>
      <w:proofErr w:type="spellEnd"/>
      <w:r w:rsidRPr="001855FF">
        <w:rPr>
          <w:bCs/>
        </w:rPr>
        <w:t xml:space="preserve"> hàng </w:t>
      </w:r>
      <w:proofErr w:type="spellStart"/>
      <w:r w:rsidRPr="001855FF">
        <w:rPr>
          <w:bCs/>
        </w:rPr>
        <w:t>cho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các</w:t>
      </w:r>
      <w:proofErr w:type="spellEnd"/>
      <w:r w:rsidRPr="001855FF">
        <w:rPr>
          <w:bCs/>
        </w:rPr>
        <w:t xml:space="preserve"> khách hàng </w:t>
      </w:r>
      <w:proofErr w:type="spellStart"/>
      <w:r w:rsidRPr="001855FF">
        <w:rPr>
          <w:bCs/>
        </w:rPr>
        <w:t>của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mình</w:t>
      </w:r>
      <w:proofErr w:type="spellEnd"/>
      <w:r w:rsidRPr="001855FF">
        <w:rPr>
          <w:bCs/>
        </w:rPr>
        <w:t>.</w:t>
      </w:r>
    </w:p>
    <w:p w14:paraId="7EBD1E53" w14:textId="77777777" w:rsidR="00F55981" w:rsidRPr="001855FF" w:rsidRDefault="00F55981" w:rsidP="001855FF">
      <w:pPr>
        <w:pStyle w:val="ListParagraph"/>
        <w:keepNext/>
        <w:widowControl w:val="0"/>
        <w:numPr>
          <w:ilvl w:val="0"/>
          <w:numId w:val="45"/>
        </w:numPr>
        <w:tabs>
          <w:tab w:val="left" w:pos="993"/>
        </w:tabs>
        <w:spacing w:before="120" w:line="280" w:lineRule="exact"/>
        <w:ind w:left="0" w:firstLine="567"/>
        <w:contextualSpacing/>
        <w:jc w:val="both"/>
        <w:rPr>
          <w:bCs/>
        </w:rPr>
      </w:pPr>
      <w:proofErr w:type="spellStart"/>
      <w:r w:rsidRPr="001855FF">
        <w:rPr>
          <w:bCs/>
        </w:rPr>
        <w:t>Liên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quan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đến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việc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phối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hợp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xác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minh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thông</w:t>
      </w:r>
      <w:proofErr w:type="spellEnd"/>
      <w:r w:rsidRPr="001855FF">
        <w:rPr>
          <w:bCs/>
        </w:rPr>
        <w:t xml:space="preserve"> tin khách hàng </w:t>
      </w:r>
      <w:proofErr w:type="spellStart"/>
      <w:r w:rsidRPr="001855FF">
        <w:rPr>
          <w:bCs/>
        </w:rPr>
        <w:t>và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trao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thưởng</w:t>
      </w:r>
      <w:proofErr w:type="spellEnd"/>
      <w:r w:rsidRPr="001855FF">
        <w:rPr>
          <w:bCs/>
        </w:rPr>
        <w:t xml:space="preserve"> </w:t>
      </w:r>
      <w:proofErr w:type="spellStart"/>
      <w:r w:rsidRPr="001855FF">
        <w:rPr>
          <w:bCs/>
        </w:rPr>
        <w:t>cùng</w:t>
      </w:r>
      <w:proofErr w:type="spellEnd"/>
      <w:r w:rsidRPr="001855FF">
        <w:rPr>
          <w:bCs/>
        </w:rPr>
        <w:t xml:space="preserve"> </w:t>
      </w:r>
      <w:r w:rsidRPr="001855FF">
        <w:rPr>
          <w:bCs/>
          <w:lang w:val="en-AU"/>
        </w:rPr>
        <w:t xml:space="preserve">NAPAS, </w:t>
      </w:r>
      <w:proofErr w:type="spellStart"/>
      <w:r w:rsidRPr="001855FF">
        <w:rPr>
          <w:bCs/>
          <w:lang w:val="en-AU"/>
        </w:rPr>
        <w:t>Ngân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hàng</w:t>
      </w:r>
      <w:proofErr w:type="spellEnd"/>
      <w:r w:rsidRPr="001855FF">
        <w:rPr>
          <w:bCs/>
          <w:lang w:val="en-AU"/>
        </w:rPr>
        <w:t xml:space="preserve"> cam </w:t>
      </w:r>
      <w:proofErr w:type="spellStart"/>
      <w:r w:rsidRPr="001855FF">
        <w:rPr>
          <w:bCs/>
          <w:lang w:val="en-AU"/>
        </w:rPr>
        <w:t>kết</w:t>
      </w:r>
      <w:proofErr w:type="spellEnd"/>
      <w:r w:rsidRPr="001855FF">
        <w:rPr>
          <w:bCs/>
        </w:rPr>
        <w:t>: </w:t>
      </w:r>
    </w:p>
    <w:p w14:paraId="3841590E" w14:textId="77777777" w:rsidR="00F55981" w:rsidRPr="001855FF" w:rsidRDefault="00F55981" w:rsidP="001855FF">
      <w:pPr>
        <w:pStyle w:val="ListParagraph"/>
        <w:keepNext/>
        <w:widowControl w:val="0"/>
        <w:numPr>
          <w:ilvl w:val="2"/>
          <w:numId w:val="44"/>
        </w:numPr>
        <w:tabs>
          <w:tab w:val="left" w:pos="993"/>
        </w:tabs>
        <w:spacing w:before="120" w:line="280" w:lineRule="exact"/>
        <w:ind w:left="0" w:firstLine="709"/>
        <w:contextualSpacing/>
        <w:jc w:val="both"/>
        <w:rPr>
          <w:bCs/>
          <w:lang w:val="en-AU"/>
        </w:rPr>
      </w:pPr>
      <w:proofErr w:type="spellStart"/>
      <w:r w:rsidRPr="001855FF">
        <w:rPr>
          <w:bCs/>
          <w:lang w:val="en-AU"/>
        </w:rPr>
        <w:t>Xác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nhận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lại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bằng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công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văn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cho</w:t>
      </w:r>
      <w:proofErr w:type="spellEnd"/>
      <w:r w:rsidRPr="001855FF">
        <w:rPr>
          <w:bCs/>
          <w:lang w:val="en-AU"/>
        </w:rPr>
        <w:t xml:space="preserve"> NAPAS </w:t>
      </w:r>
      <w:proofErr w:type="spellStart"/>
      <w:r w:rsidRPr="001855FF">
        <w:rPr>
          <w:bCs/>
          <w:lang w:val="en-AU"/>
        </w:rPr>
        <w:t>thông</w:t>
      </w:r>
      <w:proofErr w:type="spellEnd"/>
      <w:r w:rsidRPr="001855FF">
        <w:rPr>
          <w:bCs/>
          <w:lang w:val="en-AU"/>
        </w:rPr>
        <w:t xml:space="preserve"> tin (</w:t>
      </w:r>
      <w:proofErr w:type="spellStart"/>
      <w:r w:rsidRPr="001855FF">
        <w:rPr>
          <w:bCs/>
          <w:lang w:val="en-AU"/>
        </w:rPr>
        <w:t>họ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tên</w:t>
      </w:r>
      <w:proofErr w:type="spellEnd"/>
      <w:r w:rsidRPr="001855FF">
        <w:rPr>
          <w:bCs/>
          <w:lang w:val="en-AU"/>
        </w:rPr>
        <w:t xml:space="preserve">, </w:t>
      </w:r>
      <w:proofErr w:type="spellStart"/>
      <w:r w:rsidRPr="001855FF">
        <w:rPr>
          <w:bCs/>
          <w:lang w:val="en-AU"/>
        </w:rPr>
        <w:t>số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điện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thoại</w:t>
      </w:r>
      <w:proofErr w:type="spellEnd"/>
      <w:r w:rsidRPr="001855FF">
        <w:rPr>
          <w:bCs/>
          <w:lang w:val="en-AU"/>
        </w:rPr>
        <w:t xml:space="preserve">, </w:t>
      </w:r>
      <w:proofErr w:type="spellStart"/>
      <w:r w:rsidRPr="001855FF">
        <w:rPr>
          <w:bCs/>
          <w:lang w:val="en-AU"/>
        </w:rPr>
        <w:t>số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chứng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minh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nhân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dân</w:t>
      </w:r>
      <w:proofErr w:type="spellEnd"/>
      <w:r w:rsidRPr="001855FF">
        <w:rPr>
          <w:bCs/>
          <w:lang w:val="en-AU"/>
        </w:rPr>
        <w:t xml:space="preserve">/ </w:t>
      </w:r>
      <w:proofErr w:type="spellStart"/>
      <w:r w:rsidRPr="001855FF">
        <w:rPr>
          <w:bCs/>
          <w:lang w:val="en-AU"/>
        </w:rPr>
        <w:t>hộ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chiếu</w:t>
      </w:r>
      <w:proofErr w:type="spellEnd"/>
      <w:r w:rsidRPr="001855FF">
        <w:rPr>
          <w:bCs/>
          <w:lang w:val="en-AU"/>
        </w:rPr>
        <w:t xml:space="preserve">/ </w:t>
      </w:r>
      <w:proofErr w:type="spellStart"/>
      <w:r w:rsidRPr="001855FF">
        <w:rPr>
          <w:bCs/>
          <w:lang w:val="en-AU"/>
        </w:rPr>
        <w:t>thẻ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căn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cước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công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dân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còn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hiệu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lực</w:t>
      </w:r>
      <w:proofErr w:type="spellEnd"/>
      <w:r w:rsidRPr="001855FF">
        <w:rPr>
          <w:bCs/>
          <w:lang w:val="en-AU"/>
        </w:rPr>
        <w:t xml:space="preserve">, </w:t>
      </w:r>
      <w:proofErr w:type="spellStart"/>
      <w:r w:rsidRPr="001855FF">
        <w:rPr>
          <w:bCs/>
          <w:lang w:val="en-AU"/>
        </w:rPr>
        <w:t>số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tài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khoản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thanh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toán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để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nhận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thưởng</w:t>
      </w:r>
      <w:proofErr w:type="spellEnd"/>
      <w:r w:rsidRPr="001855FF">
        <w:rPr>
          <w:bCs/>
          <w:lang w:val="en-AU"/>
        </w:rPr>
        <w:t xml:space="preserve">) </w:t>
      </w:r>
      <w:proofErr w:type="spellStart"/>
      <w:r w:rsidRPr="001855FF">
        <w:rPr>
          <w:bCs/>
          <w:lang w:val="en-AU"/>
        </w:rPr>
        <w:t>và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liên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hệ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với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khách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hàng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để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thông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báo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trúng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thưởng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với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các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chủ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thẻ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đáp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ứng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đủ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điều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kiện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của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Chương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trình</w:t>
      </w:r>
      <w:proofErr w:type="spellEnd"/>
      <w:r w:rsidRPr="001855FF">
        <w:rPr>
          <w:bCs/>
          <w:lang w:val="en-AU"/>
        </w:rPr>
        <w:t xml:space="preserve"> (</w:t>
      </w:r>
      <w:proofErr w:type="spellStart"/>
      <w:r w:rsidRPr="001855FF">
        <w:rPr>
          <w:bCs/>
          <w:lang w:val="en-AU"/>
        </w:rPr>
        <w:t>dựa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trên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số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liệu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thống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kê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của</w:t>
      </w:r>
      <w:proofErr w:type="spellEnd"/>
      <w:r w:rsidRPr="001855FF">
        <w:rPr>
          <w:bCs/>
          <w:lang w:val="en-AU"/>
        </w:rPr>
        <w:t xml:space="preserve"> NAPAS) </w:t>
      </w:r>
      <w:proofErr w:type="spellStart"/>
      <w:r w:rsidRPr="001855FF">
        <w:rPr>
          <w:bCs/>
          <w:lang w:val="en-AU"/>
        </w:rPr>
        <w:t>trong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vòng</w:t>
      </w:r>
      <w:proofErr w:type="spellEnd"/>
      <w:r w:rsidRPr="001855FF">
        <w:rPr>
          <w:bCs/>
          <w:lang w:val="en-AU"/>
        </w:rPr>
        <w:t xml:space="preserve"> 05 (</w:t>
      </w:r>
      <w:proofErr w:type="spellStart"/>
      <w:r w:rsidRPr="001855FF">
        <w:rPr>
          <w:bCs/>
          <w:lang w:val="en-AU"/>
        </w:rPr>
        <w:t>năm</w:t>
      </w:r>
      <w:proofErr w:type="spellEnd"/>
      <w:r w:rsidRPr="001855FF">
        <w:rPr>
          <w:bCs/>
          <w:lang w:val="en-AU"/>
        </w:rPr>
        <w:t xml:space="preserve">) </w:t>
      </w:r>
      <w:proofErr w:type="spellStart"/>
      <w:r w:rsidRPr="001855FF">
        <w:rPr>
          <w:bCs/>
          <w:lang w:val="en-AU"/>
        </w:rPr>
        <w:t>ngày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làm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việc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kể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từ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ngày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kết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thúc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Chương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trình</w:t>
      </w:r>
      <w:proofErr w:type="spellEnd"/>
      <w:r w:rsidRPr="001855FF">
        <w:rPr>
          <w:bCs/>
          <w:lang w:val="en-AU"/>
        </w:rPr>
        <w:t xml:space="preserve">. </w:t>
      </w:r>
      <w:proofErr w:type="spellStart"/>
      <w:r w:rsidRPr="001855FF">
        <w:rPr>
          <w:bCs/>
          <w:lang w:val="en-AU"/>
        </w:rPr>
        <w:t>Hết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thời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hạn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này</w:t>
      </w:r>
      <w:proofErr w:type="spellEnd"/>
      <w:r w:rsidRPr="001855FF">
        <w:rPr>
          <w:bCs/>
          <w:lang w:val="en-AU"/>
        </w:rPr>
        <w:t xml:space="preserve">, </w:t>
      </w:r>
      <w:proofErr w:type="spellStart"/>
      <w:r w:rsidRPr="001855FF">
        <w:rPr>
          <w:bCs/>
          <w:lang w:val="en-AU"/>
        </w:rPr>
        <w:t>nếu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Ngân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hàng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không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xác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định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được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đầy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đủ</w:t>
      </w:r>
      <w:proofErr w:type="spellEnd"/>
      <w:r w:rsidRPr="001855FF">
        <w:rPr>
          <w:bCs/>
          <w:lang w:val="en-AU"/>
        </w:rPr>
        <w:t xml:space="preserve">, </w:t>
      </w:r>
      <w:proofErr w:type="spellStart"/>
      <w:r w:rsidRPr="001855FF">
        <w:rPr>
          <w:bCs/>
          <w:lang w:val="en-AU"/>
        </w:rPr>
        <w:t>chính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xác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thông</w:t>
      </w:r>
      <w:proofErr w:type="spellEnd"/>
      <w:r w:rsidRPr="001855FF">
        <w:rPr>
          <w:bCs/>
          <w:lang w:val="en-AU"/>
        </w:rPr>
        <w:t xml:space="preserve"> tin </w:t>
      </w:r>
      <w:proofErr w:type="spellStart"/>
      <w:r w:rsidRPr="001855FF">
        <w:rPr>
          <w:bCs/>
          <w:lang w:val="en-AU"/>
        </w:rPr>
        <w:t>khách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hàng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và</w:t>
      </w:r>
      <w:proofErr w:type="spellEnd"/>
      <w:r w:rsidRPr="001855FF">
        <w:rPr>
          <w:bCs/>
          <w:lang w:val="en-AU"/>
        </w:rPr>
        <w:t>/</w:t>
      </w:r>
      <w:proofErr w:type="spellStart"/>
      <w:r w:rsidRPr="001855FF">
        <w:rPr>
          <w:bCs/>
          <w:lang w:val="en-AU"/>
        </w:rPr>
        <w:t>hoặc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không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liên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hệ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được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với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khách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hàng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thì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Khách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hàng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đó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không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lastRenderedPageBreak/>
        <w:t>đủ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điều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kiện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để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được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xét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thưởng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của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Chương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trình</w:t>
      </w:r>
      <w:proofErr w:type="spellEnd"/>
      <w:r w:rsidRPr="001855FF">
        <w:rPr>
          <w:bCs/>
          <w:lang w:val="en-AU"/>
        </w:rPr>
        <w:t>.</w:t>
      </w:r>
    </w:p>
    <w:p w14:paraId="3E022E26" w14:textId="77777777" w:rsidR="00F55981" w:rsidRPr="001855FF" w:rsidRDefault="00F55981" w:rsidP="001855FF">
      <w:pPr>
        <w:pStyle w:val="ListParagraph"/>
        <w:keepNext/>
        <w:widowControl w:val="0"/>
        <w:numPr>
          <w:ilvl w:val="2"/>
          <w:numId w:val="44"/>
        </w:numPr>
        <w:tabs>
          <w:tab w:val="left" w:pos="993"/>
        </w:tabs>
        <w:spacing w:before="120" w:line="280" w:lineRule="exact"/>
        <w:ind w:left="0" w:firstLine="709"/>
        <w:contextualSpacing/>
        <w:jc w:val="both"/>
        <w:rPr>
          <w:bCs/>
          <w:lang w:val="en-AU"/>
        </w:rPr>
      </w:pPr>
      <w:proofErr w:type="spellStart"/>
      <w:r w:rsidRPr="001855FF">
        <w:rPr>
          <w:bCs/>
          <w:lang w:val="en-AU"/>
        </w:rPr>
        <w:t>Cung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cấp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trung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thực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và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chính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xác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cho</w:t>
      </w:r>
      <w:proofErr w:type="spellEnd"/>
      <w:r w:rsidRPr="001855FF">
        <w:rPr>
          <w:bCs/>
          <w:lang w:val="en-AU"/>
        </w:rPr>
        <w:t xml:space="preserve"> NAPAS </w:t>
      </w:r>
      <w:proofErr w:type="spellStart"/>
      <w:r w:rsidRPr="001855FF">
        <w:rPr>
          <w:bCs/>
          <w:lang w:val="en-AU"/>
        </w:rPr>
        <w:t>thông</w:t>
      </w:r>
      <w:proofErr w:type="spellEnd"/>
      <w:r w:rsidRPr="001855FF">
        <w:rPr>
          <w:bCs/>
          <w:lang w:val="en-AU"/>
        </w:rPr>
        <w:t xml:space="preserve"> tin </w:t>
      </w:r>
      <w:proofErr w:type="spellStart"/>
      <w:r w:rsidRPr="001855FF">
        <w:rPr>
          <w:bCs/>
          <w:lang w:val="en-AU"/>
        </w:rPr>
        <w:t>về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người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trúng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thưởng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đáp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ứng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đầy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đủ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các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điều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kiện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của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Chương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trình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và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có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thể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liên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hệ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để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nhận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giải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thưởng</w:t>
      </w:r>
      <w:proofErr w:type="spellEnd"/>
      <w:r w:rsidRPr="001855FF">
        <w:rPr>
          <w:bCs/>
          <w:lang w:val="en-AU"/>
        </w:rPr>
        <w:t xml:space="preserve">. </w:t>
      </w:r>
    </w:p>
    <w:p w14:paraId="74B14D41" w14:textId="77777777" w:rsidR="00F55981" w:rsidRPr="001855FF" w:rsidRDefault="00F55981" w:rsidP="001855FF">
      <w:pPr>
        <w:pStyle w:val="ListParagraph"/>
        <w:keepNext/>
        <w:widowControl w:val="0"/>
        <w:numPr>
          <w:ilvl w:val="2"/>
          <w:numId w:val="44"/>
        </w:numPr>
        <w:tabs>
          <w:tab w:val="left" w:pos="993"/>
        </w:tabs>
        <w:spacing w:before="120" w:line="280" w:lineRule="exact"/>
        <w:ind w:left="0" w:firstLine="709"/>
        <w:contextualSpacing/>
        <w:jc w:val="both"/>
        <w:rPr>
          <w:bCs/>
          <w:lang w:val="en-AU"/>
        </w:rPr>
      </w:pPr>
      <w:proofErr w:type="spellStart"/>
      <w:r w:rsidRPr="001855FF">
        <w:rPr>
          <w:bCs/>
          <w:lang w:val="en-AU"/>
        </w:rPr>
        <w:t>Miễn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trừ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cho</w:t>
      </w:r>
      <w:proofErr w:type="spellEnd"/>
      <w:r w:rsidRPr="001855FF">
        <w:rPr>
          <w:bCs/>
          <w:lang w:val="en-AU"/>
        </w:rPr>
        <w:t xml:space="preserve"> NAPAS </w:t>
      </w:r>
      <w:proofErr w:type="spellStart"/>
      <w:r w:rsidRPr="001855FF">
        <w:rPr>
          <w:bCs/>
          <w:lang w:val="en-AU"/>
        </w:rPr>
        <w:t>mọi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tranh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chấp</w:t>
      </w:r>
      <w:proofErr w:type="spellEnd"/>
      <w:r w:rsidRPr="001855FF">
        <w:rPr>
          <w:bCs/>
          <w:lang w:val="en-AU"/>
        </w:rPr>
        <w:t xml:space="preserve">, </w:t>
      </w:r>
      <w:proofErr w:type="spellStart"/>
      <w:r w:rsidRPr="001855FF">
        <w:rPr>
          <w:bCs/>
          <w:lang w:val="en-AU"/>
        </w:rPr>
        <w:t>khiếu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kiện</w:t>
      </w:r>
      <w:proofErr w:type="spellEnd"/>
      <w:r w:rsidRPr="001855FF">
        <w:rPr>
          <w:bCs/>
          <w:lang w:val="en-AU"/>
        </w:rPr>
        <w:t xml:space="preserve">, </w:t>
      </w:r>
      <w:proofErr w:type="spellStart"/>
      <w:r w:rsidRPr="001855FF">
        <w:rPr>
          <w:bCs/>
          <w:lang w:val="en-AU"/>
        </w:rPr>
        <w:t>khiếu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nại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phát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sinh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từ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khách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hàng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trúng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thưởng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liên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quan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đến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việc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khách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hàng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không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nhận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được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giải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thưởng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tiền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chuyển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khoản</w:t>
      </w:r>
      <w:proofErr w:type="spellEnd"/>
      <w:r w:rsidRPr="001855FF">
        <w:rPr>
          <w:bCs/>
          <w:lang w:val="en-AU"/>
        </w:rPr>
        <w:t xml:space="preserve">  </w:t>
      </w:r>
      <w:proofErr w:type="spellStart"/>
      <w:r w:rsidRPr="001855FF">
        <w:rPr>
          <w:bCs/>
          <w:lang w:val="en-AU"/>
        </w:rPr>
        <w:t>trong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trường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hợp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cung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cấp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sai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thông</w:t>
      </w:r>
      <w:proofErr w:type="spellEnd"/>
      <w:r w:rsidRPr="001855FF">
        <w:rPr>
          <w:bCs/>
          <w:lang w:val="en-AU"/>
        </w:rPr>
        <w:t xml:space="preserve"> tin </w:t>
      </w:r>
      <w:proofErr w:type="spellStart"/>
      <w:r w:rsidRPr="001855FF">
        <w:rPr>
          <w:bCs/>
          <w:lang w:val="en-AU"/>
        </w:rPr>
        <w:t>tài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khoản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hoặc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một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lý</w:t>
      </w:r>
      <w:proofErr w:type="spellEnd"/>
      <w:r w:rsidRPr="001855FF">
        <w:rPr>
          <w:bCs/>
          <w:lang w:val="en-AU"/>
        </w:rPr>
        <w:t xml:space="preserve"> do </w:t>
      </w:r>
      <w:proofErr w:type="spellStart"/>
      <w:r w:rsidRPr="001855FF">
        <w:rPr>
          <w:bCs/>
          <w:lang w:val="en-AU"/>
        </w:rPr>
        <w:t>gì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đó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khách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hàng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không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nhận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được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giải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thưởng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của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Chương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trình</w:t>
      </w:r>
      <w:proofErr w:type="spellEnd"/>
      <w:r w:rsidRPr="001855FF">
        <w:rPr>
          <w:bCs/>
          <w:lang w:val="en-AU"/>
        </w:rPr>
        <w:t>.</w:t>
      </w:r>
    </w:p>
    <w:p w14:paraId="50EDB491" w14:textId="52D5A769" w:rsidR="00F55981" w:rsidRPr="001855FF" w:rsidRDefault="00F55981" w:rsidP="001855FF">
      <w:pPr>
        <w:pStyle w:val="ListParagraph"/>
        <w:keepNext/>
        <w:widowControl w:val="0"/>
        <w:numPr>
          <w:ilvl w:val="2"/>
          <w:numId w:val="44"/>
        </w:numPr>
        <w:tabs>
          <w:tab w:val="left" w:pos="993"/>
        </w:tabs>
        <w:spacing w:before="120" w:line="280" w:lineRule="exact"/>
        <w:ind w:left="0" w:firstLine="709"/>
        <w:contextualSpacing/>
        <w:jc w:val="both"/>
      </w:pPr>
      <w:proofErr w:type="spellStart"/>
      <w:r w:rsidRPr="001855FF">
        <w:rPr>
          <w:bCs/>
          <w:lang w:val="en-AU"/>
        </w:rPr>
        <w:t>Chịu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hoàn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toàn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trách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nhiệm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trước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pháp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luật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về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những</w:t>
      </w:r>
      <w:proofErr w:type="spellEnd"/>
      <w:r w:rsidRPr="001855FF">
        <w:rPr>
          <w:bCs/>
          <w:lang w:val="en-AU"/>
        </w:rPr>
        <w:t xml:space="preserve"> cam </w:t>
      </w:r>
      <w:proofErr w:type="spellStart"/>
      <w:r w:rsidRPr="001855FF">
        <w:rPr>
          <w:bCs/>
          <w:lang w:val="en-AU"/>
        </w:rPr>
        <w:t>kết</w:t>
      </w:r>
      <w:proofErr w:type="spellEnd"/>
      <w:r w:rsidRPr="001855FF">
        <w:rPr>
          <w:bCs/>
          <w:lang w:val="en-AU"/>
        </w:rPr>
        <w:t xml:space="preserve">, </w:t>
      </w:r>
      <w:proofErr w:type="spellStart"/>
      <w:r w:rsidRPr="001855FF">
        <w:rPr>
          <w:bCs/>
          <w:lang w:val="en-AU"/>
        </w:rPr>
        <w:t>trách</w:t>
      </w:r>
      <w:proofErr w:type="spellEnd"/>
      <w:r w:rsidRPr="001855FF">
        <w:rPr>
          <w:bCs/>
          <w:lang w:val="en-AU"/>
        </w:rPr>
        <w:t xml:space="preserve"> </w:t>
      </w:r>
      <w:proofErr w:type="spellStart"/>
      <w:r w:rsidRPr="001855FF">
        <w:rPr>
          <w:bCs/>
          <w:lang w:val="en-AU"/>
        </w:rPr>
        <w:t>nhiệm</w:t>
      </w:r>
      <w:proofErr w:type="spellEnd"/>
      <w:r w:rsidRPr="001855FF">
        <w:t xml:space="preserve"> </w:t>
      </w:r>
      <w:proofErr w:type="spellStart"/>
      <w:r w:rsidRPr="001855FF">
        <w:t>của</w:t>
      </w:r>
      <w:proofErr w:type="spellEnd"/>
      <w:r w:rsidRPr="001855FF">
        <w:t xml:space="preserve"> </w:t>
      </w:r>
      <w:proofErr w:type="spellStart"/>
      <w:r w:rsidRPr="001855FF">
        <w:t>mình</w:t>
      </w:r>
      <w:proofErr w:type="spellEnd"/>
      <w:r w:rsidR="009B0FEC" w:rsidRPr="001855FF">
        <w:t xml:space="preserve"> </w:t>
      </w:r>
      <w:proofErr w:type="spellStart"/>
      <w:r w:rsidR="009B0FEC" w:rsidRPr="001855FF">
        <w:t>với</w:t>
      </w:r>
      <w:proofErr w:type="spellEnd"/>
      <w:r w:rsidR="009B0FEC" w:rsidRPr="001855FF">
        <w:t xml:space="preserve"> NAPAS</w:t>
      </w:r>
      <w:r w:rsidRPr="001855FF">
        <w:t>.</w:t>
      </w:r>
    </w:p>
    <w:p w14:paraId="4A35058D" w14:textId="56491CBF" w:rsidR="00F55981" w:rsidRPr="001855FF" w:rsidRDefault="00F55981" w:rsidP="001855FF">
      <w:pPr>
        <w:pStyle w:val="ListParagraph"/>
        <w:keepNext/>
        <w:widowControl w:val="0"/>
        <w:numPr>
          <w:ilvl w:val="0"/>
          <w:numId w:val="45"/>
        </w:numPr>
        <w:tabs>
          <w:tab w:val="left" w:pos="993"/>
        </w:tabs>
        <w:spacing w:before="120" w:line="280" w:lineRule="exact"/>
        <w:ind w:left="0" w:firstLine="567"/>
        <w:contextualSpacing/>
        <w:jc w:val="both"/>
      </w:pPr>
      <w:proofErr w:type="spellStart"/>
      <w:r w:rsidRPr="001855FF">
        <w:t>Ngân</w:t>
      </w:r>
      <w:proofErr w:type="spellEnd"/>
      <w:r w:rsidRPr="001855FF">
        <w:t xml:space="preserve"> hàng </w:t>
      </w:r>
      <w:proofErr w:type="spellStart"/>
      <w:r w:rsidRPr="001855FF">
        <w:t>sẽ</w:t>
      </w:r>
      <w:proofErr w:type="spellEnd"/>
      <w:r w:rsidRPr="001855FF">
        <w:t xml:space="preserve"> </w:t>
      </w:r>
      <w:proofErr w:type="spellStart"/>
      <w:r w:rsidRPr="001855FF">
        <w:t>mất</w:t>
      </w:r>
      <w:proofErr w:type="spellEnd"/>
      <w:r w:rsidRPr="001855FF">
        <w:t xml:space="preserve"> </w:t>
      </w:r>
      <w:proofErr w:type="spellStart"/>
      <w:r w:rsidRPr="001855FF">
        <w:t>quyền</w:t>
      </w:r>
      <w:proofErr w:type="spellEnd"/>
      <w:r w:rsidRPr="001855FF">
        <w:t xml:space="preserve"> </w:t>
      </w:r>
      <w:proofErr w:type="spellStart"/>
      <w:r w:rsidRPr="001855FF">
        <w:t>lợi</w:t>
      </w:r>
      <w:proofErr w:type="spellEnd"/>
      <w:r w:rsidRPr="001855FF">
        <w:t xml:space="preserve"> </w:t>
      </w:r>
      <w:proofErr w:type="spellStart"/>
      <w:r w:rsidRPr="001855FF">
        <w:t>tham</w:t>
      </w:r>
      <w:proofErr w:type="spellEnd"/>
      <w:r w:rsidRPr="001855FF">
        <w:t xml:space="preserve"> </w:t>
      </w:r>
      <w:proofErr w:type="spellStart"/>
      <w:r w:rsidRPr="001855FF">
        <w:t>gia</w:t>
      </w:r>
      <w:proofErr w:type="spellEnd"/>
      <w:r w:rsidRPr="001855FF">
        <w:t xml:space="preserve"> </w:t>
      </w:r>
      <w:proofErr w:type="spellStart"/>
      <w:r w:rsidRPr="001855FF">
        <w:t>Chương</w:t>
      </w:r>
      <w:proofErr w:type="spellEnd"/>
      <w:r w:rsidRPr="001855FF">
        <w:t xml:space="preserve"> </w:t>
      </w:r>
      <w:proofErr w:type="spellStart"/>
      <w:r w:rsidRPr="001855FF">
        <w:t>trình</w:t>
      </w:r>
      <w:proofErr w:type="spellEnd"/>
      <w:r w:rsidRPr="001855FF">
        <w:t xml:space="preserve"> </w:t>
      </w:r>
      <w:proofErr w:type="spellStart"/>
      <w:r w:rsidRPr="001855FF">
        <w:t>nếu</w:t>
      </w:r>
      <w:proofErr w:type="spellEnd"/>
      <w:r w:rsidRPr="001855FF">
        <w:t xml:space="preserve">: </w:t>
      </w:r>
      <w:proofErr w:type="spellStart"/>
      <w:r w:rsidRPr="001855FF">
        <w:t>Không</w:t>
      </w:r>
      <w:proofErr w:type="spellEnd"/>
      <w:r w:rsidRPr="001855FF">
        <w:t xml:space="preserve"> </w:t>
      </w:r>
      <w:proofErr w:type="spellStart"/>
      <w:r w:rsidRPr="001855FF">
        <w:t>cung</w:t>
      </w:r>
      <w:proofErr w:type="spellEnd"/>
      <w:r w:rsidRPr="001855FF">
        <w:t xml:space="preserve"> </w:t>
      </w:r>
      <w:proofErr w:type="spellStart"/>
      <w:r w:rsidRPr="001855FF">
        <w:t>cấp</w:t>
      </w:r>
      <w:proofErr w:type="spellEnd"/>
      <w:r w:rsidRPr="001855FF">
        <w:t xml:space="preserve"> </w:t>
      </w:r>
      <w:proofErr w:type="spellStart"/>
      <w:r w:rsidRPr="001855FF">
        <w:t>thông</w:t>
      </w:r>
      <w:proofErr w:type="spellEnd"/>
      <w:r w:rsidRPr="001855FF">
        <w:t xml:space="preserve"> tin khách hàng </w:t>
      </w:r>
      <w:proofErr w:type="spellStart"/>
      <w:r w:rsidRPr="001855FF">
        <w:t>hợp</w:t>
      </w:r>
      <w:proofErr w:type="spellEnd"/>
      <w:r w:rsidRPr="001855FF">
        <w:t xml:space="preserve"> </w:t>
      </w:r>
      <w:proofErr w:type="spellStart"/>
      <w:r w:rsidRPr="001855FF">
        <w:t>lệ</w:t>
      </w:r>
      <w:proofErr w:type="spellEnd"/>
      <w:r w:rsidRPr="001855FF">
        <w:t xml:space="preserve"> </w:t>
      </w:r>
      <w:proofErr w:type="spellStart"/>
      <w:r w:rsidRPr="001855FF">
        <w:t>cho</w:t>
      </w:r>
      <w:proofErr w:type="spellEnd"/>
      <w:r w:rsidRPr="001855FF">
        <w:t xml:space="preserve"> NAPAS </w:t>
      </w:r>
      <w:proofErr w:type="spellStart"/>
      <w:r w:rsidRPr="001855FF">
        <w:t>đúng</w:t>
      </w:r>
      <w:proofErr w:type="spellEnd"/>
      <w:r w:rsidRPr="001855FF">
        <w:t xml:space="preserve"> </w:t>
      </w:r>
      <w:proofErr w:type="spellStart"/>
      <w:r w:rsidRPr="001855FF">
        <w:t>hạn</w:t>
      </w:r>
      <w:proofErr w:type="spellEnd"/>
      <w:r w:rsidRPr="001855FF">
        <w:t>.</w:t>
      </w:r>
    </w:p>
    <w:p w14:paraId="236A4883" w14:textId="77777777" w:rsidR="005057B8" w:rsidRPr="001855FF" w:rsidRDefault="00BC17FD" w:rsidP="001855FF">
      <w:pPr>
        <w:pStyle w:val="ListParagraph"/>
        <w:keepNext/>
        <w:widowControl w:val="0"/>
        <w:numPr>
          <w:ilvl w:val="1"/>
          <w:numId w:val="27"/>
        </w:numPr>
        <w:spacing w:before="120" w:line="280" w:lineRule="exact"/>
        <w:ind w:left="547" w:hanging="547"/>
        <w:jc w:val="both"/>
        <w:rPr>
          <w:lang w:val="vi-VN"/>
        </w:rPr>
      </w:pPr>
      <w:proofErr w:type="spellStart"/>
      <w:r w:rsidRPr="001855FF">
        <w:rPr>
          <w:b/>
          <w:lang w:val="en-AU"/>
        </w:rPr>
        <w:t>Quy</w:t>
      </w:r>
      <w:proofErr w:type="spellEnd"/>
      <w:r w:rsidRPr="001855FF">
        <w:rPr>
          <w:b/>
          <w:lang w:val="vi-VN"/>
        </w:rPr>
        <w:t xml:space="preserve"> định về đầu mối giải đáp thắc mắc cho </w:t>
      </w:r>
      <w:r w:rsidR="003B1F3E" w:rsidRPr="001855FF">
        <w:rPr>
          <w:b/>
          <w:lang w:val="vi-VN"/>
        </w:rPr>
        <w:t>khách hàng</w:t>
      </w:r>
      <w:r w:rsidRPr="001855FF">
        <w:rPr>
          <w:b/>
          <w:lang w:val="vi-VN"/>
        </w:rPr>
        <w:t xml:space="preserve"> về các vấn đề liên quan đến chương trình khuyến mại</w:t>
      </w:r>
      <w:r w:rsidRPr="001855FF">
        <w:rPr>
          <w:b/>
          <w:lang w:val="en-AU"/>
        </w:rPr>
        <w:t xml:space="preserve">: </w:t>
      </w:r>
    </w:p>
    <w:p w14:paraId="3F6C8E13" w14:textId="776BE604" w:rsidR="00BC17FD" w:rsidRPr="001855FF" w:rsidRDefault="00BC17FD" w:rsidP="001855FF">
      <w:pPr>
        <w:keepNext/>
        <w:widowControl w:val="0"/>
        <w:numPr>
          <w:ilvl w:val="0"/>
          <w:numId w:val="17"/>
        </w:numPr>
        <w:tabs>
          <w:tab w:val="clear" w:pos="720"/>
          <w:tab w:val="left" w:pos="540"/>
        </w:tabs>
        <w:spacing w:before="120" w:line="280" w:lineRule="exact"/>
        <w:ind w:left="540" w:hanging="360"/>
        <w:jc w:val="both"/>
        <w:rPr>
          <w:sz w:val="24"/>
          <w:szCs w:val="24"/>
          <w:lang w:val="vi-VN"/>
        </w:rPr>
      </w:pPr>
      <w:r w:rsidRPr="001855FF">
        <w:rPr>
          <w:sz w:val="24"/>
          <w:szCs w:val="24"/>
          <w:lang w:val="en-AU"/>
        </w:rPr>
        <w:t xml:space="preserve">Ms. </w:t>
      </w:r>
      <w:proofErr w:type="spellStart"/>
      <w:r w:rsidR="009B0FEC" w:rsidRPr="001855FF">
        <w:rPr>
          <w:sz w:val="24"/>
          <w:szCs w:val="24"/>
          <w:lang w:val="en-AU"/>
        </w:rPr>
        <w:t>Nguyễn</w:t>
      </w:r>
      <w:proofErr w:type="spellEnd"/>
      <w:r w:rsidR="009B0FEC" w:rsidRPr="001855FF">
        <w:rPr>
          <w:sz w:val="24"/>
          <w:szCs w:val="24"/>
          <w:lang w:val="en-AU"/>
        </w:rPr>
        <w:t xml:space="preserve"> Thu </w:t>
      </w:r>
      <w:proofErr w:type="spellStart"/>
      <w:r w:rsidR="009B0FEC" w:rsidRPr="001855FF">
        <w:rPr>
          <w:sz w:val="24"/>
          <w:szCs w:val="24"/>
          <w:lang w:val="en-AU"/>
        </w:rPr>
        <w:t>Phương</w:t>
      </w:r>
      <w:proofErr w:type="spellEnd"/>
      <w:r w:rsidRPr="001855FF">
        <w:rPr>
          <w:sz w:val="24"/>
          <w:szCs w:val="24"/>
          <w:lang w:val="en-AU"/>
        </w:rPr>
        <w:t xml:space="preserve">, </w:t>
      </w:r>
      <w:proofErr w:type="spellStart"/>
      <w:r w:rsidRPr="001855FF">
        <w:rPr>
          <w:sz w:val="24"/>
          <w:szCs w:val="24"/>
          <w:lang w:val="en-AU"/>
        </w:rPr>
        <w:t>Điện</w:t>
      </w:r>
      <w:proofErr w:type="spellEnd"/>
      <w:r w:rsidRPr="001855FF">
        <w:rPr>
          <w:sz w:val="24"/>
          <w:szCs w:val="24"/>
          <w:lang w:val="en-AU"/>
        </w:rPr>
        <w:t xml:space="preserve"> </w:t>
      </w:r>
      <w:proofErr w:type="spellStart"/>
      <w:r w:rsidRPr="001855FF">
        <w:rPr>
          <w:sz w:val="24"/>
          <w:szCs w:val="24"/>
          <w:lang w:val="en-AU"/>
        </w:rPr>
        <w:t>thoại</w:t>
      </w:r>
      <w:proofErr w:type="spellEnd"/>
      <w:r w:rsidR="009B0FEC" w:rsidRPr="001855FF">
        <w:rPr>
          <w:sz w:val="24"/>
          <w:szCs w:val="24"/>
          <w:lang w:val="en-AU"/>
        </w:rPr>
        <w:t xml:space="preserve"> 0904184808</w:t>
      </w:r>
      <w:r w:rsidR="00753420" w:rsidRPr="001855FF">
        <w:rPr>
          <w:sz w:val="24"/>
          <w:szCs w:val="24"/>
          <w:lang w:val="en-AU"/>
        </w:rPr>
        <w:t>.</w:t>
      </w:r>
    </w:p>
    <w:p w14:paraId="4293497E" w14:textId="77777777" w:rsidR="00616F99" w:rsidRPr="001855FF" w:rsidRDefault="00616F99" w:rsidP="001855FF">
      <w:pPr>
        <w:keepNext/>
        <w:widowControl w:val="0"/>
        <w:numPr>
          <w:ilvl w:val="0"/>
          <w:numId w:val="18"/>
        </w:numPr>
        <w:tabs>
          <w:tab w:val="left" w:pos="390"/>
          <w:tab w:val="left" w:pos="1080"/>
          <w:tab w:val="left" w:pos="3240"/>
        </w:tabs>
        <w:spacing w:before="120" w:line="280" w:lineRule="exact"/>
        <w:ind w:left="720" w:hanging="720"/>
        <w:jc w:val="both"/>
        <w:rPr>
          <w:b/>
          <w:bCs/>
          <w:sz w:val="24"/>
          <w:szCs w:val="24"/>
          <w:lang w:val="nl-NL"/>
        </w:rPr>
      </w:pPr>
      <w:r w:rsidRPr="001855FF">
        <w:rPr>
          <w:b/>
          <w:bCs/>
          <w:sz w:val="24"/>
          <w:szCs w:val="24"/>
          <w:lang w:val="nl-NL"/>
        </w:rPr>
        <w:t xml:space="preserve">Trách </w:t>
      </w:r>
      <w:r w:rsidRPr="001855FF">
        <w:rPr>
          <w:b/>
          <w:bCs/>
          <w:sz w:val="24"/>
          <w:szCs w:val="24"/>
          <w:lang w:val="vi-VN"/>
        </w:rPr>
        <w:t>nhiệm</w:t>
      </w:r>
      <w:r w:rsidRPr="001855FF">
        <w:rPr>
          <w:b/>
          <w:bCs/>
          <w:sz w:val="24"/>
          <w:szCs w:val="24"/>
          <w:lang w:val="nl-NL"/>
        </w:rPr>
        <w:t xml:space="preserve"> thông báo: </w:t>
      </w:r>
    </w:p>
    <w:p w14:paraId="27773167" w14:textId="77777777" w:rsidR="00616F99" w:rsidRPr="001855FF" w:rsidRDefault="00FB6B5D" w:rsidP="001855FF">
      <w:pPr>
        <w:keepNext/>
        <w:widowControl w:val="0"/>
        <w:numPr>
          <w:ilvl w:val="0"/>
          <w:numId w:val="17"/>
        </w:numPr>
        <w:tabs>
          <w:tab w:val="clear" w:pos="720"/>
          <w:tab w:val="left" w:pos="540"/>
        </w:tabs>
        <w:spacing w:before="120" w:line="280" w:lineRule="exact"/>
        <w:ind w:left="540" w:hanging="360"/>
        <w:jc w:val="both"/>
        <w:rPr>
          <w:color w:val="000000"/>
          <w:sz w:val="24"/>
          <w:szCs w:val="24"/>
          <w:lang w:val="nl-NL"/>
        </w:rPr>
      </w:pPr>
      <w:r w:rsidRPr="001855FF">
        <w:rPr>
          <w:sz w:val="24"/>
          <w:szCs w:val="24"/>
          <w:lang w:val="nl-NL"/>
        </w:rPr>
        <w:t>NAPAS</w:t>
      </w:r>
      <w:r w:rsidR="00616F99" w:rsidRPr="001855FF">
        <w:rPr>
          <w:color w:val="000000"/>
          <w:sz w:val="24"/>
          <w:szCs w:val="24"/>
          <w:lang w:val="nl-NL"/>
        </w:rPr>
        <w:t xml:space="preserve"> </w:t>
      </w:r>
      <w:r w:rsidR="00616F99" w:rsidRPr="001855FF">
        <w:rPr>
          <w:sz w:val="24"/>
          <w:szCs w:val="24"/>
          <w:lang w:val="nl-NL"/>
        </w:rPr>
        <w:t xml:space="preserve">có trách nhiệm thông báo đầy đủ chi tiết nội dung của thể lệ chương trình khuyến mại, trị giá từng loại giải thưởng tại </w:t>
      </w:r>
      <w:r w:rsidR="005310CD" w:rsidRPr="001855FF">
        <w:rPr>
          <w:sz w:val="24"/>
          <w:szCs w:val="24"/>
          <w:lang w:val="nl-NL"/>
        </w:rPr>
        <w:t xml:space="preserve">website của </w:t>
      </w:r>
      <w:r w:rsidRPr="001855FF">
        <w:rPr>
          <w:sz w:val="24"/>
          <w:szCs w:val="24"/>
          <w:lang w:val="nl-NL"/>
        </w:rPr>
        <w:t>NAPAS</w:t>
      </w:r>
      <w:r w:rsidR="00616F99" w:rsidRPr="001855FF">
        <w:rPr>
          <w:sz w:val="24"/>
          <w:szCs w:val="24"/>
          <w:lang w:val="nl-NL"/>
        </w:rPr>
        <w:t xml:space="preserve"> và thông báo đầy đủ danh sách </w:t>
      </w:r>
      <w:r w:rsidR="003B1F3E" w:rsidRPr="001855FF">
        <w:rPr>
          <w:sz w:val="24"/>
          <w:szCs w:val="24"/>
          <w:lang w:val="nl-NL"/>
        </w:rPr>
        <w:t>khách hàng</w:t>
      </w:r>
      <w:r w:rsidR="00616F99" w:rsidRPr="001855FF">
        <w:rPr>
          <w:sz w:val="24"/>
          <w:szCs w:val="24"/>
          <w:lang w:val="nl-NL"/>
        </w:rPr>
        <w:t xml:space="preserve"> trúng thưởng trên ít nhất một phương tiện thông tin đại chúng sau khi kết thúc chương trình.</w:t>
      </w:r>
    </w:p>
    <w:p w14:paraId="22AF12F6" w14:textId="77777777" w:rsidR="00616F99" w:rsidRPr="001855FF" w:rsidRDefault="00616F99" w:rsidP="001855FF">
      <w:pPr>
        <w:keepNext/>
        <w:widowControl w:val="0"/>
        <w:numPr>
          <w:ilvl w:val="0"/>
          <w:numId w:val="18"/>
        </w:numPr>
        <w:tabs>
          <w:tab w:val="left" w:pos="390"/>
          <w:tab w:val="left" w:pos="1080"/>
          <w:tab w:val="left" w:pos="3240"/>
        </w:tabs>
        <w:spacing w:before="120" w:line="280" w:lineRule="exact"/>
        <w:ind w:left="720" w:hanging="720"/>
        <w:jc w:val="both"/>
        <w:rPr>
          <w:b/>
          <w:bCs/>
          <w:sz w:val="24"/>
          <w:szCs w:val="24"/>
        </w:rPr>
      </w:pPr>
      <w:r w:rsidRPr="001855FF">
        <w:rPr>
          <w:b/>
          <w:bCs/>
          <w:sz w:val="24"/>
          <w:szCs w:val="24"/>
          <w:lang w:val="vi-VN"/>
        </w:rPr>
        <w:t xml:space="preserve">Các </w:t>
      </w:r>
      <w:r w:rsidRPr="001855FF">
        <w:rPr>
          <w:b/>
          <w:bCs/>
          <w:sz w:val="24"/>
          <w:szCs w:val="24"/>
          <w:lang w:val="nl-NL"/>
        </w:rPr>
        <w:t>quy</w:t>
      </w:r>
      <w:r w:rsidRPr="001855FF">
        <w:rPr>
          <w:b/>
          <w:bCs/>
          <w:sz w:val="24"/>
          <w:szCs w:val="24"/>
          <w:lang w:val="vi-VN"/>
        </w:rPr>
        <w:t xml:space="preserve"> định khác:</w:t>
      </w:r>
    </w:p>
    <w:p w14:paraId="31773957" w14:textId="498565F4" w:rsidR="00FB6B5D" w:rsidRPr="001855FF" w:rsidRDefault="00FB6B5D" w:rsidP="001855FF">
      <w:pPr>
        <w:keepNext/>
        <w:widowControl w:val="0"/>
        <w:numPr>
          <w:ilvl w:val="0"/>
          <w:numId w:val="17"/>
        </w:numPr>
        <w:tabs>
          <w:tab w:val="clear" w:pos="720"/>
          <w:tab w:val="left" w:pos="540"/>
        </w:tabs>
        <w:spacing w:before="120" w:line="280" w:lineRule="exact"/>
        <w:ind w:left="540" w:hanging="360"/>
        <w:jc w:val="both"/>
        <w:rPr>
          <w:color w:val="000000" w:themeColor="text1"/>
          <w:sz w:val="24"/>
          <w:szCs w:val="24"/>
        </w:rPr>
      </w:pPr>
      <w:r w:rsidRPr="001855FF">
        <w:rPr>
          <w:sz w:val="24"/>
          <w:szCs w:val="24"/>
          <w:lang w:val="nl-NL"/>
        </w:rPr>
        <w:t>NAPAS</w:t>
      </w:r>
      <w:r w:rsidR="00717A56" w:rsidRPr="001855FF">
        <w:rPr>
          <w:sz w:val="24"/>
          <w:szCs w:val="24"/>
          <w:lang w:val="nl-NL"/>
        </w:rPr>
        <w:t xml:space="preserve"> </w:t>
      </w:r>
      <w:r w:rsidR="00616F99" w:rsidRPr="001855FF">
        <w:rPr>
          <w:sz w:val="24"/>
          <w:szCs w:val="24"/>
          <w:lang w:val="nl-NL"/>
        </w:rPr>
        <w:t xml:space="preserve">chịu trách nhiệm trong việc xác định </w:t>
      </w:r>
      <w:r w:rsidR="003B1F3E" w:rsidRPr="001855FF">
        <w:rPr>
          <w:sz w:val="24"/>
          <w:szCs w:val="24"/>
          <w:lang w:val="nl-NL"/>
        </w:rPr>
        <w:t>khách hàng</w:t>
      </w:r>
      <w:r w:rsidR="00616F99" w:rsidRPr="001855FF">
        <w:rPr>
          <w:sz w:val="24"/>
          <w:szCs w:val="24"/>
          <w:lang w:val="nl-NL"/>
        </w:rPr>
        <w:t xml:space="preserve"> trúng thưởng</w:t>
      </w:r>
      <w:r w:rsidRPr="001855FF">
        <w:rPr>
          <w:sz w:val="24"/>
          <w:szCs w:val="24"/>
          <w:lang w:val="nl-NL"/>
        </w:rPr>
        <w:t xml:space="preserve">. </w:t>
      </w:r>
    </w:p>
    <w:p w14:paraId="45DF8D81" w14:textId="4BF06796" w:rsidR="00616F99" w:rsidRPr="001855FF" w:rsidRDefault="00616F99" w:rsidP="001855FF">
      <w:pPr>
        <w:keepNext/>
        <w:widowControl w:val="0"/>
        <w:numPr>
          <w:ilvl w:val="0"/>
          <w:numId w:val="17"/>
        </w:numPr>
        <w:tabs>
          <w:tab w:val="clear" w:pos="720"/>
          <w:tab w:val="left" w:pos="540"/>
        </w:tabs>
        <w:spacing w:before="120" w:line="280" w:lineRule="exact"/>
        <w:ind w:left="540" w:hanging="360"/>
        <w:jc w:val="both"/>
        <w:rPr>
          <w:color w:val="000000" w:themeColor="text1"/>
          <w:sz w:val="24"/>
          <w:szCs w:val="24"/>
        </w:rPr>
      </w:pPr>
      <w:r w:rsidRPr="001855FF">
        <w:rPr>
          <w:sz w:val="24"/>
          <w:szCs w:val="24"/>
          <w:lang w:val="nl-NL"/>
        </w:rPr>
        <w:t xml:space="preserve">Nếu được </w:t>
      </w:r>
      <w:r w:rsidR="003B1F3E" w:rsidRPr="001855FF">
        <w:rPr>
          <w:sz w:val="24"/>
          <w:szCs w:val="24"/>
          <w:lang w:val="nl-NL"/>
        </w:rPr>
        <w:t>khách hàng</w:t>
      </w:r>
      <w:r w:rsidRPr="001855FF">
        <w:rPr>
          <w:sz w:val="24"/>
          <w:szCs w:val="24"/>
          <w:lang w:val="nl-NL"/>
        </w:rPr>
        <w:t xml:space="preserve"> đồng ý, </w:t>
      </w:r>
      <w:r w:rsidR="00FB6B5D" w:rsidRPr="001855FF">
        <w:rPr>
          <w:sz w:val="24"/>
          <w:szCs w:val="24"/>
          <w:lang w:val="nl-NL"/>
        </w:rPr>
        <w:t>NAPAS</w:t>
      </w:r>
      <w:r w:rsidRPr="001855FF">
        <w:rPr>
          <w:sz w:val="24"/>
          <w:szCs w:val="24"/>
          <w:lang w:val="nl-NL"/>
        </w:rPr>
        <w:t xml:space="preserve"> có quyền sử dụng tên, hình ảnh và địa chỉ của </w:t>
      </w:r>
      <w:r w:rsidR="003B1F3E" w:rsidRPr="001855FF">
        <w:rPr>
          <w:sz w:val="24"/>
          <w:szCs w:val="24"/>
          <w:lang w:val="nl-NL"/>
        </w:rPr>
        <w:t>khách hàng</w:t>
      </w:r>
      <w:r w:rsidRPr="001855FF">
        <w:rPr>
          <w:sz w:val="24"/>
          <w:szCs w:val="24"/>
          <w:lang w:val="nl-NL"/>
        </w:rPr>
        <w:t xml:space="preserve"> trúng thưởng vào mục đích </w:t>
      </w:r>
      <w:r w:rsidR="00D32A6D">
        <w:rPr>
          <w:sz w:val="24"/>
          <w:szCs w:val="24"/>
          <w:lang w:val="nl-NL"/>
        </w:rPr>
        <w:t>truyền thông</w:t>
      </w:r>
      <w:r w:rsidRPr="001855FF">
        <w:rPr>
          <w:sz w:val="24"/>
          <w:szCs w:val="24"/>
          <w:lang w:val="nl-NL"/>
        </w:rPr>
        <w:t xml:space="preserve"> mà </w:t>
      </w:r>
      <w:r w:rsidR="00FB6B5D" w:rsidRPr="001855FF">
        <w:rPr>
          <w:sz w:val="24"/>
          <w:szCs w:val="24"/>
          <w:lang w:val="nl-NL"/>
        </w:rPr>
        <w:t>NAPAS</w:t>
      </w:r>
      <w:r w:rsidRPr="001855FF">
        <w:rPr>
          <w:sz w:val="24"/>
          <w:szCs w:val="24"/>
          <w:lang w:val="nl-NL"/>
        </w:rPr>
        <w:t xml:space="preserve"> không phải trả cho người này bất kỳ một</w:t>
      </w:r>
      <w:r w:rsidRPr="001855FF">
        <w:rPr>
          <w:color w:val="000000" w:themeColor="text1"/>
          <w:sz w:val="24"/>
          <w:szCs w:val="24"/>
        </w:rPr>
        <w:t xml:space="preserve"> </w:t>
      </w:r>
      <w:proofErr w:type="spellStart"/>
      <w:r w:rsidRPr="001855FF">
        <w:rPr>
          <w:color w:val="000000" w:themeColor="text1"/>
          <w:sz w:val="24"/>
          <w:szCs w:val="24"/>
        </w:rPr>
        <w:t>khoản</w:t>
      </w:r>
      <w:proofErr w:type="spellEnd"/>
      <w:r w:rsidRPr="001855FF">
        <w:rPr>
          <w:color w:val="000000" w:themeColor="text1"/>
          <w:sz w:val="24"/>
          <w:szCs w:val="24"/>
        </w:rPr>
        <w:t xml:space="preserve"> chi </w:t>
      </w:r>
      <w:proofErr w:type="spellStart"/>
      <w:r w:rsidRPr="001855FF">
        <w:rPr>
          <w:color w:val="000000" w:themeColor="text1"/>
          <w:sz w:val="24"/>
          <w:szCs w:val="24"/>
        </w:rPr>
        <w:t>phí</w:t>
      </w:r>
      <w:proofErr w:type="spellEnd"/>
      <w:r w:rsidRPr="001855FF">
        <w:rPr>
          <w:color w:val="000000" w:themeColor="text1"/>
          <w:sz w:val="24"/>
          <w:szCs w:val="24"/>
        </w:rPr>
        <w:t xml:space="preserve"> </w:t>
      </w:r>
      <w:proofErr w:type="spellStart"/>
      <w:r w:rsidRPr="001855FF">
        <w:rPr>
          <w:color w:val="000000" w:themeColor="text1"/>
          <w:sz w:val="24"/>
          <w:szCs w:val="24"/>
        </w:rPr>
        <w:t>nào</w:t>
      </w:r>
      <w:proofErr w:type="spellEnd"/>
      <w:r w:rsidRPr="001855FF">
        <w:rPr>
          <w:color w:val="000000" w:themeColor="text1"/>
          <w:sz w:val="24"/>
          <w:szCs w:val="24"/>
        </w:rPr>
        <w:t>.</w:t>
      </w:r>
    </w:p>
    <w:p w14:paraId="2C4471F8" w14:textId="77777777" w:rsidR="00616F99" w:rsidRPr="001855FF" w:rsidRDefault="00616F99" w:rsidP="001855FF">
      <w:pPr>
        <w:keepNext/>
        <w:widowControl w:val="0"/>
        <w:numPr>
          <w:ilvl w:val="0"/>
          <w:numId w:val="17"/>
        </w:numPr>
        <w:tabs>
          <w:tab w:val="clear" w:pos="720"/>
          <w:tab w:val="left" w:pos="540"/>
        </w:tabs>
        <w:spacing w:before="120" w:line="280" w:lineRule="exact"/>
        <w:ind w:left="540" w:hanging="360"/>
        <w:jc w:val="both"/>
        <w:rPr>
          <w:sz w:val="24"/>
          <w:szCs w:val="24"/>
          <w:lang w:val="nl-NL"/>
        </w:rPr>
      </w:pPr>
      <w:proofErr w:type="spellStart"/>
      <w:r w:rsidRPr="001855FF">
        <w:rPr>
          <w:color w:val="000000" w:themeColor="text1"/>
          <w:sz w:val="24"/>
          <w:szCs w:val="24"/>
        </w:rPr>
        <w:t>Trong</w:t>
      </w:r>
      <w:proofErr w:type="spellEnd"/>
      <w:r w:rsidRPr="001855FF">
        <w:rPr>
          <w:color w:val="000000" w:themeColor="text1"/>
          <w:sz w:val="24"/>
          <w:szCs w:val="24"/>
        </w:rPr>
        <w:t xml:space="preserve"> </w:t>
      </w:r>
      <w:proofErr w:type="spellStart"/>
      <w:r w:rsidRPr="001855FF">
        <w:rPr>
          <w:color w:val="000000" w:themeColor="text1"/>
          <w:sz w:val="24"/>
          <w:szCs w:val="24"/>
        </w:rPr>
        <w:t>trường</w:t>
      </w:r>
      <w:proofErr w:type="spellEnd"/>
      <w:r w:rsidRPr="001855FF">
        <w:rPr>
          <w:color w:val="000000" w:themeColor="text1"/>
          <w:sz w:val="24"/>
          <w:szCs w:val="24"/>
        </w:rPr>
        <w:t xml:space="preserve"> </w:t>
      </w:r>
      <w:r w:rsidRPr="001855FF">
        <w:rPr>
          <w:sz w:val="24"/>
          <w:szCs w:val="24"/>
          <w:lang w:val="nl-NL"/>
        </w:rPr>
        <w:t xml:space="preserve">hợp xảy ra tranh chấp liên quan đến chương trình khuyến mại này. Công ty </w:t>
      </w:r>
      <w:r w:rsidR="00FB6B5D" w:rsidRPr="001855FF">
        <w:rPr>
          <w:sz w:val="24"/>
          <w:szCs w:val="24"/>
          <w:lang w:val="nl-NL"/>
        </w:rPr>
        <w:t>NAPAS</w:t>
      </w:r>
      <w:r w:rsidR="00717A56" w:rsidRPr="001855FF">
        <w:rPr>
          <w:sz w:val="24"/>
          <w:szCs w:val="24"/>
          <w:lang w:val="nl-NL"/>
        </w:rPr>
        <w:t xml:space="preserve"> </w:t>
      </w:r>
      <w:r w:rsidRPr="001855FF">
        <w:rPr>
          <w:sz w:val="24"/>
          <w:szCs w:val="24"/>
          <w:lang w:val="nl-NL"/>
        </w:rPr>
        <w:t>có trách nhiệm trực tiếp giải quyết, nếu không thỏa thuận được tranh chấp sẽ được xử lý theo quy định của pháp luật Việt Nam hiện hành.</w:t>
      </w:r>
    </w:p>
    <w:p w14:paraId="58D50458" w14:textId="77777777" w:rsidR="00717A56" w:rsidRPr="001855FF" w:rsidRDefault="00616F99" w:rsidP="001855FF">
      <w:pPr>
        <w:keepNext/>
        <w:widowControl w:val="0"/>
        <w:numPr>
          <w:ilvl w:val="0"/>
          <w:numId w:val="17"/>
        </w:numPr>
        <w:tabs>
          <w:tab w:val="clear" w:pos="720"/>
          <w:tab w:val="left" w:pos="540"/>
        </w:tabs>
        <w:spacing w:before="120" w:line="280" w:lineRule="exact"/>
        <w:ind w:left="540" w:hanging="360"/>
        <w:jc w:val="both"/>
        <w:rPr>
          <w:sz w:val="24"/>
          <w:szCs w:val="24"/>
          <w:lang w:val="nl-NL"/>
        </w:rPr>
      </w:pPr>
      <w:r w:rsidRPr="001855FF">
        <w:rPr>
          <w:sz w:val="24"/>
          <w:szCs w:val="24"/>
          <w:lang w:val="nl-NL"/>
        </w:rPr>
        <w:t xml:space="preserve">Đối với những giải thưởng không có người trúng thưởng </w:t>
      </w:r>
      <w:r w:rsidR="00FB6B5D" w:rsidRPr="001855FF">
        <w:rPr>
          <w:sz w:val="24"/>
          <w:szCs w:val="24"/>
          <w:lang w:val="nl-NL"/>
        </w:rPr>
        <w:t>NAPAS</w:t>
      </w:r>
      <w:r w:rsidRPr="001855FF">
        <w:rPr>
          <w:sz w:val="24"/>
          <w:szCs w:val="24"/>
          <w:lang w:val="nl-NL"/>
        </w:rPr>
        <w:t xml:space="preserve"> phải có trách nhiệm trích nộp 50% giá trị đã công bố của giải thưởng đó vào ngân sách nhà nước. </w:t>
      </w:r>
    </w:p>
    <w:p w14:paraId="15A3E3E5" w14:textId="77777777" w:rsidR="000648E6" w:rsidRDefault="000648E6" w:rsidP="009E7429">
      <w:pPr>
        <w:pStyle w:val="ListParagraph"/>
        <w:keepNext/>
        <w:widowControl w:val="0"/>
        <w:tabs>
          <w:tab w:val="left" w:pos="540"/>
        </w:tabs>
        <w:spacing w:line="312" w:lineRule="auto"/>
        <w:ind w:left="1620"/>
        <w:jc w:val="center"/>
        <w:rPr>
          <w:b/>
        </w:rPr>
      </w:pPr>
    </w:p>
    <w:p w14:paraId="47B72AC8" w14:textId="77777777" w:rsidR="000648E6" w:rsidRDefault="000648E6" w:rsidP="009E7429">
      <w:pPr>
        <w:pStyle w:val="ListParagraph"/>
        <w:keepNext/>
        <w:widowControl w:val="0"/>
        <w:tabs>
          <w:tab w:val="left" w:pos="540"/>
        </w:tabs>
        <w:spacing w:line="312" w:lineRule="auto"/>
        <w:ind w:left="1620"/>
        <w:jc w:val="center"/>
        <w:rPr>
          <w:b/>
        </w:rPr>
      </w:pPr>
      <w:r>
        <w:rPr>
          <w:b/>
        </w:rPr>
        <w:t>ĐẠI DIỆN CÔNG TY CỔ PHẦN</w:t>
      </w:r>
    </w:p>
    <w:p w14:paraId="51BACDE5" w14:textId="7009EC32" w:rsidR="00616F99" w:rsidRPr="00FB6B5D" w:rsidRDefault="000648E6" w:rsidP="009E7429">
      <w:pPr>
        <w:pStyle w:val="ListParagraph"/>
        <w:keepNext/>
        <w:widowControl w:val="0"/>
        <w:tabs>
          <w:tab w:val="left" w:pos="540"/>
        </w:tabs>
        <w:spacing w:line="312" w:lineRule="auto"/>
        <w:ind w:left="1620"/>
        <w:jc w:val="center"/>
        <w:rPr>
          <w:b/>
        </w:rPr>
      </w:pPr>
      <w:r>
        <w:rPr>
          <w:b/>
        </w:rPr>
        <w:t xml:space="preserve"> THANH TOÁN QUỐC GIA VIỆT NAM</w:t>
      </w:r>
    </w:p>
    <w:p w14:paraId="0679A648" w14:textId="77777777" w:rsidR="00616F99" w:rsidRPr="00FB6B5D" w:rsidRDefault="00616F99" w:rsidP="009E7429">
      <w:pPr>
        <w:pStyle w:val="ListParagraph"/>
        <w:keepNext/>
        <w:widowControl w:val="0"/>
        <w:tabs>
          <w:tab w:val="left" w:pos="1260"/>
        </w:tabs>
        <w:spacing w:line="312" w:lineRule="auto"/>
        <w:ind w:left="1620"/>
        <w:jc w:val="both"/>
      </w:pPr>
      <w:r w:rsidRPr="00FB6B5D">
        <w:t xml:space="preserve">     </w:t>
      </w:r>
      <w:r w:rsidRPr="00FB6B5D">
        <w:tab/>
      </w:r>
      <w:r w:rsidRPr="00FB6B5D">
        <w:tab/>
      </w:r>
      <w:r w:rsidRPr="00FB6B5D">
        <w:tab/>
      </w:r>
      <w:r w:rsidRPr="00FB6B5D">
        <w:tab/>
        <w:t xml:space="preserve">  </w:t>
      </w:r>
      <w:r w:rsidR="00FB6B5D">
        <w:t xml:space="preserve"> </w:t>
      </w:r>
      <w:r w:rsidRPr="00FB6B5D">
        <w:t>(</w:t>
      </w:r>
      <w:proofErr w:type="spellStart"/>
      <w:r w:rsidRPr="00FB6B5D">
        <w:t>Ký</w:t>
      </w:r>
      <w:proofErr w:type="spellEnd"/>
      <w:r w:rsidRPr="00FB6B5D">
        <w:t xml:space="preserve"> </w:t>
      </w:r>
      <w:proofErr w:type="spellStart"/>
      <w:r w:rsidRPr="00FB6B5D">
        <w:t>tên</w:t>
      </w:r>
      <w:proofErr w:type="spellEnd"/>
      <w:r w:rsidRPr="00FB6B5D">
        <w:t xml:space="preserve"> &amp; </w:t>
      </w:r>
      <w:proofErr w:type="spellStart"/>
      <w:r w:rsidRPr="00FB6B5D">
        <w:t>đóng</w:t>
      </w:r>
      <w:proofErr w:type="spellEnd"/>
      <w:r w:rsidRPr="00FB6B5D">
        <w:t xml:space="preserve"> </w:t>
      </w:r>
      <w:proofErr w:type="spellStart"/>
      <w:r w:rsidRPr="00FB6B5D">
        <w:t>dấu</w:t>
      </w:r>
      <w:proofErr w:type="spellEnd"/>
      <w:r w:rsidRPr="00FB6B5D">
        <w:t>)</w:t>
      </w:r>
    </w:p>
    <w:p w14:paraId="03ECD4B4" w14:textId="77777777" w:rsidR="007B4C39" w:rsidRPr="00FB6B5D" w:rsidRDefault="007B4C39" w:rsidP="009E7429">
      <w:pPr>
        <w:keepNext/>
        <w:widowControl w:val="0"/>
        <w:spacing w:line="312" w:lineRule="auto"/>
        <w:jc w:val="both"/>
        <w:rPr>
          <w:sz w:val="24"/>
          <w:szCs w:val="24"/>
        </w:rPr>
      </w:pPr>
    </w:p>
    <w:sectPr w:rsidR="007B4C39" w:rsidRPr="00FB6B5D" w:rsidSect="00507880">
      <w:headerReference w:type="default" r:id="rId9"/>
      <w:footerReference w:type="default" r:id="rId10"/>
      <w:pgSz w:w="11909" w:h="16834" w:code="9"/>
      <w:pgMar w:top="576" w:right="1138" w:bottom="576" w:left="1440" w:header="446" w:footer="2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84ECB" w14:textId="77777777" w:rsidR="005B7FCA" w:rsidRDefault="005B7FCA" w:rsidP="006B125E">
      <w:r>
        <w:separator/>
      </w:r>
    </w:p>
  </w:endnote>
  <w:endnote w:type="continuationSeparator" w:id="0">
    <w:p w14:paraId="0C9B431D" w14:textId="77777777" w:rsidR="005B7FCA" w:rsidRDefault="005B7FCA" w:rsidP="006B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3675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1D527" w14:textId="1373353D" w:rsidR="006922C4" w:rsidRDefault="006922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A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96B115D" w14:textId="77777777" w:rsidR="006922C4" w:rsidRDefault="00692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F83ED" w14:textId="77777777" w:rsidR="005B7FCA" w:rsidRDefault="005B7FCA" w:rsidP="006B125E">
      <w:r>
        <w:separator/>
      </w:r>
    </w:p>
  </w:footnote>
  <w:footnote w:type="continuationSeparator" w:id="0">
    <w:p w14:paraId="0E04BA92" w14:textId="77777777" w:rsidR="005B7FCA" w:rsidRDefault="005B7FCA" w:rsidP="006B1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38E87" w14:textId="77777777" w:rsidR="006922C4" w:rsidRDefault="00692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B658D77C"/>
    <w:name w:val="WW8Num7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0000000B"/>
    <w:multiLevelType w:val="multilevel"/>
    <w:tmpl w:val="387A0316"/>
    <w:lvl w:ilvl="0">
      <w:start w:val="1"/>
      <w:numFmt w:val="decimal"/>
      <w:lvlText w:val="%1."/>
      <w:lvlJc w:val="left"/>
      <w:pPr>
        <w:tabs>
          <w:tab w:val="num" w:pos="1997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602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546702A"/>
    <w:multiLevelType w:val="hybridMultilevel"/>
    <w:tmpl w:val="87FAF1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667BE"/>
    <w:multiLevelType w:val="hybridMultilevel"/>
    <w:tmpl w:val="6EF42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 w15:restartNumberingAfterBreak="0">
    <w:nsid w:val="08B66FDD"/>
    <w:multiLevelType w:val="hybridMultilevel"/>
    <w:tmpl w:val="D69E2CFE"/>
    <w:lvl w:ilvl="0" w:tplc="97BC9D6E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9A3C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B1CF75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C1022C0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i/>
        <w:u w:val="single"/>
      </w:rPr>
    </w:lvl>
    <w:lvl w:ilvl="5" w:tplc="93442F6A">
      <w:start w:val="6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10790"/>
    <w:multiLevelType w:val="hybridMultilevel"/>
    <w:tmpl w:val="6C520BD6"/>
    <w:lvl w:ilvl="0" w:tplc="0C090019">
      <w:start w:val="1"/>
      <w:numFmt w:val="lowerLetter"/>
      <w:lvlText w:val="%1."/>
      <w:lvlJc w:val="left"/>
      <w:pPr>
        <w:ind w:left="396" w:hanging="360"/>
      </w:pPr>
    </w:lvl>
    <w:lvl w:ilvl="1" w:tplc="0C090005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2" w:tplc="0C09001B">
      <w:start w:val="1"/>
      <w:numFmt w:val="lowerRoman"/>
      <w:lvlText w:val="%3."/>
      <w:lvlJc w:val="right"/>
      <w:pPr>
        <w:ind w:left="1836" w:hanging="180"/>
      </w:pPr>
    </w:lvl>
    <w:lvl w:ilvl="3" w:tplc="0C09000F">
      <w:start w:val="1"/>
      <w:numFmt w:val="decimal"/>
      <w:lvlText w:val="%4."/>
      <w:lvlJc w:val="left"/>
      <w:pPr>
        <w:ind w:left="2556" w:hanging="360"/>
      </w:pPr>
    </w:lvl>
    <w:lvl w:ilvl="4" w:tplc="0C090019">
      <w:start w:val="1"/>
      <w:numFmt w:val="lowerLetter"/>
      <w:lvlText w:val="%5."/>
      <w:lvlJc w:val="left"/>
      <w:pPr>
        <w:ind w:left="3276" w:hanging="360"/>
      </w:pPr>
    </w:lvl>
    <w:lvl w:ilvl="5" w:tplc="0C09001B" w:tentative="1">
      <w:start w:val="1"/>
      <w:numFmt w:val="lowerRoman"/>
      <w:lvlText w:val="%6."/>
      <w:lvlJc w:val="right"/>
      <w:pPr>
        <w:ind w:left="3996" w:hanging="180"/>
      </w:pPr>
    </w:lvl>
    <w:lvl w:ilvl="6" w:tplc="0C09000F" w:tentative="1">
      <w:start w:val="1"/>
      <w:numFmt w:val="decimal"/>
      <w:lvlText w:val="%7."/>
      <w:lvlJc w:val="left"/>
      <w:pPr>
        <w:ind w:left="4716" w:hanging="360"/>
      </w:pPr>
    </w:lvl>
    <w:lvl w:ilvl="7" w:tplc="0C090019" w:tentative="1">
      <w:start w:val="1"/>
      <w:numFmt w:val="lowerLetter"/>
      <w:lvlText w:val="%8."/>
      <w:lvlJc w:val="left"/>
      <w:pPr>
        <w:ind w:left="5436" w:hanging="360"/>
      </w:pPr>
    </w:lvl>
    <w:lvl w:ilvl="8" w:tplc="0C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114C4D68"/>
    <w:multiLevelType w:val="hybridMultilevel"/>
    <w:tmpl w:val="A7DAE9E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44329"/>
    <w:multiLevelType w:val="hybridMultilevel"/>
    <w:tmpl w:val="F0E2B1B8"/>
    <w:lvl w:ilvl="0" w:tplc="A3B28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C8876BA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  <w:bCs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F5061"/>
    <w:multiLevelType w:val="hybridMultilevel"/>
    <w:tmpl w:val="7D021824"/>
    <w:lvl w:ilvl="0" w:tplc="8A0EAE62">
      <w:start w:val="36"/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9" w15:restartNumberingAfterBreak="0">
    <w:nsid w:val="170303BB"/>
    <w:multiLevelType w:val="hybridMultilevel"/>
    <w:tmpl w:val="19BA4C1E"/>
    <w:lvl w:ilvl="0" w:tplc="107CB53A">
      <w:start w:val="1"/>
      <w:numFmt w:val="lowerLetter"/>
      <w:lvlText w:val="%1)"/>
      <w:lvlJc w:val="left"/>
      <w:pPr>
        <w:ind w:left="126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9DD5EF7"/>
    <w:multiLevelType w:val="hybridMultilevel"/>
    <w:tmpl w:val="EB883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6D6E21"/>
    <w:multiLevelType w:val="hybridMultilevel"/>
    <w:tmpl w:val="8932E400"/>
    <w:lvl w:ilvl="0" w:tplc="75C46A5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6F14C538">
      <w:start w:val="1"/>
      <w:numFmt w:val="lowerLetter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AAB525A"/>
    <w:multiLevelType w:val="hybridMultilevel"/>
    <w:tmpl w:val="329281A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1B7178D"/>
    <w:multiLevelType w:val="hybridMultilevel"/>
    <w:tmpl w:val="8206A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C645A"/>
    <w:multiLevelType w:val="hybridMultilevel"/>
    <w:tmpl w:val="0E1A4D38"/>
    <w:lvl w:ilvl="0" w:tplc="6E54EC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AD056F"/>
    <w:multiLevelType w:val="hybridMultilevel"/>
    <w:tmpl w:val="3EC0C290"/>
    <w:lvl w:ilvl="0" w:tplc="824E5B50">
      <w:start w:val="1"/>
      <w:numFmt w:val="bullet"/>
      <w:lvlText w:val="­"/>
      <w:lvlJc w:val="left"/>
      <w:pPr>
        <w:tabs>
          <w:tab w:val="num" w:pos="871"/>
        </w:tabs>
        <w:ind w:left="893" w:hanging="533"/>
      </w:pPr>
      <w:rPr>
        <w:rFonts w:ascii="Courier New" w:hAnsi="Courier New" w:cs="Times New Roman" w:hint="default"/>
        <w:color w:val="auto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4867FF"/>
    <w:multiLevelType w:val="hybridMultilevel"/>
    <w:tmpl w:val="8F10FDE2"/>
    <w:lvl w:ilvl="0" w:tplc="5706E49A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5DE61C6"/>
    <w:multiLevelType w:val="hybridMultilevel"/>
    <w:tmpl w:val="19BA4C1E"/>
    <w:lvl w:ilvl="0" w:tplc="107CB53A">
      <w:start w:val="1"/>
      <w:numFmt w:val="lowerLetter"/>
      <w:lvlText w:val="%1)"/>
      <w:lvlJc w:val="left"/>
      <w:pPr>
        <w:ind w:left="126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0DC37C4"/>
    <w:multiLevelType w:val="hybridMultilevel"/>
    <w:tmpl w:val="24428362"/>
    <w:lvl w:ilvl="0" w:tplc="2AE04EE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98EC01E6">
      <w:start w:val="1"/>
      <w:numFmt w:val="lowerLetter"/>
      <w:lvlText w:val="%2)"/>
      <w:lvlJc w:val="left"/>
      <w:pPr>
        <w:ind w:left="1647" w:hanging="360"/>
      </w:pPr>
      <w:rPr>
        <w:rFonts w:hint="default"/>
        <w:b/>
      </w:rPr>
    </w:lvl>
    <w:lvl w:ilvl="2" w:tplc="44FAB570">
      <w:start w:val="1"/>
      <w:numFmt w:val="bullet"/>
      <w:lvlText w:val="-"/>
      <w:lvlJc w:val="left"/>
      <w:pPr>
        <w:ind w:left="2367" w:hanging="180"/>
      </w:pPr>
      <w:rPr>
        <w:rFonts w:ascii="Sylfaen" w:hAnsi="Sylfaen" w:hint="default"/>
        <w:b/>
      </w:rPr>
    </w:lvl>
    <w:lvl w:ilvl="3" w:tplc="B3C650E0">
      <w:numFmt w:val="bullet"/>
      <w:lvlText w:val="-"/>
      <w:lvlJc w:val="left"/>
      <w:pPr>
        <w:ind w:left="3087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0DE6711"/>
    <w:multiLevelType w:val="hybridMultilevel"/>
    <w:tmpl w:val="B3FE8EB8"/>
    <w:lvl w:ilvl="0" w:tplc="0C09001B">
      <w:start w:val="1"/>
      <w:numFmt w:val="lowerRoman"/>
      <w:lvlText w:val="%1."/>
      <w:lvlJc w:val="right"/>
      <w:pPr>
        <w:ind w:left="1260" w:hanging="180"/>
      </w:pPr>
    </w:lvl>
    <w:lvl w:ilvl="1" w:tplc="0C090019" w:tentative="1">
      <w:start w:val="1"/>
      <w:numFmt w:val="lowerLetter"/>
      <w:lvlText w:val="%2."/>
      <w:lvlJc w:val="left"/>
      <w:pPr>
        <w:ind w:left="864" w:hanging="360"/>
      </w:pPr>
    </w:lvl>
    <w:lvl w:ilvl="2" w:tplc="0C09001B" w:tentative="1">
      <w:start w:val="1"/>
      <w:numFmt w:val="lowerRoman"/>
      <w:lvlText w:val="%3."/>
      <w:lvlJc w:val="right"/>
      <w:pPr>
        <w:ind w:left="1584" w:hanging="180"/>
      </w:pPr>
    </w:lvl>
    <w:lvl w:ilvl="3" w:tplc="0C09000F" w:tentative="1">
      <w:start w:val="1"/>
      <w:numFmt w:val="decimal"/>
      <w:lvlText w:val="%4."/>
      <w:lvlJc w:val="left"/>
      <w:pPr>
        <w:ind w:left="2304" w:hanging="360"/>
      </w:pPr>
    </w:lvl>
    <w:lvl w:ilvl="4" w:tplc="0C090019" w:tentative="1">
      <w:start w:val="1"/>
      <w:numFmt w:val="lowerLetter"/>
      <w:lvlText w:val="%5."/>
      <w:lvlJc w:val="left"/>
      <w:pPr>
        <w:ind w:left="3024" w:hanging="360"/>
      </w:pPr>
    </w:lvl>
    <w:lvl w:ilvl="5" w:tplc="0C09001B" w:tentative="1">
      <w:start w:val="1"/>
      <w:numFmt w:val="lowerRoman"/>
      <w:lvlText w:val="%6."/>
      <w:lvlJc w:val="right"/>
      <w:pPr>
        <w:ind w:left="3744" w:hanging="180"/>
      </w:pPr>
    </w:lvl>
    <w:lvl w:ilvl="6" w:tplc="0C09000F" w:tentative="1">
      <w:start w:val="1"/>
      <w:numFmt w:val="decimal"/>
      <w:lvlText w:val="%7."/>
      <w:lvlJc w:val="left"/>
      <w:pPr>
        <w:ind w:left="4464" w:hanging="360"/>
      </w:pPr>
    </w:lvl>
    <w:lvl w:ilvl="7" w:tplc="0C090019" w:tentative="1">
      <w:start w:val="1"/>
      <w:numFmt w:val="lowerLetter"/>
      <w:lvlText w:val="%8."/>
      <w:lvlJc w:val="left"/>
      <w:pPr>
        <w:ind w:left="5184" w:hanging="360"/>
      </w:pPr>
    </w:lvl>
    <w:lvl w:ilvl="8" w:tplc="0C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0" w15:restartNumberingAfterBreak="0">
    <w:nsid w:val="396A616B"/>
    <w:multiLevelType w:val="hybridMultilevel"/>
    <w:tmpl w:val="5A748584"/>
    <w:lvl w:ilvl="0" w:tplc="8FD459D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98EC01E6">
      <w:start w:val="1"/>
      <w:numFmt w:val="lowerLetter"/>
      <w:lvlText w:val="%2)"/>
      <w:lvlJc w:val="left"/>
      <w:pPr>
        <w:ind w:left="1647" w:hanging="360"/>
      </w:pPr>
      <w:rPr>
        <w:rFonts w:hint="default"/>
        <w:b/>
      </w:rPr>
    </w:lvl>
    <w:lvl w:ilvl="2" w:tplc="1CE85B02">
      <w:start w:val="1"/>
      <w:numFmt w:val="lowerRoman"/>
      <w:lvlText w:val="%3."/>
      <w:lvlJc w:val="right"/>
      <w:pPr>
        <w:ind w:left="2367" w:hanging="180"/>
      </w:pPr>
      <w:rPr>
        <w:b/>
      </w:rPr>
    </w:lvl>
    <w:lvl w:ilvl="3" w:tplc="B3C650E0">
      <w:numFmt w:val="bullet"/>
      <w:lvlText w:val="-"/>
      <w:lvlJc w:val="left"/>
      <w:pPr>
        <w:ind w:left="3087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97914E3"/>
    <w:multiLevelType w:val="hybridMultilevel"/>
    <w:tmpl w:val="A1D2A060"/>
    <w:lvl w:ilvl="0" w:tplc="2AE04EE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98EC01E6">
      <w:start w:val="1"/>
      <w:numFmt w:val="lowerLetter"/>
      <w:lvlText w:val="%2)"/>
      <w:lvlJc w:val="left"/>
      <w:pPr>
        <w:ind w:left="1647" w:hanging="360"/>
      </w:pPr>
      <w:rPr>
        <w:rFonts w:hint="default"/>
        <w:b/>
      </w:rPr>
    </w:lvl>
    <w:lvl w:ilvl="2" w:tplc="1CE85B02">
      <w:start w:val="1"/>
      <w:numFmt w:val="lowerRoman"/>
      <w:lvlText w:val="%3."/>
      <w:lvlJc w:val="right"/>
      <w:pPr>
        <w:ind w:left="2367" w:hanging="180"/>
      </w:pPr>
      <w:rPr>
        <w:b/>
      </w:rPr>
    </w:lvl>
    <w:lvl w:ilvl="3" w:tplc="B3C650E0">
      <w:numFmt w:val="bullet"/>
      <w:lvlText w:val="-"/>
      <w:lvlJc w:val="left"/>
      <w:pPr>
        <w:ind w:left="3087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43112B"/>
    <w:multiLevelType w:val="hybridMultilevel"/>
    <w:tmpl w:val="5B04041C"/>
    <w:lvl w:ilvl="0" w:tplc="035C5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444AF"/>
    <w:multiLevelType w:val="hybridMultilevel"/>
    <w:tmpl w:val="7F9E5F5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241B69"/>
    <w:multiLevelType w:val="hybridMultilevel"/>
    <w:tmpl w:val="95EE6C60"/>
    <w:lvl w:ilvl="0" w:tplc="707494FE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32372C"/>
    <w:multiLevelType w:val="hybridMultilevel"/>
    <w:tmpl w:val="A702A210"/>
    <w:lvl w:ilvl="0" w:tplc="707494FE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A1328D"/>
    <w:multiLevelType w:val="hybridMultilevel"/>
    <w:tmpl w:val="193084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53E2A67"/>
    <w:multiLevelType w:val="hybridMultilevel"/>
    <w:tmpl w:val="E560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07FA7"/>
    <w:multiLevelType w:val="multilevel"/>
    <w:tmpl w:val="8166C01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B13BED"/>
    <w:multiLevelType w:val="hybridMultilevel"/>
    <w:tmpl w:val="2C922B80"/>
    <w:lvl w:ilvl="0" w:tplc="4F423164"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4D5F05E5"/>
    <w:multiLevelType w:val="multilevel"/>
    <w:tmpl w:val="8C0AEE14"/>
    <w:lvl w:ilvl="0">
      <w:start w:val="9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4DBD071D"/>
    <w:multiLevelType w:val="hybridMultilevel"/>
    <w:tmpl w:val="44DE5E3A"/>
    <w:lvl w:ilvl="0" w:tplc="0C09000F">
      <w:start w:val="1"/>
      <w:numFmt w:val="decimal"/>
      <w:lvlText w:val="%1."/>
      <w:lvlJc w:val="left"/>
      <w:pPr>
        <w:ind w:left="2556" w:hanging="360"/>
      </w:pPr>
    </w:lvl>
    <w:lvl w:ilvl="1" w:tplc="0C090019" w:tentative="1">
      <w:start w:val="1"/>
      <w:numFmt w:val="lowerLetter"/>
      <w:lvlText w:val="%2."/>
      <w:lvlJc w:val="left"/>
      <w:pPr>
        <w:ind w:left="3276" w:hanging="360"/>
      </w:pPr>
    </w:lvl>
    <w:lvl w:ilvl="2" w:tplc="0C09001B" w:tentative="1">
      <w:start w:val="1"/>
      <w:numFmt w:val="lowerRoman"/>
      <w:lvlText w:val="%3."/>
      <w:lvlJc w:val="right"/>
      <w:pPr>
        <w:ind w:left="3996" w:hanging="180"/>
      </w:pPr>
    </w:lvl>
    <w:lvl w:ilvl="3" w:tplc="0C09000F" w:tentative="1">
      <w:start w:val="1"/>
      <w:numFmt w:val="decimal"/>
      <w:lvlText w:val="%4."/>
      <w:lvlJc w:val="left"/>
      <w:pPr>
        <w:ind w:left="4716" w:hanging="360"/>
      </w:pPr>
    </w:lvl>
    <w:lvl w:ilvl="4" w:tplc="0C090019" w:tentative="1">
      <w:start w:val="1"/>
      <w:numFmt w:val="lowerLetter"/>
      <w:lvlText w:val="%5."/>
      <w:lvlJc w:val="left"/>
      <w:pPr>
        <w:ind w:left="5436" w:hanging="360"/>
      </w:pPr>
    </w:lvl>
    <w:lvl w:ilvl="5" w:tplc="0C09001B" w:tentative="1">
      <w:start w:val="1"/>
      <w:numFmt w:val="lowerRoman"/>
      <w:lvlText w:val="%6."/>
      <w:lvlJc w:val="right"/>
      <w:pPr>
        <w:ind w:left="6156" w:hanging="180"/>
      </w:pPr>
    </w:lvl>
    <w:lvl w:ilvl="6" w:tplc="0C09000F" w:tentative="1">
      <w:start w:val="1"/>
      <w:numFmt w:val="decimal"/>
      <w:lvlText w:val="%7."/>
      <w:lvlJc w:val="left"/>
      <w:pPr>
        <w:ind w:left="6876" w:hanging="360"/>
      </w:pPr>
    </w:lvl>
    <w:lvl w:ilvl="7" w:tplc="0C090019" w:tentative="1">
      <w:start w:val="1"/>
      <w:numFmt w:val="lowerLetter"/>
      <w:lvlText w:val="%8."/>
      <w:lvlJc w:val="left"/>
      <w:pPr>
        <w:ind w:left="7596" w:hanging="360"/>
      </w:pPr>
    </w:lvl>
    <w:lvl w:ilvl="8" w:tplc="0C09001B" w:tentative="1">
      <w:start w:val="1"/>
      <w:numFmt w:val="lowerRoman"/>
      <w:lvlText w:val="%9."/>
      <w:lvlJc w:val="right"/>
      <w:pPr>
        <w:ind w:left="8316" w:hanging="180"/>
      </w:pPr>
    </w:lvl>
  </w:abstractNum>
  <w:abstractNum w:abstractNumId="32" w15:restartNumberingAfterBreak="0">
    <w:nsid w:val="51F6058F"/>
    <w:multiLevelType w:val="hybridMultilevel"/>
    <w:tmpl w:val="15547612"/>
    <w:lvl w:ilvl="0" w:tplc="2AE04EE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98EC01E6">
      <w:start w:val="1"/>
      <w:numFmt w:val="lowerLetter"/>
      <w:lvlText w:val="%2)"/>
      <w:lvlJc w:val="left"/>
      <w:pPr>
        <w:ind w:left="1647" w:hanging="360"/>
      </w:pPr>
      <w:rPr>
        <w:rFonts w:hint="default"/>
        <w:b/>
      </w:rPr>
    </w:lvl>
    <w:lvl w:ilvl="2" w:tplc="4E80DDA0">
      <w:start w:val="1"/>
      <w:numFmt w:val="lowerRoman"/>
      <w:lvlText w:val="%3."/>
      <w:lvlJc w:val="right"/>
      <w:pPr>
        <w:ind w:left="2367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44B018C"/>
    <w:multiLevelType w:val="hybridMultilevel"/>
    <w:tmpl w:val="DA50E280"/>
    <w:lvl w:ilvl="0" w:tplc="F332590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C5173B"/>
    <w:multiLevelType w:val="hybridMultilevel"/>
    <w:tmpl w:val="BC5A3D64"/>
    <w:lvl w:ilvl="0" w:tplc="273A3FBE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44FDB"/>
    <w:multiLevelType w:val="hybridMultilevel"/>
    <w:tmpl w:val="19BA4C1E"/>
    <w:lvl w:ilvl="0" w:tplc="107CB53A">
      <w:start w:val="1"/>
      <w:numFmt w:val="lowerLetter"/>
      <w:lvlText w:val="%1)"/>
      <w:lvlJc w:val="left"/>
      <w:pPr>
        <w:ind w:left="126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3D51E0F"/>
    <w:multiLevelType w:val="hybridMultilevel"/>
    <w:tmpl w:val="B3FE8EB8"/>
    <w:lvl w:ilvl="0" w:tplc="0C09001B">
      <w:start w:val="1"/>
      <w:numFmt w:val="lowerRoman"/>
      <w:lvlText w:val="%1."/>
      <w:lvlJc w:val="right"/>
      <w:pPr>
        <w:ind w:left="1260" w:hanging="180"/>
      </w:pPr>
    </w:lvl>
    <w:lvl w:ilvl="1" w:tplc="0C090019" w:tentative="1">
      <w:start w:val="1"/>
      <w:numFmt w:val="lowerLetter"/>
      <w:lvlText w:val="%2."/>
      <w:lvlJc w:val="left"/>
      <w:pPr>
        <w:ind w:left="864" w:hanging="360"/>
      </w:pPr>
    </w:lvl>
    <w:lvl w:ilvl="2" w:tplc="0C09001B" w:tentative="1">
      <w:start w:val="1"/>
      <w:numFmt w:val="lowerRoman"/>
      <w:lvlText w:val="%3."/>
      <w:lvlJc w:val="right"/>
      <w:pPr>
        <w:ind w:left="1584" w:hanging="180"/>
      </w:pPr>
    </w:lvl>
    <w:lvl w:ilvl="3" w:tplc="0C09000F" w:tentative="1">
      <w:start w:val="1"/>
      <w:numFmt w:val="decimal"/>
      <w:lvlText w:val="%4."/>
      <w:lvlJc w:val="left"/>
      <w:pPr>
        <w:ind w:left="2304" w:hanging="360"/>
      </w:pPr>
    </w:lvl>
    <w:lvl w:ilvl="4" w:tplc="0C090019" w:tentative="1">
      <w:start w:val="1"/>
      <w:numFmt w:val="lowerLetter"/>
      <w:lvlText w:val="%5."/>
      <w:lvlJc w:val="left"/>
      <w:pPr>
        <w:ind w:left="3024" w:hanging="360"/>
      </w:pPr>
    </w:lvl>
    <w:lvl w:ilvl="5" w:tplc="0C09001B" w:tentative="1">
      <w:start w:val="1"/>
      <w:numFmt w:val="lowerRoman"/>
      <w:lvlText w:val="%6."/>
      <w:lvlJc w:val="right"/>
      <w:pPr>
        <w:ind w:left="3744" w:hanging="180"/>
      </w:pPr>
    </w:lvl>
    <w:lvl w:ilvl="6" w:tplc="0C09000F" w:tentative="1">
      <w:start w:val="1"/>
      <w:numFmt w:val="decimal"/>
      <w:lvlText w:val="%7."/>
      <w:lvlJc w:val="left"/>
      <w:pPr>
        <w:ind w:left="4464" w:hanging="360"/>
      </w:pPr>
    </w:lvl>
    <w:lvl w:ilvl="7" w:tplc="0C090019" w:tentative="1">
      <w:start w:val="1"/>
      <w:numFmt w:val="lowerLetter"/>
      <w:lvlText w:val="%8."/>
      <w:lvlJc w:val="left"/>
      <w:pPr>
        <w:ind w:left="5184" w:hanging="360"/>
      </w:pPr>
    </w:lvl>
    <w:lvl w:ilvl="8" w:tplc="0C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37" w15:restartNumberingAfterBreak="0">
    <w:nsid w:val="67766224"/>
    <w:multiLevelType w:val="hybridMultilevel"/>
    <w:tmpl w:val="37484566"/>
    <w:lvl w:ilvl="0" w:tplc="B7688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8433D"/>
    <w:multiLevelType w:val="hybridMultilevel"/>
    <w:tmpl w:val="A1D2A060"/>
    <w:lvl w:ilvl="0" w:tplc="2AE04EE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98EC01E6">
      <w:start w:val="1"/>
      <w:numFmt w:val="lowerLetter"/>
      <w:lvlText w:val="%2)"/>
      <w:lvlJc w:val="left"/>
      <w:pPr>
        <w:ind w:left="1647" w:hanging="360"/>
      </w:pPr>
      <w:rPr>
        <w:rFonts w:hint="default"/>
        <w:b/>
      </w:rPr>
    </w:lvl>
    <w:lvl w:ilvl="2" w:tplc="1CE85B02">
      <w:start w:val="1"/>
      <w:numFmt w:val="lowerRoman"/>
      <w:lvlText w:val="%3."/>
      <w:lvlJc w:val="right"/>
      <w:pPr>
        <w:ind w:left="2367" w:hanging="180"/>
      </w:pPr>
      <w:rPr>
        <w:b/>
      </w:rPr>
    </w:lvl>
    <w:lvl w:ilvl="3" w:tplc="B3C650E0">
      <w:numFmt w:val="bullet"/>
      <w:lvlText w:val="-"/>
      <w:lvlJc w:val="left"/>
      <w:pPr>
        <w:ind w:left="3087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D1165BE"/>
    <w:multiLevelType w:val="hybridMultilevel"/>
    <w:tmpl w:val="0B1C917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D29A8"/>
    <w:multiLevelType w:val="hybridMultilevel"/>
    <w:tmpl w:val="AD507314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0485A13"/>
    <w:multiLevelType w:val="hybridMultilevel"/>
    <w:tmpl w:val="891C5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07987"/>
    <w:multiLevelType w:val="hybridMultilevel"/>
    <w:tmpl w:val="F1504A68"/>
    <w:lvl w:ilvl="0" w:tplc="042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3" w15:restartNumberingAfterBreak="0">
    <w:nsid w:val="7C314469"/>
    <w:multiLevelType w:val="hybridMultilevel"/>
    <w:tmpl w:val="4D9E20C8"/>
    <w:lvl w:ilvl="0" w:tplc="EA569B54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C910E81"/>
    <w:multiLevelType w:val="hybridMultilevel"/>
    <w:tmpl w:val="FB1E343C"/>
    <w:lvl w:ilvl="0" w:tplc="C5F25A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E1821B3"/>
    <w:multiLevelType w:val="hybridMultilevel"/>
    <w:tmpl w:val="6308C326"/>
    <w:lvl w:ilvl="0" w:tplc="71DED6C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2"/>
  </w:num>
  <w:num w:numId="3">
    <w:abstractNumId w:val="34"/>
  </w:num>
  <w:num w:numId="4">
    <w:abstractNumId w:val="29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"/>
  </w:num>
  <w:num w:numId="9">
    <w:abstractNumId w:val="2"/>
  </w:num>
  <w:num w:numId="10">
    <w:abstractNumId w:val="28"/>
  </w:num>
  <w:num w:numId="11">
    <w:abstractNumId w:val="12"/>
  </w:num>
  <w:num w:numId="12">
    <w:abstractNumId w:val="2"/>
  </w:num>
  <w:num w:numId="13">
    <w:abstractNumId w:val="42"/>
  </w:num>
  <w:num w:numId="14">
    <w:abstractNumId w:val="16"/>
  </w:num>
  <w:num w:numId="15">
    <w:abstractNumId w:val="10"/>
  </w:num>
  <w:num w:numId="16">
    <w:abstractNumId w:val="45"/>
  </w:num>
  <w:num w:numId="17">
    <w:abstractNumId w:val="0"/>
  </w:num>
  <w:num w:numId="18">
    <w:abstractNumId w:val="1"/>
  </w:num>
  <w:num w:numId="19">
    <w:abstractNumId w:val="25"/>
  </w:num>
  <w:num w:numId="20">
    <w:abstractNumId w:val="41"/>
  </w:num>
  <w:num w:numId="21">
    <w:abstractNumId w:val="33"/>
  </w:num>
  <w:num w:numId="22">
    <w:abstractNumId w:val="5"/>
  </w:num>
  <w:num w:numId="23">
    <w:abstractNumId w:val="13"/>
  </w:num>
  <w:num w:numId="24">
    <w:abstractNumId w:val="36"/>
  </w:num>
  <w:num w:numId="25">
    <w:abstractNumId w:val="19"/>
  </w:num>
  <w:num w:numId="26">
    <w:abstractNumId w:val="31"/>
  </w:num>
  <w:num w:numId="27">
    <w:abstractNumId w:val="30"/>
  </w:num>
  <w:num w:numId="28">
    <w:abstractNumId w:val="24"/>
  </w:num>
  <w:num w:numId="29">
    <w:abstractNumId w:val="8"/>
  </w:num>
  <w:num w:numId="30">
    <w:abstractNumId w:val="40"/>
  </w:num>
  <w:num w:numId="31">
    <w:abstractNumId w:val="44"/>
  </w:num>
  <w:num w:numId="32">
    <w:abstractNumId w:val="43"/>
  </w:num>
  <w:num w:numId="33">
    <w:abstractNumId w:val="11"/>
  </w:num>
  <w:num w:numId="34">
    <w:abstractNumId w:val="39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2"/>
  </w:num>
  <w:num w:numId="38">
    <w:abstractNumId w:val="21"/>
  </w:num>
  <w:num w:numId="39">
    <w:abstractNumId w:val="7"/>
  </w:num>
  <w:num w:numId="40">
    <w:abstractNumId w:val="17"/>
  </w:num>
  <w:num w:numId="41">
    <w:abstractNumId w:val="9"/>
  </w:num>
  <w:num w:numId="42">
    <w:abstractNumId w:val="35"/>
  </w:num>
  <w:num w:numId="43">
    <w:abstractNumId w:val="6"/>
  </w:num>
  <w:num w:numId="44">
    <w:abstractNumId w:val="18"/>
  </w:num>
  <w:num w:numId="45">
    <w:abstractNumId w:val="20"/>
  </w:num>
  <w:num w:numId="46">
    <w:abstractNumId w:val="26"/>
  </w:num>
  <w:num w:numId="47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E5"/>
    <w:rsid w:val="00001074"/>
    <w:rsid w:val="00001EFA"/>
    <w:rsid w:val="00001F01"/>
    <w:rsid w:val="0001082A"/>
    <w:rsid w:val="000144DB"/>
    <w:rsid w:val="00017FF7"/>
    <w:rsid w:val="00021C70"/>
    <w:rsid w:val="00023667"/>
    <w:rsid w:val="00023A1B"/>
    <w:rsid w:val="00023EF0"/>
    <w:rsid w:val="000311CF"/>
    <w:rsid w:val="00032AD6"/>
    <w:rsid w:val="00034801"/>
    <w:rsid w:val="00045A89"/>
    <w:rsid w:val="00047785"/>
    <w:rsid w:val="00054B15"/>
    <w:rsid w:val="00060C08"/>
    <w:rsid w:val="000625D8"/>
    <w:rsid w:val="000648E6"/>
    <w:rsid w:val="0007446F"/>
    <w:rsid w:val="000746C2"/>
    <w:rsid w:val="00090833"/>
    <w:rsid w:val="00092540"/>
    <w:rsid w:val="00094DE1"/>
    <w:rsid w:val="000A0085"/>
    <w:rsid w:val="000A43D8"/>
    <w:rsid w:val="000A78C8"/>
    <w:rsid w:val="000B365E"/>
    <w:rsid w:val="000B7CB1"/>
    <w:rsid w:val="000C1630"/>
    <w:rsid w:val="000D1EED"/>
    <w:rsid w:val="000D2FAF"/>
    <w:rsid w:val="000D5978"/>
    <w:rsid w:val="000D784C"/>
    <w:rsid w:val="000E77E7"/>
    <w:rsid w:val="000E7A36"/>
    <w:rsid w:val="000F2C9B"/>
    <w:rsid w:val="00100D25"/>
    <w:rsid w:val="00113D64"/>
    <w:rsid w:val="00124265"/>
    <w:rsid w:val="001248A3"/>
    <w:rsid w:val="00136651"/>
    <w:rsid w:val="001413B2"/>
    <w:rsid w:val="00144DAC"/>
    <w:rsid w:val="00147057"/>
    <w:rsid w:val="00156BA6"/>
    <w:rsid w:val="0016132C"/>
    <w:rsid w:val="00165E54"/>
    <w:rsid w:val="001670AD"/>
    <w:rsid w:val="0017037F"/>
    <w:rsid w:val="001704AD"/>
    <w:rsid w:val="00174E93"/>
    <w:rsid w:val="001761D5"/>
    <w:rsid w:val="00181314"/>
    <w:rsid w:val="00183CA3"/>
    <w:rsid w:val="001855FF"/>
    <w:rsid w:val="0019282E"/>
    <w:rsid w:val="001951C3"/>
    <w:rsid w:val="001A0039"/>
    <w:rsid w:val="001A14BA"/>
    <w:rsid w:val="001A4E2D"/>
    <w:rsid w:val="001C1740"/>
    <w:rsid w:val="001C4C6C"/>
    <w:rsid w:val="001C5C6D"/>
    <w:rsid w:val="001C6AE2"/>
    <w:rsid w:val="001D4102"/>
    <w:rsid w:val="001F27C0"/>
    <w:rsid w:val="001F5942"/>
    <w:rsid w:val="002016D4"/>
    <w:rsid w:val="00211A91"/>
    <w:rsid w:val="00222B50"/>
    <w:rsid w:val="0023546A"/>
    <w:rsid w:val="002374D8"/>
    <w:rsid w:val="00243FCD"/>
    <w:rsid w:val="002457AD"/>
    <w:rsid w:val="00251C40"/>
    <w:rsid w:val="00253ADD"/>
    <w:rsid w:val="0025663B"/>
    <w:rsid w:val="00263151"/>
    <w:rsid w:val="00271E89"/>
    <w:rsid w:val="0027237F"/>
    <w:rsid w:val="002839D9"/>
    <w:rsid w:val="00285E6F"/>
    <w:rsid w:val="002905AF"/>
    <w:rsid w:val="00295AF3"/>
    <w:rsid w:val="002A5DB5"/>
    <w:rsid w:val="002A6BDF"/>
    <w:rsid w:val="002B146A"/>
    <w:rsid w:val="002B3C3C"/>
    <w:rsid w:val="002B5833"/>
    <w:rsid w:val="002C2296"/>
    <w:rsid w:val="002C4C06"/>
    <w:rsid w:val="002C4C51"/>
    <w:rsid w:val="002D4A6F"/>
    <w:rsid w:val="002D50D0"/>
    <w:rsid w:val="002E20B9"/>
    <w:rsid w:val="002E576E"/>
    <w:rsid w:val="002E7DBE"/>
    <w:rsid w:val="002F0677"/>
    <w:rsid w:val="002F41C5"/>
    <w:rsid w:val="00301D54"/>
    <w:rsid w:val="00302081"/>
    <w:rsid w:val="00302A61"/>
    <w:rsid w:val="00307502"/>
    <w:rsid w:val="00310E13"/>
    <w:rsid w:val="00311A19"/>
    <w:rsid w:val="00313E9C"/>
    <w:rsid w:val="003207DC"/>
    <w:rsid w:val="003212D9"/>
    <w:rsid w:val="0032537A"/>
    <w:rsid w:val="00332A29"/>
    <w:rsid w:val="003335EA"/>
    <w:rsid w:val="00340354"/>
    <w:rsid w:val="00340850"/>
    <w:rsid w:val="00344479"/>
    <w:rsid w:val="00344849"/>
    <w:rsid w:val="00346F07"/>
    <w:rsid w:val="00347F67"/>
    <w:rsid w:val="00355283"/>
    <w:rsid w:val="0036528E"/>
    <w:rsid w:val="00373E04"/>
    <w:rsid w:val="00373E63"/>
    <w:rsid w:val="00374488"/>
    <w:rsid w:val="0037765A"/>
    <w:rsid w:val="00386F02"/>
    <w:rsid w:val="003976D5"/>
    <w:rsid w:val="003A4D92"/>
    <w:rsid w:val="003A5E30"/>
    <w:rsid w:val="003A7F88"/>
    <w:rsid w:val="003B1F3E"/>
    <w:rsid w:val="003B31D1"/>
    <w:rsid w:val="003B7871"/>
    <w:rsid w:val="003C235F"/>
    <w:rsid w:val="003C43EA"/>
    <w:rsid w:val="003D1835"/>
    <w:rsid w:val="003D3A5D"/>
    <w:rsid w:val="003D695B"/>
    <w:rsid w:val="003D71CE"/>
    <w:rsid w:val="003E6480"/>
    <w:rsid w:val="003F3F1E"/>
    <w:rsid w:val="003F4EEF"/>
    <w:rsid w:val="003F53C3"/>
    <w:rsid w:val="003F6254"/>
    <w:rsid w:val="00400A3D"/>
    <w:rsid w:val="004043D2"/>
    <w:rsid w:val="00405344"/>
    <w:rsid w:val="00406BE9"/>
    <w:rsid w:val="00411D15"/>
    <w:rsid w:val="004168D0"/>
    <w:rsid w:val="004174C7"/>
    <w:rsid w:val="00421125"/>
    <w:rsid w:val="004250EB"/>
    <w:rsid w:val="00425FF3"/>
    <w:rsid w:val="00426B10"/>
    <w:rsid w:val="00437CCB"/>
    <w:rsid w:val="00442DF4"/>
    <w:rsid w:val="0044709B"/>
    <w:rsid w:val="004521CF"/>
    <w:rsid w:val="004527AC"/>
    <w:rsid w:val="004537E8"/>
    <w:rsid w:val="0046017A"/>
    <w:rsid w:val="00460B14"/>
    <w:rsid w:val="0046419D"/>
    <w:rsid w:val="00467EA4"/>
    <w:rsid w:val="00475256"/>
    <w:rsid w:val="00480F75"/>
    <w:rsid w:val="00483AF1"/>
    <w:rsid w:val="00484568"/>
    <w:rsid w:val="00486EB5"/>
    <w:rsid w:val="00487794"/>
    <w:rsid w:val="004A2A53"/>
    <w:rsid w:val="004A39B8"/>
    <w:rsid w:val="004B0C50"/>
    <w:rsid w:val="004B2059"/>
    <w:rsid w:val="004B2A40"/>
    <w:rsid w:val="004C1C13"/>
    <w:rsid w:val="004C448B"/>
    <w:rsid w:val="004C65A2"/>
    <w:rsid w:val="004C65C1"/>
    <w:rsid w:val="004F4178"/>
    <w:rsid w:val="004F7E56"/>
    <w:rsid w:val="00501EBF"/>
    <w:rsid w:val="00502CED"/>
    <w:rsid w:val="005055B0"/>
    <w:rsid w:val="005057B8"/>
    <w:rsid w:val="00507880"/>
    <w:rsid w:val="00511E83"/>
    <w:rsid w:val="005154AB"/>
    <w:rsid w:val="00520D80"/>
    <w:rsid w:val="00523384"/>
    <w:rsid w:val="005310CD"/>
    <w:rsid w:val="005341BC"/>
    <w:rsid w:val="00547543"/>
    <w:rsid w:val="0055067B"/>
    <w:rsid w:val="00560CB1"/>
    <w:rsid w:val="0056402F"/>
    <w:rsid w:val="00564F34"/>
    <w:rsid w:val="00570D00"/>
    <w:rsid w:val="00574786"/>
    <w:rsid w:val="00574FD0"/>
    <w:rsid w:val="00591667"/>
    <w:rsid w:val="00597D50"/>
    <w:rsid w:val="005A0719"/>
    <w:rsid w:val="005A14D2"/>
    <w:rsid w:val="005A5241"/>
    <w:rsid w:val="005A54E4"/>
    <w:rsid w:val="005A7A05"/>
    <w:rsid w:val="005B4034"/>
    <w:rsid w:val="005B652E"/>
    <w:rsid w:val="005B7FCA"/>
    <w:rsid w:val="005C412A"/>
    <w:rsid w:val="005C417D"/>
    <w:rsid w:val="005C5A6E"/>
    <w:rsid w:val="005D5CC6"/>
    <w:rsid w:val="005E6434"/>
    <w:rsid w:val="005F2349"/>
    <w:rsid w:val="005F4AC1"/>
    <w:rsid w:val="005F50BB"/>
    <w:rsid w:val="005F6D1B"/>
    <w:rsid w:val="00610822"/>
    <w:rsid w:val="0061644E"/>
    <w:rsid w:val="00616F99"/>
    <w:rsid w:val="00620CA5"/>
    <w:rsid w:val="00627429"/>
    <w:rsid w:val="0062750C"/>
    <w:rsid w:val="00627A58"/>
    <w:rsid w:val="00630148"/>
    <w:rsid w:val="00632063"/>
    <w:rsid w:val="00633C8D"/>
    <w:rsid w:val="00640E95"/>
    <w:rsid w:val="00641A7B"/>
    <w:rsid w:val="00647927"/>
    <w:rsid w:val="00651893"/>
    <w:rsid w:val="00657978"/>
    <w:rsid w:val="0066537C"/>
    <w:rsid w:val="00665F6D"/>
    <w:rsid w:val="0067305E"/>
    <w:rsid w:val="0067715D"/>
    <w:rsid w:val="006778AC"/>
    <w:rsid w:val="00681CC9"/>
    <w:rsid w:val="00686F32"/>
    <w:rsid w:val="0068781B"/>
    <w:rsid w:val="006921FB"/>
    <w:rsid w:val="006922C4"/>
    <w:rsid w:val="0069498F"/>
    <w:rsid w:val="006A3A8C"/>
    <w:rsid w:val="006A4D40"/>
    <w:rsid w:val="006A6E9B"/>
    <w:rsid w:val="006B125E"/>
    <w:rsid w:val="006C3193"/>
    <w:rsid w:val="006C4E25"/>
    <w:rsid w:val="006C7E0A"/>
    <w:rsid w:val="006D1EA2"/>
    <w:rsid w:val="006E3102"/>
    <w:rsid w:val="006F3692"/>
    <w:rsid w:val="00702F12"/>
    <w:rsid w:val="0070561E"/>
    <w:rsid w:val="00712929"/>
    <w:rsid w:val="00713F62"/>
    <w:rsid w:val="007155A1"/>
    <w:rsid w:val="007162D4"/>
    <w:rsid w:val="00717A56"/>
    <w:rsid w:val="00717F87"/>
    <w:rsid w:val="00730B73"/>
    <w:rsid w:val="007329AD"/>
    <w:rsid w:val="00740FCD"/>
    <w:rsid w:val="00743DE0"/>
    <w:rsid w:val="00744D2D"/>
    <w:rsid w:val="00746B28"/>
    <w:rsid w:val="007502F8"/>
    <w:rsid w:val="00753420"/>
    <w:rsid w:val="00756197"/>
    <w:rsid w:val="00756E53"/>
    <w:rsid w:val="00765F92"/>
    <w:rsid w:val="0076615A"/>
    <w:rsid w:val="00766E9C"/>
    <w:rsid w:val="00772C04"/>
    <w:rsid w:val="007739BE"/>
    <w:rsid w:val="0077557A"/>
    <w:rsid w:val="00781841"/>
    <w:rsid w:val="00785EEB"/>
    <w:rsid w:val="00797EB2"/>
    <w:rsid w:val="007A2925"/>
    <w:rsid w:val="007A336D"/>
    <w:rsid w:val="007A5907"/>
    <w:rsid w:val="007A6851"/>
    <w:rsid w:val="007A71DB"/>
    <w:rsid w:val="007A7CBA"/>
    <w:rsid w:val="007B02DE"/>
    <w:rsid w:val="007B0B56"/>
    <w:rsid w:val="007B3811"/>
    <w:rsid w:val="007B4C39"/>
    <w:rsid w:val="007B54D5"/>
    <w:rsid w:val="007C17A7"/>
    <w:rsid w:val="007C290A"/>
    <w:rsid w:val="007C5879"/>
    <w:rsid w:val="007C6A37"/>
    <w:rsid w:val="007C6E00"/>
    <w:rsid w:val="007D1403"/>
    <w:rsid w:val="007D2106"/>
    <w:rsid w:val="007D4F9B"/>
    <w:rsid w:val="007D71E5"/>
    <w:rsid w:val="007E0BAC"/>
    <w:rsid w:val="007E2345"/>
    <w:rsid w:val="007E65FB"/>
    <w:rsid w:val="007F3847"/>
    <w:rsid w:val="00805146"/>
    <w:rsid w:val="008119F8"/>
    <w:rsid w:val="00813E5C"/>
    <w:rsid w:val="0081732E"/>
    <w:rsid w:val="008223DD"/>
    <w:rsid w:val="00822B85"/>
    <w:rsid w:val="00827640"/>
    <w:rsid w:val="00831146"/>
    <w:rsid w:val="008450FE"/>
    <w:rsid w:val="008475FC"/>
    <w:rsid w:val="00853AC8"/>
    <w:rsid w:val="0086590D"/>
    <w:rsid w:val="00873E4F"/>
    <w:rsid w:val="00874CD2"/>
    <w:rsid w:val="008806EB"/>
    <w:rsid w:val="0088354B"/>
    <w:rsid w:val="00885491"/>
    <w:rsid w:val="00891A92"/>
    <w:rsid w:val="00891F98"/>
    <w:rsid w:val="008A14C5"/>
    <w:rsid w:val="008A1B27"/>
    <w:rsid w:val="008B594F"/>
    <w:rsid w:val="008B64D4"/>
    <w:rsid w:val="008C2EF5"/>
    <w:rsid w:val="008C51A6"/>
    <w:rsid w:val="008C638D"/>
    <w:rsid w:val="008D528C"/>
    <w:rsid w:val="008E1BA0"/>
    <w:rsid w:val="008E280A"/>
    <w:rsid w:val="008E4964"/>
    <w:rsid w:val="008E646B"/>
    <w:rsid w:val="008F299E"/>
    <w:rsid w:val="008F30FD"/>
    <w:rsid w:val="009011B2"/>
    <w:rsid w:val="00903461"/>
    <w:rsid w:val="0091098F"/>
    <w:rsid w:val="00914CC6"/>
    <w:rsid w:val="00921C73"/>
    <w:rsid w:val="00927CB7"/>
    <w:rsid w:val="00930E4B"/>
    <w:rsid w:val="009318D1"/>
    <w:rsid w:val="00932B4E"/>
    <w:rsid w:val="00933334"/>
    <w:rsid w:val="00940721"/>
    <w:rsid w:val="00956ED3"/>
    <w:rsid w:val="00962F42"/>
    <w:rsid w:val="00966801"/>
    <w:rsid w:val="0097012E"/>
    <w:rsid w:val="00974448"/>
    <w:rsid w:val="0097587A"/>
    <w:rsid w:val="00980D4D"/>
    <w:rsid w:val="0098367D"/>
    <w:rsid w:val="00983689"/>
    <w:rsid w:val="00985656"/>
    <w:rsid w:val="00985BDB"/>
    <w:rsid w:val="00991003"/>
    <w:rsid w:val="0099137C"/>
    <w:rsid w:val="00994BAD"/>
    <w:rsid w:val="009A0A71"/>
    <w:rsid w:val="009A3CED"/>
    <w:rsid w:val="009B0FEC"/>
    <w:rsid w:val="009B255B"/>
    <w:rsid w:val="009B2FD7"/>
    <w:rsid w:val="009B6B5E"/>
    <w:rsid w:val="009B7826"/>
    <w:rsid w:val="009C4058"/>
    <w:rsid w:val="009C6628"/>
    <w:rsid w:val="009C7AE3"/>
    <w:rsid w:val="009D1A00"/>
    <w:rsid w:val="009D4D3B"/>
    <w:rsid w:val="009E0F49"/>
    <w:rsid w:val="009E2757"/>
    <w:rsid w:val="009E7429"/>
    <w:rsid w:val="009E7728"/>
    <w:rsid w:val="009E78E3"/>
    <w:rsid w:val="009F22D2"/>
    <w:rsid w:val="009F452C"/>
    <w:rsid w:val="00A00E61"/>
    <w:rsid w:val="00A027AB"/>
    <w:rsid w:val="00A02BF7"/>
    <w:rsid w:val="00A0390C"/>
    <w:rsid w:val="00A11F8E"/>
    <w:rsid w:val="00A231AD"/>
    <w:rsid w:val="00A341E0"/>
    <w:rsid w:val="00A34B69"/>
    <w:rsid w:val="00A3679A"/>
    <w:rsid w:val="00A40045"/>
    <w:rsid w:val="00A51F46"/>
    <w:rsid w:val="00A52AF8"/>
    <w:rsid w:val="00A52B73"/>
    <w:rsid w:val="00A5362F"/>
    <w:rsid w:val="00A57F14"/>
    <w:rsid w:val="00A73EFF"/>
    <w:rsid w:val="00A819DF"/>
    <w:rsid w:val="00A866C8"/>
    <w:rsid w:val="00A91D40"/>
    <w:rsid w:val="00A95397"/>
    <w:rsid w:val="00AB0BFB"/>
    <w:rsid w:val="00AB1D78"/>
    <w:rsid w:val="00AB406B"/>
    <w:rsid w:val="00AB6062"/>
    <w:rsid w:val="00AC3B3D"/>
    <w:rsid w:val="00AC5399"/>
    <w:rsid w:val="00AD1A4D"/>
    <w:rsid w:val="00AD348C"/>
    <w:rsid w:val="00AD7C8F"/>
    <w:rsid w:val="00AE0CDB"/>
    <w:rsid w:val="00AE0FC5"/>
    <w:rsid w:val="00AE5194"/>
    <w:rsid w:val="00AE7E1B"/>
    <w:rsid w:val="00AF712A"/>
    <w:rsid w:val="00B03199"/>
    <w:rsid w:val="00B038D2"/>
    <w:rsid w:val="00B03971"/>
    <w:rsid w:val="00B06E7E"/>
    <w:rsid w:val="00B12A04"/>
    <w:rsid w:val="00B146C7"/>
    <w:rsid w:val="00B146CB"/>
    <w:rsid w:val="00B35C12"/>
    <w:rsid w:val="00B44B63"/>
    <w:rsid w:val="00B612F0"/>
    <w:rsid w:val="00B801F3"/>
    <w:rsid w:val="00B80F15"/>
    <w:rsid w:val="00B85720"/>
    <w:rsid w:val="00B86236"/>
    <w:rsid w:val="00B9215B"/>
    <w:rsid w:val="00B975E1"/>
    <w:rsid w:val="00BA1671"/>
    <w:rsid w:val="00BB6B0F"/>
    <w:rsid w:val="00BC03A0"/>
    <w:rsid w:val="00BC17FD"/>
    <w:rsid w:val="00BC3CEE"/>
    <w:rsid w:val="00BC41CD"/>
    <w:rsid w:val="00BC5C24"/>
    <w:rsid w:val="00BC5F59"/>
    <w:rsid w:val="00BD04DE"/>
    <w:rsid w:val="00BD0927"/>
    <w:rsid w:val="00BD155A"/>
    <w:rsid w:val="00BD217B"/>
    <w:rsid w:val="00BD3E66"/>
    <w:rsid w:val="00BD7057"/>
    <w:rsid w:val="00BE36D1"/>
    <w:rsid w:val="00BF1D60"/>
    <w:rsid w:val="00BF24B0"/>
    <w:rsid w:val="00C02A9A"/>
    <w:rsid w:val="00C05098"/>
    <w:rsid w:val="00C0690E"/>
    <w:rsid w:val="00C10C62"/>
    <w:rsid w:val="00C25C4B"/>
    <w:rsid w:val="00C27D21"/>
    <w:rsid w:val="00C377D1"/>
    <w:rsid w:val="00C51DCB"/>
    <w:rsid w:val="00C62F38"/>
    <w:rsid w:val="00C6555D"/>
    <w:rsid w:val="00C667A1"/>
    <w:rsid w:val="00C71AA5"/>
    <w:rsid w:val="00C75B89"/>
    <w:rsid w:val="00C8118E"/>
    <w:rsid w:val="00C8665A"/>
    <w:rsid w:val="00C866E8"/>
    <w:rsid w:val="00C90C7C"/>
    <w:rsid w:val="00C92917"/>
    <w:rsid w:val="00C93D28"/>
    <w:rsid w:val="00C94154"/>
    <w:rsid w:val="00CA06EA"/>
    <w:rsid w:val="00CA6091"/>
    <w:rsid w:val="00CB1D71"/>
    <w:rsid w:val="00CB2DCC"/>
    <w:rsid w:val="00CB42FB"/>
    <w:rsid w:val="00CC03DC"/>
    <w:rsid w:val="00CC15C8"/>
    <w:rsid w:val="00CC6ED6"/>
    <w:rsid w:val="00CD2497"/>
    <w:rsid w:val="00CD5D52"/>
    <w:rsid w:val="00CD7A5D"/>
    <w:rsid w:val="00CE5D5E"/>
    <w:rsid w:val="00CE7B9C"/>
    <w:rsid w:val="00CF5CAE"/>
    <w:rsid w:val="00CF688B"/>
    <w:rsid w:val="00D00378"/>
    <w:rsid w:val="00D03FDE"/>
    <w:rsid w:val="00D054A6"/>
    <w:rsid w:val="00D13382"/>
    <w:rsid w:val="00D175F2"/>
    <w:rsid w:val="00D20B4E"/>
    <w:rsid w:val="00D22942"/>
    <w:rsid w:val="00D27155"/>
    <w:rsid w:val="00D30187"/>
    <w:rsid w:val="00D319B1"/>
    <w:rsid w:val="00D32A6D"/>
    <w:rsid w:val="00D358FD"/>
    <w:rsid w:val="00D4070D"/>
    <w:rsid w:val="00D44C8C"/>
    <w:rsid w:val="00D45225"/>
    <w:rsid w:val="00D46F98"/>
    <w:rsid w:val="00D47871"/>
    <w:rsid w:val="00D51057"/>
    <w:rsid w:val="00D52B1F"/>
    <w:rsid w:val="00D5580C"/>
    <w:rsid w:val="00D565BA"/>
    <w:rsid w:val="00D60A48"/>
    <w:rsid w:val="00D623C6"/>
    <w:rsid w:val="00D636ED"/>
    <w:rsid w:val="00D66472"/>
    <w:rsid w:val="00D72E4A"/>
    <w:rsid w:val="00D779C9"/>
    <w:rsid w:val="00D80F92"/>
    <w:rsid w:val="00D817FB"/>
    <w:rsid w:val="00D82F06"/>
    <w:rsid w:val="00D84460"/>
    <w:rsid w:val="00D94A55"/>
    <w:rsid w:val="00D9768E"/>
    <w:rsid w:val="00DA634A"/>
    <w:rsid w:val="00DC00E9"/>
    <w:rsid w:val="00DC6D16"/>
    <w:rsid w:val="00DD0875"/>
    <w:rsid w:val="00DE6D9A"/>
    <w:rsid w:val="00DF1713"/>
    <w:rsid w:val="00E11668"/>
    <w:rsid w:val="00E12191"/>
    <w:rsid w:val="00E13D29"/>
    <w:rsid w:val="00E32BDC"/>
    <w:rsid w:val="00E331A2"/>
    <w:rsid w:val="00E34958"/>
    <w:rsid w:val="00E37026"/>
    <w:rsid w:val="00E37238"/>
    <w:rsid w:val="00E41763"/>
    <w:rsid w:val="00E46F2B"/>
    <w:rsid w:val="00E47394"/>
    <w:rsid w:val="00E5334D"/>
    <w:rsid w:val="00E5430E"/>
    <w:rsid w:val="00E56A1E"/>
    <w:rsid w:val="00E71672"/>
    <w:rsid w:val="00E75CEB"/>
    <w:rsid w:val="00E77040"/>
    <w:rsid w:val="00E8276E"/>
    <w:rsid w:val="00E8676D"/>
    <w:rsid w:val="00E93164"/>
    <w:rsid w:val="00EA0EBC"/>
    <w:rsid w:val="00EA34C8"/>
    <w:rsid w:val="00EB09D5"/>
    <w:rsid w:val="00EB7BA1"/>
    <w:rsid w:val="00EB7C81"/>
    <w:rsid w:val="00EC0785"/>
    <w:rsid w:val="00EC407A"/>
    <w:rsid w:val="00EC4372"/>
    <w:rsid w:val="00ED011F"/>
    <w:rsid w:val="00ED4A0D"/>
    <w:rsid w:val="00ED4EC3"/>
    <w:rsid w:val="00EE2E1A"/>
    <w:rsid w:val="00F008D4"/>
    <w:rsid w:val="00F03102"/>
    <w:rsid w:val="00F038CB"/>
    <w:rsid w:val="00F34CCE"/>
    <w:rsid w:val="00F360A3"/>
    <w:rsid w:val="00F4353A"/>
    <w:rsid w:val="00F55981"/>
    <w:rsid w:val="00F57F78"/>
    <w:rsid w:val="00F652BB"/>
    <w:rsid w:val="00F761D9"/>
    <w:rsid w:val="00F80C2D"/>
    <w:rsid w:val="00F962AA"/>
    <w:rsid w:val="00F97346"/>
    <w:rsid w:val="00FA2DF0"/>
    <w:rsid w:val="00FA42B1"/>
    <w:rsid w:val="00FA6FF1"/>
    <w:rsid w:val="00FB220C"/>
    <w:rsid w:val="00FB26AF"/>
    <w:rsid w:val="00FB6B5D"/>
    <w:rsid w:val="00FC273F"/>
    <w:rsid w:val="00FD217A"/>
    <w:rsid w:val="00FE0C44"/>
    <w:rsid w:val="00FE17B3"/>
    <w:rsid w:val="00FE22FA"/>
    <w:rsid w:val="00FE4FD2"/>
    <w:rsid w:val="00FE6C71"/>
    <w:rsid w:val="00FF0B2C"/>
    <w:rsid w:val="00FF0D6F"/>
    <w:rsid w:val="00FF252E"/>
    <w:rsid w:val="00FF35EF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D4FF15"/>
  <w15:docId w15:val="{FE03CF2C-A42A-4981-A6AE-E1680108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3E9C"/>
    <w:rPr>
      <w:sz w:val="26"/>
      <w:szCs w:val="26"/>
    </w:rPr>
  </w:style>
  <w:style w:type="paragraph" w:styleId="Heading1">
    <w:name w:val="heading 1"/>
    <w:basedOn w:val="Normal"/>
    <w:next w:val="Normal"/>
    <w:qFormat/>
    <w:rsid w:val="007D71E5"/>
    <w:pPr>
      <w:keepNext/>
      <w:numPr>
        <w:numId w:val="1"/>
      </w:numPr>
      <w:outlineLvl w:val="0"/>
    </w:pPr>
    <w:rPr>
      <w:rFonts w:ascii="VNI-Helve" w:hAnsi="VNI-Helve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71E5"/>
    <w:pPr>
      <w:jc w:val="center"/>
    </w:pPr>
    <w:rPr>
      <w:rFonts w:ascii="VNI-Helve" w:hAnsi="VNI-Helve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7D7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0C62"/>
    <w:rPr>
      <w:rFonts w:ascii="Tahoma" w:hAnsi="Tahoma" w:cs="Tahoma"/>
      <w:sz w:val="16"/>
      <w:szCs w:val="16"/>
    </w:rPr>
  </w:style>
  <w:style w:type="paragraph" w:customStyle="1" w:styleId="info">
    <w:name w:val="info"/>
    <w:basedOn w:val="Normal"/>
    <w:rsid w:val="00BD3E66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BD3E66"/>
    <w:rPr>
      <w:b/>
      <w:bCs/>
    </w:rPr>
  </w:style>
  <w:style w:type="paragraph" w:styleId="NormalWeb">
    <w:name w:val="Normal (Web)"/>
    <w:basedOn w:val="Normal"/>
    <w:rsid w:val="00BD3E66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BD3E66"/>
    <w:rPr>
      <w:i/>
      <w:iCs/>
    </w:rPr>
  </w:style>
  <w:style w:type="paragraph" w:customStyle="1" w:styleId="CharChar">
    <w:name w:val="Char Char"/>
    <w:basedOn w:val="Normal"/>
    <w:rsid w:val="00B146C7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paragraph" w:styleId="ListParagraph">
    <w:name w:val="List Paragraph"/>
    <w:aliases w:val="bullet,bullet 1,List Paragraph1,List Paragraph11,List Paragraph12,List Paragraph2,Thang2,VNA - List Paragraph,1.,Table Sequence,Colorful List - Accent 11,List Paragraph111,Dot 1,Norm,abc,Bullet List,FooterText,numbered,Paragraphe de liste"/>
    <w:basedOn w:val="Normal"/>
    <w:link w:val="ListParagraphChar"/>
    <w:uiPriority w:val="34"/>
    <w:qFormat/>
    <w:rsid w:val="00C25C4B"/>
    <w:pPr>
      <w:ind w:left="72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DD08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75CEB"/>
    <w:rPr>
      <w:color w:val="800080"/>
      <w:u w:val="single"/>
    </w:rPr>
  </w:style>
  <w:style w:type="paragraph" w:customStyle="1" w:styleId="xl65">
    <w:name w:val="xl65"/>
    <w:basedOn w:val="Normal"/>
    <w:rsid w:val="00E7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CE5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5D5E"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CE5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D5E"/>
    <w:rPr>
      <w:sz w:val="26"/>
      <w:szCs w:val="26"/>
    </w:rPr>
  </w:style>
  <w:style w:type="character" w:customStyle="1" w:styleId="ListParagraphChar">
    <w:name w:val="List Paragraph Char"/>
    <w:aliases w:val="bullet Char,bullet 1 Char,List Paragraph1 Char,List Paragraph11 Char,List Paragraph12 Char,List Paragraph2 Char,Thang2 Char,VNA - List Paragraph Char,1. Char,Table Sequence Char,Colorful List - Accent 11 Char,List Paragraph111 Char"/>
    <w:basedOn w:val="DefaultParagraphFont"/>
    <w:link w:val="ListParagraph"/>
    <w:uiPriority w:val="34"/>
    <w:locked/>
    <w:rsid w:val="003976D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3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A1B"/>
    <w:pPr>
      <w:spacing w:before="200" w:after="200"/>
    </w:pPr>
    <w:rPr>
      <w:rFonts w:ascii="Calibri" w:hAnsi="Calibr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A1B"/>
    <w:rPr>
      <w:rFonts w:ascii="Calibri" w:hAnsi="Calibri"/>
      <w:lang w:bidi="en-US"/>
    </w:rPr>
  </w:style>
  <w:style w:type="paragraph" w:styleId="ListBullet">
    <w:name w:val="List Bullet"/>
    <w:basedOn w:val="Normal"/>
    <w:uiPriority w:val="99"/>
    <w:unhideWhenUsed/>
    <w:rsid w:val="00E34958"/>
    <w:pPr>
      <w:spacing w:before="200" w:after="200" w:line="276" w:lineRule="auto"/>
      <w:contextualSpacing/>
    </w:pPr>
    <w:rPr>
      <w:rFonts w:ascii="Calibri" w:hAnsi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23DD"/>
    <w:pPr>
      <w:spacing w:before="0" w:after="0"/>
    </w:pPr>
    <w:rPr>
      <w:rFonts w:ascii="Times New Roman" w:hAnsi="Times New Roman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8223DD"/>
    <w:rPr>
      <w:rFonts w:ascii="Calibri" w:hAnsi="Calibri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6056-16D0-46FB-B7FB-D26563B8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Tên DN     Cộng hòa xã hội chủ nghĩa Việt Nam</vt:lpstr>
    </vt:vector>
  </TitlesOfParts>
  <Company>Home</Company>
  <LinksUpToDate>false</LinksUpToDate>
  <CharactersWithSpaces>7354</CharactersWithSpaces>
  <SharedDoc>false</SharedDoc>
  <HLinks>
    <vt:vector size="18" baseType="variant">
      <vt:variant>
        <vt:i4>2949156</vt:i4>
      </vt:variant>
      <vt:variant>
        <vt:i4>6</vt:i4>
      </vt:variant>
      <vt:variant>
        <vt:i4>0</vt:i4>
      </vt:variant>
      <vt:variant>
        <vt:i4>5</vt:i4>
      </vt:variant>
      <vt:variant>
        <vt:lpwstr>http://www.mobifone.com.vn/</vt:lpwstr>
      </vt:variant>
      <vt:variant>
        <vt:lpwstr/>
      </vt:variant>
      <vt:variant>
        <vt:i4>2949156</vt:i4>
      </vt:variant>
      <vt:variant>
        <vt:i4>3</vt:i4>
      </vt:variant>
      <vt:variant>
        <vt:i4>0</vt:i4>
      </vt:variant>
      <vt:variant>
        <vt:i4>5</vt:i4>
      </vt:variant>
      <vt:variant>
        <vt:lpwstr>http://www.mobifone.com.vn/</vt:lpwstr>
      </vt:variant>
      <vt:variant>
        <vt:lpwstr/>
      </vt:variant>
      <vt:variant>
        <vt:i4>2949156</vt:i4>
      </vt:variant>
      <vt:variant>
        <vt:i4>0</vt:i4>
      </vt:variant>
      <vt:variant>
        <vt:i4>0</vt:i4>
      </vt:variant>
      <vt:variant>
        <vt:i4>5</vt:i4>
      </vt:variant>
      <vt:variant>
        <vt:lpwstr>http://www.mobifone.com.vn/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DN     Cộng hòa xã hội chủ nghĩa Việt Nam</dc:title>
  <dc:subject/>
  <dc:creator>Son</dc:creator>
  <cp:keywords/>
  <dc:description/>
  <cp:lastModifiedBy>Phuong, Nguyen Thu Phuong</cp:lastModifiedBy>
  <cp:revision>3</cp:revision>
  <cp:lastPrinted>2020-11-26T06:06:00Z</cp:lastPrinted>
  <dcterms:created xsi:type="dcterms:W3CDTF">2020-11-24T07:28:00Z</dcterms:created>
  <dcterms:modified xsi:type="dcterms:W3CDTF">2020-11-26T11:09:00Z</dcterms:modified>
</cp:coreProperties>
</file>