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A6" w:rsidRPr="001F0B39" w:rsidRDefault="00160719" w:rsidP="00E75CA6">
      <w:pPr>
        <w:pStyle w:val="BodyText"/>
        <w:spacing w:before="120" w:after="0" w:line="240" w:lineRule="auto"/>
        <w:ind w:firstLine="0"/>
        <w:jc w:val="center"/>
        <w:rPr>
          <w:b/>
          <w:szCs w:val="28"/>
          <w:lang w:val="vi-VN"/>
        </w:rPr>
      </w:pPr>
      <w:r w:rsidRPr="001F0B39">
        <w:rPr>
          <w:b/>
          <w:szCs w:val="28"/>
          <w:lang w:val="vi-VN"/>
        </w:rPr>
        <w:t xml:space="preserve">PHỤ LỤC: MÔ TẢ CÔNG VIỆC VÀ YÊU CẦU TUYỂN DỤNG </w:t>
      </w:r>
    </w:p>
    <w:p w:rsidR="00035400" w:rsidRPr="001F0B39" w:rsidRDefault="00E75CA6" w:rsidP="00E75CA6">
      <w:pPr>
        <w:pStyle w:val="BodyText"/>
        <w:spacing w:before="120" w:after="0" w:line="240" w:lineRule="auto"/>
        <w:ind w:firstLine="0"/>
        <w:jc w:val="center"/>
        <w:rPr>
          <w:b/>
          <w:szCs w:val="28"/>
          <w:lang w:val="vi-VN"/>
        </w:rPr>
      </w:pPr>
      <w:r w:rsidRPr="001F0B39">
        <w:rPr>
          <w:b/>
          <w:szCs w:val="28"/>
          <w:lang w:val="vi-VN"/>
        </w:rPr>
        <w:t xml:space="preserve">VỊ TRÍ PHÓ GIÁM ĐỐC </w:t>
      </w:r>
      <w:r w:rsidR="00491E40">
        <w:rPr>
          <w:b/>
          <w:szCs w:val="28"/>
        </w:rPr>
        <w:t xml:space="preserve">THÚC ĐẨY BÁN – </w:t>
      </w:r>
      <w:r w:rsidRPr="001F0B39">
        <w:rPr>
          <w:b/>
          <w:szCs w:val="28"/>
          <w:lang w:val="vi-VN"/>
        </w:rPr>
        <w:t>BAN PTNHBL</w:t>
      </w:r>
    </w:p>
    <w:p w:rsidR="00E75CA6" w:rsidRPr="001F0B39" w:rsidRDefault="00E75CA6" w:rsidP="00E75CA6">
      <w:pPr>
        <w:pStyle w:val="BodyText"/>
        <w:spacing w:before="120" w:after="0" w:line="240" w:lineRule="auto"/>
        <w:ind w:firstLine="0"/>
        <w:jc w:val="center"/>
        <w:rPr>
          <w:b/>
          <w:szCs w:val="28"/>
          <w:lang w:val="vi-VN"/>
        </w:rPr>
      </w:pPr>
    </w:p>
    <w:p w:rsidR="00CC05BF" w:rsidRPr="00E75CA6" w:rsidRDefault="00CC05BF" w:rsidP="00CC05BF">
      <w:pPr>
        <w:tabs>
          <w:tab w:val="left" w:pos="1080"/>
        </w:tabs>
        <w:spacing w:line="360" w:lineRule="exact"/>
        <w:jc w:val="both"/>
        <w:rPr>
          <w:b/>
          <w:szCs w:val="28"/>
        </w:rPr>
      </w:pPr>
      <w:r w:rsidRPr="00E75CA6">
        <w:rPr>
          <w:b/>
          <w:szCs w:val="28"/>
        </w:rPr>
        <w:t>A. MÔ TẢ CÔNG VIỆC</w:t>
      </w:r>
      <w:r w:rsidR="000F6455">
        <w:rPr>
          <w:b/>
          <w:szCs w:val="28"/>
        </w:rPr>
        <w:t>:</w:t>
      </w:r>
    </w:p>
    <w:p w:rsidR="00CC05BF" w:rsidRPr="00E75CA6" w:rsidRDefault="00CC05BF" w:rsidP="00CC05BF">
      <w:pPr>
        <w:pStyle w:val="ListParagraph"/>
        <w:numPr>
          <w:ilvl w:val="0"/>
          <w:numId w:val="11"/>
        </w:numPr>
        <w:tabs>
          <w:tab w:val="left" w:pos="0"/>
          <w:tab w:val="left" w:pos="426"/>
        </w:tabs>
        <w:spacing w:line="360" w:lineRule="exact"/>
        <w:ind w:left="0" w:firstLine="0"/>
        <w:jc w:val="both"/>
        <w:rPr>
          <w:sz w:val="28"/>
          <w:szCs w:val="28"/>
        </w:rPr>
      </w:pPr>
      <w:r w:rsidRPr="00E75CA6">
        <w:rPr>
          <w:sz w:val="28"/>
          <w:szCs w:val="28"/>
        </w:rPr>
        <w:t>Tham mưu, giúp việc cho Giám đốc Ban PTNHBL trong công tác quản lý và thúc đẩy bán các sản phẩm dịch vụ dành cho khách hàng cá nhân (không bao gồm KH giàu có) phù hợp với chính sách khách hàng và định hướng chiến lược của BIDV từng thời kỳ.</w:t>
      </w:r>
    </w:p>
    <w:p w:rsidR="00CC05BF" w:rsidRPr="00E75CA6" w:rsidRDefault="00CC05BF" w:rsidP="00CC05BF">
      <w:pPr>
        <w:pStyle w:val="ListParagraph"/>
        <w:numPr>
          <w:ilvl w:val="0"/>
          <w:numId w:val="11"/>
        </w:numPr>
        <w:tabs>
          <w:tab w:val="left" w:pos="0"/>
          <w:tab w:val="left" w:pos="426"/>
        </w:tabs>
        <w:spacing w:line="360" w:lineRule="exact"/>
        <w:ind w:left="0" w:firstLine="0"/>
        <w:jc w:val="both"/>
        <w:rPr>
          <w:b/>
          <w:sz w:val="28"/>
          <w:szCs w:val="28"/>
        </w:rPr>
      </w:pPr>
      <w:r w:rsidRPr="00E75CA6">
        <w:rPr>
          <w:b/>
          <w:sz w:val="28"/>
          <w:szCs w:val="28"/>
        </w:rPr>
        <w:t>Chịu trách nhiệm thực hiện/Chỉ đạo thực hiện chức năng Quản lý bán hàng khách hàng cá nhân:</w:t>
      </w:r>
    </w:p>
    <w:p w:rsidR="00CC05BF" w:rsidRPr="00E75CA6" w:rsidRDefault="00CC05BF" w:rsidP="00CC05BF">
      <w:pPr>
        <w:pStyle w:val="ListParagraph"/>
        <w:numPr>
          <w:ilvl w:val="0"/>
          <w:numId w:val="8"/>
        </w:numPr>
        <w:tabs>
          <w:tab w:val="left" w:pos="1080"/>
        </w:tabs>
        <w:spacing w:line="360" w:lineRule="exact"/>
        <w:ind w:left="0" w:firstLine="709"/>
        <w:jc w:val="both"/>
        <w:rPr>
          <w:sz w:val="28"/>
          <w:szCs w:val="28"/>
        </w:rPr>
      </w:pPr>
      <w:r w:rsidRPr="00E75CA6">
        <w:rPr>
          <w:sz w:val="28"/>
          <w:szCs w:val="28"/>
        </w:rPr>
        <w:t>Đầu mối đánh giá mô hình kinh doanh của chi nhánh,  đánh giá tổng thể hiệu quả hoạt động của từng Phòng giao dịch, để xác định nguyên nhân vì sao mạng lưới Phòng giao dịch không hiệu quả, từ đó đề xuất Kế hoạch chiến lược đóng/mở, sát nhập Phòng giao dịch.</w:t>
      </w:r>
    </w:p>
    <w:p w:rsidR="00CC05BF" w:rsidRPr="00E75CA6" w:rsidRDefault="00CC05BF" w:rsidP="00CC05BF">
      <w:pPr>
        <w:pStyle w:val="ListParagraph"/>
        <w:numPr>
          <w:ilvl w:val="0"/>
          <w:numId w:val="8"/>
        </w:numPr>
        <w:tabs>
          <w:tab w:val="left" w:pos="1080"/>
        </w:tabs>
        <w:spacing w:line="360" w:lineRule="exact"/>
        <w:ind w:left="0" w:firstLine="709"/>
        <w:jc w:val="both"/>
        <w:rPr>
          <w:sz w:val="28"/>
          <w:szCs w:val="28"/>
        </w:rPr>
      </w:pPr>
      <w:r w:rsidRPr="00E75CA6">
        <w:rPr>
          <w:sz w:val="28"/>
          <w:szCs w:val="28"/>
        </w:rPr>
        <w:t>Xây dựng nội dung, chương trình đào tạo cán bộ chi nhánh về kỹ năng bán hàng, phối hợp với các nhóm sản phẩm xây dựng nội dung đào tạo sản phẩm bán lẻ.</w:t>
      </w:r>
    </w:p>
    <w:p w:rsidR="00CC05BF" w:rsidRPr="00E75CA6" w:rsidRDefault="00CC05BF" w:rsidP="00CC05BF">
      <w:pPr>
        <w:pStyle w:val="ListParagraph"/>
        <w:numPr>
          <w:ilvl w:val="0"/>
          <w:numId w:val="8"/>
        </w:numPr>
        <w:tabs>
          <w:tab w:val="left" w:pos="1080"/>
        </w:tabs>
        <w:spacing w:line="360" w:lineRule="exact"/>
        <w:ind w:left="0" w:firstLine="709"/>
        <w:jc w:val="both"/>
        <w:rPr>
          <w:sz w:val="28"/>
          <w:szCs w:val="28"/>
        </w:rPr>
      </w:pPr>
      <w:r w:rsidRPr="00E75CA6">
        <w:rPr>
          <w:sz w:val="28"/>
          <w:szCs w:val="28"/>
        </w:rPr>
        <w:t xml:space="preserve">Đầu mối thực hiện báo cáo hoạt động bán lẻ của chi nhánh, phân tích kinh doanh... </w:t>
      </w:r>
    </w:p>
    <w:p w:rsidR="00CC05BF" w:rsidRPr="00E75CA6" w:rsidRDefault="00CC05BF" w:rsidP="00CC05BF">
      <w:pPr>
        <w:pStyle w:val="ListParagraph"/>
        <w:numPr>
          <w:ilvl w:val="0"/>
          <w:numId w:val="8"/>
        </w:numPr>
        <w:tabs>
          <w:tab w:val="left" w:pos="1080"/>
        </w:tabs>
        <w:spacing w:line="360" w:lineRule="exact"/>
        <w:ind w:left="0" w:firstLine="709"/>
        <w:jc w:val="both"/>
        <w:rPr>
          <w:sz w:val="28"/>
          <w:szCs w:val="28"/>
        </w:rPr>
      </w:pPr>
      <w:r w:rsidRPr="00E75CA6">
        <w:rPr>
          <w:sz w:val="28"/>
          <w:szCs w:val="28"/>
        </w:rPr>
        <w:t xml:space="preserve">Quản lý theo dõi doanh số bán hàng tại chi nhánh; </w:t>
      </w:r>
    </w:p>
    <w:p w:rsidR="00CC05BF" w:rsidRPr="00E75CA6" w:rsidRDefault="00CC05BF" w:rsidP="00CC05BF">
      <w:pPr>
        <w:pStyle w:val="ListParagraph"/>
        <w:numPr>
          <w:ilvl w:val="0"/>
          <w:numId w:val="8"/>
        </w:numPr>
        <w:tabs>
          <w:tab w:val="left" w:pos="1080"/>
        </w:tabs>
        <w:spacing w:line="360" w:lineRule="exact"/>
        <w:ind w:left="0" w:firstLine="709"/>
        <w:jc w:val="both"/>
        <w:rPr>
          <w:sz w:val="28"/>
          <w:szCs w:val="28"/>
        </w:rPr>
      </w:pPr>
      <w:r w:rsidRPr="00E75CA6">
        <w:rPr>
          <w:sz w:val="28"/>
          <w:szCs w:val="28"/>
        </w:rPr>
        <w:t>Phối hợp thực hiện rà soát việc phân bổ và đánh giá chỉ tiêu bán lẻ; kế hoạch kinh doanh; phân giao và quản lý chất lượng tín dụng của chi nhánh; đánh giá hiệu quả triển khai các chương trình marketing theo chi nhánh.</w:t>
      </w:r>
    </w:p>
    <w:p w:rsidR="00CC05BF" w:rsidRPr="00E75CA6" w:rsidRDefault="00CC05BF" w:rsidP="00CC05BF">
      <w:pPr>
        <w:pStyle w:val="ListParagraph"/>
        <w:numPr>
          <w:ilvl w:val="0"/>
          <w:numId w:val="8"/>
        </w:numPr>
        <w:tabs>
          <w:tab w:val="left" w:pos="1080"/>
        </w:tabs>
        <w:spacing w:line="360" w:lineRule="exact"/>
        <w:ind w:left="0" w:firstLine="709"/>
        <w:jc w:val="both"/>
        <w:rPr>
          <w:sz w:val="28"/>
          <w:szCs w:val="28"/>
        </w:rPr>
      </w:pPr>
      <w:r w:rsidRPr="00E75CA6">
        <w:rPr>
          <w:sz w:val="28"/>
          <w:szCs w:val="28"/>
        </w:rPr>
        <w:t xml:space="preserve">Phối hợp xây dựng, triển khai chính sách, quy trình bán hàng cho các phân khúc khách hàng bán lẻ (trừ đối tượng Khách hàng Ưu tiên) theo chi nhánh; </w:t>
      </w:r>
    </w:p>
    <w:p w:rsidR="00CC05BF" w:rsidRPr="00E75CA6" w:rsidRDefault="00CC05BF" w:rsidP="00CC05BF">
      <w:pPr>
        <w:pStyle w:val="ListParagraph"/>
        <w:numPr>
          <w:ilvl w:val="0"/>
          <w:numId w:val="11"/>
        </w:numPr>
        <w:tabs>
          <w:tab w:val="left" w:pos="0"/>
          <w:tab w:val="left" w:pos="426"/>
        </w:tabs>
        <w:spacing w:line="360" w:lineRule="exact"/>
        <w:ind w:left="0" w:firstLine="0"/>
        <w:jc w:val="both"/>
        <w:rPr>
          <w:b/>
          <w:sz w:val="28"/>
          <w:szCs w:val="28"/>
        </w:rPr>
      </w:pPr>
      <w:r w:rsidRPr="00E75CA6">
        <w:rPr>
          <w:b/>
          <w:sz w:val="28"/>
          <w:szCs w:val="28"/>
        </w:rPr>
        <w:t xml:space="preserve">Chịu trách nhiệm thực hiện/Chỉ đạo thực hiện chức năng Thúc đẩy bán hàng khách hàng cá nhân: </w:t>
      </w:r>
    </w:p>
    <w:p w:rsidR="00CC05BF" w:rsidRPr="00E75CA6" w:rsidRDefault="00CC05BF" w:rsidP="00CC05BF">
      <w:pPr>
        <w:pStyle w:val="ListParagraph"/>
        <w:numPr>
          <w:ilvl w:val="0"/>
          <w:numId w:val="8"/>
        </w:numPr>
        <w:tabs>
          <w:tab w:val="left" w:pos="1080"/>
        </w:tabs>
        <w:spacing w:line="360" w:lineRule="exact"/>
        <w:ind w:left="0" w:firstLine="709"/>
        <w:jc w:val="both"/>
        <w:rPr>
          <w:sz w:val="28"/>
          <w:szCs w:val="28"/>
        </w:rPr>
      </w:pPr>
      <w:r w:rsidRPr="00E75CA6">
        <w:rPr>
          <w:sz w:val="28"/>
          <w:szCs w:val="28"/>
        </w:rPr>
        <w:t xml:space="preserve">Đầu mối thực hiện giám sát và thúc đẩy doanh số bán hàng, triển khai kế hoạch kinh doanh tại chi nhánh, </w:t>
      </w:r>
    </w:p>
    <w:p w:rsidR="00CC05BF" w:rsidRPr="00E75CA6" w:rsidRDefault="00CC05BF" w:rsidP="00CC05BF">
      <w:pPr>
        <w:pStyle w:val="ListParagraph"/>
        <w:numPr>
          <w:ilvl w:val="0"/>
          <w:numId w:val="8"/>
        </w:numPr>
        <w:tabs>
          <w:tab w:val="left" w:pos="1080"/>
        </w:tabs>
        <w:spacing w:line="360" w:lineRule="exact"/>
        <w:ind w:left="0" w:firstLine="709"/>
        <w:jc w:val="both"/>
        <w:rPr>
          <w:sz w:val="28"/>
          <w:szCs w:val="28"/>
        </w:rPr>
      </w:pPr>
      <w:r w:rsidRPr="00E75CA6">
        <w:rPr>
          <w:sz w:val="28"/>
          <w:szCs w:val="28"/>
        </w:rPr>
        <w:t>Đầu mối hỗ trợ chi nhánh triển khai các sản phẩm dịch vụ, chính sách khách hàng, quy trình bán hàng</w:t>
      </w:r>
    </w:p>
    <w:p w:rsidR="00CC05BF" w:rsidRPr="00E75CA6" w:rsidRDefault="00CC05BF" w:rsidP="00CC05BF">
      <w:pPr>
        <w:pStyle w:val="ListParagraph"/>
        <w:numPr>
          <w:ilvl w:val="0"/>
          <w:numId w:val="8"/>
        </w:numPr>
        <w:tabs>
          <w:tab w:val="left" w:pos="1080"/>
        </w:tabs>
        <w:spacing w:line="360" w:lineRule="exact"/>
        <w:ind w:left="0" w:firstLine="709"/>
        <w:jc w:val="both"/>
        <w:rPr>
          <w:sz w:val="28"/>
          <w:szCs w:val="28"/>
        </w:rPr>
      </w:pPr>
      <w:r w:rsidRPr="00E75CA6">
        <w:rPr>
          <w:sz w:val="28"/>
          <w:szCs w:val="28"/>
        </w:rPr>
        <w:t xml:space="preserve">Chủ động thu thập thông tin về khách hàng, nhu cầu khách hàng của chi nhánh để phối hợp với nhóm sản phẩm/nhóm chính sách khách hàng – phát triển kinh doanh xây dựng sản phẩm, chương trình, chính sách giá phù hợp với phân khúc khách hàng, ngành nghề. </w:t>
      </w:r>
    </w:p>
    <w:p w:rsidR="00CC05BF" w:rsidRPr="00E75CA6" w:rsidRDefault="00CC05BF" w:rsidP="00CC05BF">
      <w:pPr>
        <w:pStyle w:val="ListParagraph"/>
        <w:numPr>
          <w:ilvl w:val="0"/>
          <w:numId w:val="8"/>
        </w:numPr>
        <w:tabs>
          <w:tab w:val="left" w:pos="1080"/>
        </w:tabs>
        <w:spacing w:line="360" w:lineRule="exact"/>
        <w:ind w:left="0" w:firstLine="709"/>
        <w:jc w:val="both"/>
        <w:rPr>
          <w:sz w:val="28"/>
          <w:szCs w:val="28"/>
        </w:rPr>
      </w:pPr>
      <w:r w:rsidRPr="00E75CA6">
        <w:rPr>
          <w:sz w:val="28"/>
          <w:szCs w:val="28"/>
        </w:rPr>
        <w:t xml:space="preserve">Đầu mối tiếp nhận, phối hợp với các đơn vị liên quan giải quyết các yêu cầu, vướng mắc của chi nhánh (không bao gồm sản phẩm Thẻ) </w:t>
      </w:r>
    </w:p>
    <w:p w:rsidR="00CC05BF" w:rsidRPr="00E75CA6" w:rsidRDefault="00CC05BF" w:rsidP="00CC05BF">
      <w:pPr>
        <w:pStyle w:val="ListParagraph"/>
        <w:numPr>
          <w:ilvl w:val="0"/>
          <w:numId w:val="8"/>
        </w:numPr>
        <w:tabs>
          <w:tab w:val="left" w:pos="1080"/>
        </w:tabs>
        <w:spacing w:line="360" w:lineRule="exact"/>
        <w:ind w:left="0" w:firstLine="709"/>
        <w:jc w:val="both"/>
        <w:rPr>
          <w:sz w:val="28"/>
          <w:szCs w:val="28"/>
        </w:rPr>
      </w:pPr>
      <w:r w:rsidRPr="00E75CA6">
        <w:rPr>
          <w:sz w:val="28"/>
          <w:szCs w:val="28"/>
        </w:rPr>
        <w:t>Phối hợp cùng đối tác (công ty Bảo hiểm, chứng khoán) tổ chức làm việc trực tiếp với chi nhánh thúc đẩy bán Bảo hiểm.</w:t>
      </w:r>
    </w:p>
    <w:p w:rsidR="00CC05BF" w:rsidRPr="00E75CA6" w:rsidRDefault="00CC05BF" w:rsidP="00CC05BF">
      <w:pPr>
        <w:pStyle w:val="ListParagraph"/>
        <w:numPr>
          <w:ilvl w:val="0"/>
          <w:numId w:val="8"/>
        </w:numPr>
        <w:tabs>
          <w:tab w:val="left" w:pos="1080"/>
        </w:tabs>
        <w:spacing w:line="360" w:lineRule="exact"/>
        <w:ind w:left="0" w:firstLine="709"/>
        <w:jc w:val="both"/>
        <w:rPr>
          <w:sz w:val="28"/>
          <w:szCs w:val="28"/>
        </w:rPr>
      </w:pPr>
      <w:r w:rsidRPr="00E75CA6">
        <w:rPr>
          <w:sz w:val="28"/>
          <w:szCs w:val="28"/>
        </w:rPr>
        <w:t xml:space="preserve">Chịu trách nhiệm trực tiếp làm việc với chi nhánh thúc đẩy bán hàng, phân tích kết quả kinh doanh giúp chi nhánh xây dựng và thực hiện các chương trình hành </w:t>
      </w:r>
      <w:r w:rsidRPr="00E75CA6">
        <w:rPr>
          <w:sz w:val="28"/>
          <w:szCs w:val="28"/>
        </w:rPr>
        <w:lastRenderedPageBreak/>
        <w:t>động, đào tạo chi nhánh, hướng dẫn chi nhánh kinh doanh để đạt mục tiêu, phối hợp với các bộ phận sản phẩm và chính sách khách hàng – phát triển kinh doanh để điều chỉnh hoặc xây dựng chính sách đặc thù cho khu vực/chi nhánh.</w:t>
      </w:r>
    </w:p>
    <w:p w:rsidR="00C207C4" w:rsidRPr="00E75CA6" w:rsidRDefault="00CC05BF" w:rsidP="00C207C4">
      <w:pPr>
        <w:tabs>
          <w:tab w:val="left" w:pos="1080"/>
        </w:tabs>
        <w:spacing w:line="360" w:lineRule="exact"/>
        <w:jc w:val="both"/>
        <w:rPr>
          <w:b/>
          <w:szCs w:val="28"/>
        </w:rPr>
      </w:pPr>
      <w:r w:rsidRPr="00E75CA6">
        <w:rPr>
          <w:b/>
          <w:szCs w:val="28"/>
        </w:rPr>
        <w:t>B. ĐIỀU KIỆN, TIÊU CHUẨN:</w:t>
      </w:r>
      <w:r w:rsidR="00C207C4" w:rsidRPr="00E75CA6">
        <w:rPr>
          <w:b/>
          <w:szCs w:val="28"/>
        </w:rPr>
        <w:t xml:space="preserve"> </w:t>
      </w:r>
      <w:r w:rsidR="000F6455">
        <w:rPr>
          <w:szCs w:val="28"/>
        </w:rPr>
        <w:t>đ</w:t>
      </w:r>
      <w:r w:rsidR="00C207C4" w:rsidRPr="00E75CA6">
        <w:rPr>
          <w:szCs w:val="28"/>
        </w:rPr>
        <w:t xml:space="preserve">áp ứng </w:t>
      </w:r>
      <w:r w:rsidR="000F6455">
        <w:rPr>
          <w:szCs w:val="28"/>
        </w:rPr>
        <w:t>các</w:t>
      </w:r>
      <w:r w:rsidR="00C207C4" w:rsidRPr="00E75CA6">
        <w:rPr>
          <w:szCs w:val="28"/>
        </w:rPr>
        <w:t xml:space="preserve"> điều kiện về vị trí công tác đối với nhân sự bổ nhiệm vị trí Phó Giám đốc Ban/Trung tâm</w:t>
      </w:r>
      <w:r w:rsidR="000F6455">
        <w:rPr>
          <w:szCs w:val="28"/>
        </w:rPr>
        <w:t xml:space="preserve"> tại BIDV</w:t>
      </w:r>
      <w:r w:rsidR="00C207C4" w:rsidRPr="00E75CA6">
        <w:rPr>
          <w:szCs w:val="28"/>
        </w:rPr>
        <w:t>. Cụ thể:</w:t>
      </w:r>
    </w:p>
    <w:p w:rsidR="00125C1B" w:rsidRPr="00E75CA6" w:rsidRDefault="00125C1B" w:rsidP="00E75CA6">
      <w:pPr>
        <w:spacing w:before="60" w:after="60" w:line="276" w:lineRule="auto"/>
        <w:jc w:val="both"/>
        <w:rPr>
          <w:spacing w:val="-10"/>
          <w:szCs w:val="28"/>
        </w:rPr>
      </w:pPr>
      <w:r w:rsidRPr="00E75CA6">
        <w:rPr>
          <w:b/>
          <w:bCs/>
          <w:spacing w:val="-10"/>
          <w:szCs w:val="28"/>
        </w:rPr>
        <w:t xml:space="preserve">1. Tiêu chuẩn chung: </w:t>
      </w:r>
    </w:p>
    <w:p w:rsidR="00125C1B" w:rsidRPr="00046CC7" w:rsidRDefault="00125C1B" w:rsidP="00125C1B">
      <w:pPr>
        <w:spacing w:before="60" w:after="60" w:line="276" w:lineRule="auto"/>
        <w:ind w:firstLine="720"/>
        <w:jc w:val="both"/>
        <w:rPr>
          <w:szCs w:val="28"/>
        </w:rPr>
      </w:pPr>
      <w:r w:rsidRPr="00046CC7">
        <w:rPr>
          <w:szCs w:val="28"/>
        </w:rPr>
        <w:t>- Là công dân Việt Nam, có hộ khẩu thường trú tại Việt Nam. Tuổi đời không quá 45 tuổi.</w:t>
      </w:r>
    </w:p>
    <w:p w:rsidR="00125C1B" w:rsidRPr="00046CC7" w:rsidRDefault="00125C1B" w:rsidP="00125C1B">
      <w:pPr>
        <w:spacing w:before="60" w:after="60" w:line="276" w:lineRule="auto"/>
        <w:ind w:firstLine="720"/>
        <w:jc w:val="both"/>
        <w:rPr>
          <w:szCs w:val="28"/>
        </w:rPr>
      </w:pPr>
      <w:r w:rsidRPr="00046CC7">
        <w:rPr>
          <w:szCs w:val="28"/>
        </w:rPr>
        <w:t xml:space="preserve">- Có sức khoẻ để đảm nhiệm công tác. </w:t>
      </w:r>
    </w:p>
    <w:p w:rsidR="00125C1B" w:rsidRPr="00046CC7" w:rsidRDefault="00125C1B" w:rsidP="00125C1B">
      <w:pPr>
        <w:spacing w:before="60" w:after="60" w:line="276" w:lineRule="auto"/>
        <w:ind w:firstLine="720"/>
        <w:jc w:val="both"/>
        <w:rPr>
          <w:szCs w:val="28"/>
        </w:rPr>
      </w:pPr>
      <w:r w:rsidRPr="00046CC7">
        <w:rPr>
          <w:szCs w:val="28"/>
        </w:rPr>
        <w:t>- Có phẩm chất đạo đức tốt, không có tiền án, tiền sự; không trong thời gian bị truy cứu trách nhiệm hình sự, chấp hành án phạt tù, án treo, cải tạo không giam giữ, quản chế, đang chịu biện pháp giáo dục tại địa phương, đang chữa bệnh, cai nghiện…</w:t>
      </w:r>
    </w:p>
    <w:p w:rsidR="00125C1B" w:rsidRPr="00046CC7" w:rsidRDefault="00125C1B" w:rsidP="00125C1B">
      <w:pPr>
        <w:spacing w:before="60" w:after="60" w:line="276" w:lineRule="auto"/>
        <w:ind w:firstLine="720"/>
        <w:jc w:val="both"/>
        <w:rPr>
          <w:szCs w:val="28"/>
        </w:rPr>
      </w:pPr>
      <w:r w:rsidRPr="00046CC7">
        <w:rPr>
          <w:szCs w:val="28"/>
        </w:rPr>
        <w:t xml:space="preserve">- </w:t>
      </w:r>
      <w:r w:rsidR="00A47BD3" w:rsidRPr="001F0B39">
        <w:rPr>
          <w:szCs w:val="28"/>
          <w:lang w:val="vi-VN"/>
        </w:rPr>
        <w:t xml:space="preserve">Đang giữ chức vụ </w:t>
      </w:r>
      <w:r w:rsidR="00A47BD3">
        <w:rPr>
          <w:szCs w:val="28"/>
          <w:lang w:val="vi-VN"/>
        </w:rPr>
        <w:t>ho</w:t>
      </w:r>
      <w:r w:rsidR="00A47BD3" w:rsidRPr="006F27E0">
        <w:rPr>
          <w:szCs w:val="28"/>
          <w:lang w:val="vi-VN"/>
        </w:rPr>
        <w:t xml:space="preserve">ặc quy hoạch </w:t>
      </w:r>
      <w:r w:rsidR="00A47BD3">
        <w:rPr>
          <w:szCs w:val="28"/>
        </w:rPr>
        <w:t xml:space="preserve">vị trí </w:t>
      </w:r>
      <w:r w:rsidR="00A47BD3" w:rsidRPr="001F0B39">
        <w:rPr>
          <w:szCs w:val="28"/>
          <w:lang w:val="vi-VN"/>
        </w:rPr>
        <w:t xml:space="preserve">Phó </w:t>
      </w:r>
      <w:r w:rsidR="000F6455">
        <w:rPr>
          <w:szCs w:val="28"/>
        </w:rPr>
        <w:t>G</w:t>
      </w:r>
      <w:r w:rsidR="00A47BD3" w:rsidRPr="001F0B39">
        <w:rPr>
          <w:szCs w:val="28"/>
          <w:lang w:val="vi-VN"/>
        </w:rPr>
        <w:t xml:space="preserve">iám đốc Ban/Trung tâm tại Hội sở chính/các chi nhánh/đơn vị thành viên BIDV hoặc </w:t>
      </w:r>
      <w:r w:rsidR="000F6455">
        <w:rPr>
          <w:szCs w:val="28"/>
        </w:rPr>
        <w:t xml:space="preserve">đang giữ chức vụ </w:t>
      </w:r>
      <w:r w:rsidR="00A47BD3" w:rsidRPr="001F0B39">
        <w:rPr>
          <w:szCs w:val="28"/>
          <w:lang w:val="vi-VN"/>
        </w:rPr>
        <w:t>tương đương tại các NHTMCP/Địn</w:t>
      </w:r>
      <w:r w:rsidR="00A47BD3">
        <w:rPr>
          <w:szCs w:val="28"/>
          <w:lang w:val="vi-VN"/>
        </w:rPr>
        <w:t>h chế tài chính trên thị trường</w:t>
      </w:r>
      <w:r w:rsidR="00046CC7" w:rsidRPr="00046CC7">
        <w:rPr>
          <w:szCs w:val="28"/>
        </w:rPr>
        <w:t>.</w:t>
      </w:r>
    </w:p>
    <w:p w:rsidR="00125C1B" w:rsidRPr="00E75CA6" w:rsidRDefault="00125C1B" w:rsidP="00E75CA6">
      <w:pPr>
        <w:spacing w:before="60" w:after="60" w:line="276" w:lineRule="auto"/>
        <w:jc w:val="both"/>
        <w:rPr>
          <w:spacing w:val="-10"/>
          <w:szCs w:val="28"/>
        </w:rPr>
      </w:pPr>
      <w:r w:rsidRPr="00E75CA6">
        <w:rPr>
          <w:b/>
          <w:bCs/>
          <w:spacing w:val="-10"/>
          <w:szCs w:val="28"/>
        </w:rPr>
        <w:t>2. Tiêu chuẩn cụ thể:</w:t>
      </w:r>
    </w:p>
    <w:p w:rsidR="00125C1B" w:rsidRPr="00E75CA6" w:rsidRDefault="00125C1B" w:rsidP="00E75CA6">
      <w:pPr>
        <w:spacing w:before="60" w:after="60" w:line="276" w:lineRule="auto"/>
        <w:jc w:val="both"/>
        <w:rPr>
          <w:spacing w:val="-10"/>
          <w:szCs w:val="28"/>
        </w:rPr>
      </w:pPr>
      <w:r w:rsidRPr="00E75CA6">
        <w:rPr>
          <w:b/>
          <w:bCs/>
          <w:spacing w:val="-10"/>
          <w:szCs w:val="28"/>
        </w:rPr>
        <w:t>2.1. Trình độ chuyên môn:</w:t>
      </w:r>
    </w:p>
    <w:p w:rsidR="00125C1B" w:rsidRPr="00046CC7" w:rsidRDefault="00125C1B" w:rsidP="00125C1B">
      <w:pPr>
        <w:spacing w:before="60" w:after="60" w:line="276" w:lineRule="auto"/>
        <w:ind w:firstLine="720"/>
        <w:jc w:val="both"/>
        <w:rPr>
          <w:szCs w:val="28"/>
        </w:rPr>
      </w:pPr>
      <w:r w:rsidRPr="00046CC7">
        <w:rPr>
          <w:szCs w:val="28"/>
        </w:rPr>
        <w:t xml:space="preserve">Tốt nghiệp Đại học (chính quy, công lập trong nước hoặc Đại học tại nước ngoài) trở lên thuộc các chuyên ngành: kinh tế, tài chính, ngân hàng, quản trị kinh doanh, hoặc các chuyên ngành phù hợp có liên quan khác. Ưu tiên ứng viên có chứng chỉ CFA, CPA, ACCA. </w:t>
      </w:r>
    </w:p>
    <w:p w:rsidR="00125C1B" w:rsidRPr="00E75CA6" w:rsidRDefault="00125C1B" w:rsidP="00E75CA6">
      <w:pPr>
        <w:spacing w:before="60" w:after="60" w:line="276" w:lineRule="auto"/>
        <w:jc w:val="both"/>
        <w:rPr>
          <w:b/>
          <w:bCs/>
          <w:spacing w:val="-10"/>
          <w:szCs w:val="28"/>
        </w:rPr>
      </w:pPr>
      <w:r w:rsidRPr="00E75CA6">
        <w:rPr>
          <w:b/>
          <w:bCs/>
          <w:spacing w:val="-10"/>
          <w:szCs w:val="28"/>
        </w:rPr>
        <w:t xml:space="preserve">2.2 Ngoại ngữ: </w:t>
      </w:r>
    </w:p>
    <w:p w:rsidR="00125C1B" w:rsidRPr="00046CC7" w:rsidRDefault="00125C1B" w:rsidP="00125C1B">
      <w:pPr>
        <w:spacing w:before="60" w:after="60" w:line="276" w:lineRule="auto"/>
        <w:ind w:firstLine="720"/>
        <w:jc w:val="both"/>
        <w:rPr>
          <w:szCs w:val="28"/>
        </w:rPr>
      </w:pPr>
      <w:r w:rsidRPr="00046CC7">
        <w:rPr>
          <w:szCs w:val="28"/>
        </w:rPr>
        <w:t>Trình độ tối thiểu đạt một trong các chứng chỉ TOEFL-PBT/ITP 547 điểm trở lên, TOEFL-CBT 210 điểm trở lên, TOEFL-IBT 78 điểm trở lên, IELTS 6.0 điểm trở lên, TOEIC 690 điểm trở lên, chứng chỉ Cambridge đạt mức Advanced (CAE) trở lên, chứng chỉ C1 khung châu Âu (CEFR) trở lên, chứng chỉ bậc 5/6 trở lên theo khung năng lực ngoại ngữ 6 bậc dùng cho Việt Nam; và các tiêu chuẩn khác của BIDV trong từng thời kỳ.</w:t>
      </w:r>
    </w:p>
    <w:p w:rsidR="00125C1B" w:rsidRPr="00E75CA6" w:rsidRDefault="00125C1B" w:rsidP="00E75CA6">
      <w:pPr>
        <w:spacing w:before="60" w:after="60" w:line="276" w:lineRule="auto"/>
        <w:jc w:val="both"/>
        <w:rPr>
          <w:b/>
          <w:bCs/>
          <w:spacing w:val="-10"/>
          <w:szCs w:val="28"/>
        </w:rPr>
      </w:pPr>
      <w:r w:rsidRPr="00E75CA6">
        <w:rPr>
          <w:b/>
          <w:bCs/>
          <w:spacing w:val="-10"/>
          <w:szCs w:val="28"/>
        </w:rPr>
        <w:t>2.3. Kiến thức, kỹ năng, kinh nghiệm: </w:t>
      </w:r>
    </w:p>
    <w:p w:rsidR="00125C1B" w:rsidRPr="00046CC7" w:rsidRDefault="00125C1B" w:rsidP="00125C1B">
      <w:pPr>
        <w:spacing w:before="60" w:after="60" w:line="276" w:lineRule="auto"/>
        <w:ind w:firstLine="720"/>
        <w:jc w:val="both"/>
        <w:rPr>
          <w:szCs w:val="28"/>
        </w:rPr>
      </w:pPr>
      <w:r w:rsidRPr="00046CC7">
        <w:rPr>
          <w:szCs w:val="28"/>
        </w:rPr>
        <w:t>- Kiến thức</w:t>
      </w:r>
      <w:r w:rsidR="00B20F01">
        <w:rPr>
          <w:szCs w:val="28"/>
        </w:rPr>
        <w:t>,</w:t>
      </w:r>
      <w:r w:rsidRPr="00046CC7">
        <w:rPr>
          <w:szCs w:val="28"/>
        </w:rPr>
        <w:t xml:space="preserve"> kỹ năng:</w:t>
      </w:r>
    </w:p>
    <w:p w:rsidR="00125C1B" w:rsidRPr="00046CC7" w:rsidRDefault="00125C1B" w:rsidP="00125C1B">
      <w:pPr>
        <w:spacing w:before="60" w:after="60" w:line="276" w:lineRule="auto"/>
        <w:ind w:firstLine="720"/>
        <w:jc w:val="both"/>
        <w:rPr>
          <w:szCs w:val="28"/>
        </w:rPr>
      </w:pPr>
      <w:r w:rsidRPr="00046CC7">
        <w:rPr>
          <w:szCs w:val="28"/>
        </w:rPr>
        <w:t>+ Am hiểu thị trường và tư duy chiến lược; Khả năng nắm bắt thông tin về đối thủ cạnh tranh; nền tảng kiến thức đa dạng.</w:t>
      </w:r>
    </w:p>
    <w:p w:rsidR="00125C1B" w:rsidRPr="00046CC7" w:rsidRDefault="00125C1B" w:rsidP="00125C1B">
      <w:pPr>
        <w:spacing w:before="60" w:after="60" w:line="276" w:lineRule="auto"/>
        <w:ind w:firstLine="720"/>
        <w:jc w:val="both"/>
        <w:rPr>
          <w:szCs w:val="28"/>
        </w:rPr>
      </w:pPr>
      <w:r w:rsidRPr="00046CC7">
        <w:rPr>
          <w:szCs w:val="28"/>
        </w:rPr>
        <w:t>+ Kỹ năng thiết lập mục tiêu và kế hoạch</w:t>
      </w:r>
    </w:p>
    <w:p w:rsidR="00125C1B" w:rsidRPr="00046CC7" w:rsidRDefault="00125C1B" w:rsidP="00125C1B">
      <w:pPr>
        <w:spacing w:before="60" w:after="60" w:line="276" w:lineRule="auto"/>
        <w:ind w:firstLine="720"/>
        <w:jc w:val="both"/>
        <w:rPr>
          <w:szCs w:val="28"/>
        </w:rPr>
      </w:pPr>
      <w:r w:rsidRPr="00046CC7">
        <w:rPr>
          <w:szCs w:val="28"/>
        </w:rPr>
        <w:t>+ Kỹ năng quản lý nhân sự với quy mô từ 20 nhân viên trở lên</w:t>
      </w:r>
    </w:p>
    <w:p w:rsidR="00125C1B" w:rsidRPr="00046CC7" w:rsidRDefault="00125C1B" w:rsidP="00125C1B">
      <w:pPr>
        <w:spacing w:before="60" w:after="60" w:line="276" w:lineRule="auto"/>
        <w:ind w:firstLine="720"/>
        <w:jc w:val="both"/>
        <w:rPr>
          <w:szCs w:val="28"/>
        </w:rPr>
      </w:pPr>
      <w:r w:rsidRPr="00046CC7">
        <w:rPr>
          <w:szCs w:val="28"/>
        </w:rPr>
        <w:t>+ Kĩ năng thuyết trình và giao tiếp tốt (giao tiếp nội bộ và giao tiếp bên ngoài)</w:t>
      </w:r>
    </w:p>
    <w:p w:rsidR="00125C1B" w:rsidRPr="00046CC7" w:rsidRDefault="00125C1B" w:rsidP="00125C1B">
      <w:pPr>
        <w:spacing w:before="60" w:after="60" w:line="276" w:lineRule="auto"/>
        <w:ind w:firstLine="720"/>
        <w:jc w:val="both"/>
        <w:rPr>
          <w:szCs w:val="28"/>
        </w:rPr>
      </w:pPr>
      <w:r w:rsidRPr="00046CC7">
        <w:rPr>
          <w:szCs w:val="28"/>
        </w:rPr>
        <w:t>+ Kỹ năng tổ chức</w:t>
      </w:r>
      <w:r w:rsidR="00E75CA6" w:rsidRPr="00046CC7">
        <w:rPr>
          <w:szCs w:val="28"/>
        </w:rPr>
        <w:t>, quản lý và</w:t>
      </w:r>
      <w:r w:rsidRPr="00046CC7">
        <w:rPr>
          <w:szCs w:val="28"/>
        </w:rPr>
        <w:t xml:space="preserve"> thúc đẩy bán</w:t>
      </w:r>
      <w:r w:rsidR="00E75CA6" w:rsidRPr="00046CC7">
        <w:rPr>
          <w:szCs w:val="28"/>
        </w:rPr>
        <w:t xml:space="preserve"> khách hàng cá nhân</w:t>
      </w:r>
    </w:p>
    <w:p w:rsidR="00125C1B" w:rsidRPr="00046CC7" w:rsidRDefault="00125C1B" w:rsidP="00125C1B">
      <w:pPr>
        <w:spacing w:before="60" w:after="60" w:line="276" w:lineRule="auto"/>
        <w:ind w:firstLine="720"/>
        <w:jc w:val="both"/>
        <w:rPr>
          <w:szCs w:val="28"/>
        </w:rPr>
      </w:pPr>
      <w:r w:rsidRPr="00046CC7">
        <w:rPr>
          <w:szCs w:val="28"/>
        </w:rPr>
        <w:lastRenderedPageBreak/>
        <w:t>+ Hiểu biết cơ bản về cơ chế tổ chức, hoạt động của BIDV</w:t>
      </w:r>
    </w:p>
    <w:p w:rsidR="00125C1B" w:rsidRPr="00046CC7" w:rsidRDefault="00125C1B" w:rsidP="00125C1B">
      <w:pPr>
        <w:spacing w:before="60" w:after="60" w:line="276" w:lineRule="auto"/>
        <w:ind w:firstLine="720"/>
        <w:jc w:val="both"/>
        <w:rPr>
          <w:szCs w:val="28"/>
        </w:rPr>
      </w:pPr>
      <w:r w:rsidRPr="00046CC7">
        <w:rPr>
          <w:szCs w:val="28"/>
        </w:rPr>
        <w:t>- Kinh nghiệm:</w:t>
      </w:r>
    </w:p>
    <w:p w:rsidR="00125C1B" w:rsidRPr="00E75CA6" w:rsidRDefault="00125C1B" w:rsidP="00125C1B">
      <w:pPr>
        <w:spacing w:before="60" w:after="60" w:line="276" w:lineRule="auto"/>
        <w:ind w:firstLine="720"/>
        <w:jc w:val="both"/>
        <w:rPr>
          <w:szCs w:val="28"/>
        </w:rPr>
      </w:pPr>
      <w:r w:rsidRPr="00E75CA6">
        <w:rPr>
          <w:szCs w:val="28"/>
        </w:rPr>
        <w:t xml:space="preserve">+ Ưu tiên các ứng viên đã có kinh nghiệm lâu năm điều hành trong </w:t>
      </w:r>
      <w:r w:rsidR="00046CC7">
        <w:rPr>
          <w:szCs w:val="28"/>
        </w:rPr>
        <w:t xml:space="preserve">công </w:t>
      </w:r>
      <w:proofErr w:type="gramStart"/>
      <w:r w:rsidR="00046CC7">
        <w:rPr>
          <w:szCs w:val="28"/>
        </w:rPr>
        <w:t xml:space="preserve">tác </w:t>
      </w:r>
      <w:r w:rsidRPr="00E75CA6">
        <w:rPr>
          <w:szCs w:val="28"/>
        </w:rPr>
        <w:t xml:space="preserve"> quản</w:t>
      </w:r>
      <w:proofErr w:type="gramEnd"/>
      <w:r w:rsidRPr="00E75CA6">
        <w:rPr>
          <w:szCs w:val="28"/>
        </w:rPr>
        <w:t xml:space="preserve"> lý và thúc đẩy bán các sản phẩm dịch vụ dành cho khách hàng cá nhân.</w:t>
      </w:r>
    </w:p>
    <w:p w:rsidR="00125C1B" w:rsidRPr="00046CC7" w:rsidRDefault="00125C1B" w:rsidP="00125C1B">
      <w:pPr>
        <w:spacing w:before="60" w:after="60" w:line="276" w:lineRule="auto"/>
        <w:ind w:firstLine="720"/>
        <w:jc w:val="both"/>
        <w:rPr>
          <w:szCs w:val="28"/>
        </w:rPr>
      </w:pPr>
      <w:r w:rsidRPr="00046CC7">
        <w:rPr>
          <w:szCs w:val="28"/>
        </w:rPr>
        <w:t xml:space="preserve">+ </w:t>
      </w:r>
      <w:r w:rsidR="00A47BD3">
        <w:rPr>
          <w:szCs w:val="28"/>
        </w:rPr>
        <w:t>Ưu tiên các ứng viên c</w:t>
      </w:r>
      <w:r w:rsidRPr="00046CC7">
        <w:rPr>
          <w:szCs w:val="28"/>
        </w:rPr>
        <w:t xml:space="preserve">ó ít nhất 03 năm </w:t>
      </w:r>
      <w:r w:rsidR="00A47BD3" w:rsidRPr="00046CC7">
        <w:rPr>
          <w:szCs w:val="28"/>
        </w:rPr>
        <w:t xml:space="preserve">kinh nghiệm </w:t>
      </w:r>
      <w:r w:rsidR="00A47BD3">
        <w:rPr>
          <w:szCs w:val="28"/>
        </w:rPr>
        <w:t>tại</w:t>
      </w:r>
      <w:r w:rsidR="00A47BD3" w:rsidRPr="006F27E0">
        <w:rPr>
          <w:szCs w:val="28"/>
          <w:lang w:val="vi-VN"/>
        </w:rPr>
        <w:t xml:space="preserve"> </w:t>
      </w:r>
      <w:r w:rsidR="00A47BD3">
        <w:rPr>
          <w:szCs w:val="28"/>
        </w:rPr>
        <w:t xml:space="preserve">vị trí </w:t>
      </w:r>
      <w:r w:rsidR="00A47BD3" w:rsidRPr="001F0B39">
        <w:rPr>
          <w:szCs w:val="28"/>
          <w:lang w:val="vi-VN"/>
        </w:rPr>
        <w:t xml:space="preserve">Phó </w:t>
      </w:r>
      <w:r w:rsidR="00491E40">
        <w:rPr>
          <w:szCs w:val="28"/>
        </w:rPr>
        <w:t>G</w:t>
      </w:r>
      <w:r w:rsidR="00A47BD3" w:rsidRPr="001F0B39">
        <w:rPr>
          <w:szCs w:val="28"/>
          <w:lang w:val="vi-VN"/>
        </w:rPr>
        <w:t>iám đốc Ban/Trung tâm tại Hội sở chính/các chi nhánh/đơn vị thành viên BIDV hoặc tương đương tại các NHTMCP/Địn</w:t>
      </w:r>
      <w:r w:rsidR="00A47BD3">
        <w:rPr>
          <w:szCs w:val="28"/>
          <w:lang w:val="vi-VN"/>
        </w:rPr>
        <w:t>h chế tài chính trên thị trường</w:t>
      </w:r>
      <w:r w:rsidR="00A47BD3" w:rsidRPr="00046CC7">
        <w:rPr>
          <w:szCs w:val="28"/>
        </w:rPr>
        <w:t>.</w:t>
      </w:r>
    </w:p>
    <w:p w:rsidR="00125C1B" w:rsidRPr="00046CC7" w:rsidRDefault="00125C1B" w:rsidP="00125C1B">
      <w:pPr>
        <w:spacing w:before="60" w:after="60" w:line="276" w:lineRule="auto"/>
        <w:ind w:firstLine="720"/>
        <w:jc w:val="both"/>
        <w:rPr>
          <w:szCs w:val="28"/>
        </w:rPr>
      </w:pPr>
      <w:r w:rsidRPr="00046CC7">
        <w:rPr>
          <w:szCs w:val="28"/>
        </w:rPr>
        <w:t>+ Có kinh nghiệm/ khả năng tổ chức đào tạo, tổ chức hoạt động</w:t>
      </w:r>
      <w:r w:rsidR="00E75CA6" w:rsidRPr="00046CC7">
        <w:rPr>
          <w:szCs w:val="28"/>
        </w:rPr>
        <w:t>.</w:t>
      </w:r>
    </w:p>
    <w:p w:rsidR="00125C1B" w:rsidRPr="00046CC7" w:rsidRDefault="00125C1B" w:rsidP="00125C1B">
      <w:pPr>
        <w:spacing w:before="60" w:after="60" w:line="276" w:lineRule="auto"/>
        <w:ind w:firstLine="720"/>
        <w:jc w:val="both"/>
        <w:rPr>
          <w:szCs w:val="28"/>
        </w:rPr>
      </w:pPr>
      <w:r w:rsidRPr="00046CC7">
        <w:rPr>
          <w:szCs w:val="28"/>
        </w:rPr>
        <w:t>+ Có kinh nghiệm về nghiệp vụ tín dụng, ưu tiên kinh nghiệm về sản phẩm bán lẻ</w:t>
      </w:r>
      <w:r w:rsidR="00E75CA6" w:rsidRPr="00046CC7">
        <w:rPr>
          <w:szCs w:val="28"/>
        </w:rPr>
        <w:t>.</w:t>
      </w:r>
      <w:bookmarkStart w:id="0" w:name="_GoBack"/>
      <w:bookmarkEnd w:id="0"/>
    </w:p>
    <w:p w:rsidR="00CC05BF" w:rsidRPr="00CC05BF" w:rsidRDefault="00CC05BF" w:rsidP="00046CC7">
      <w:pPr>
        <w:spacing w:before="60" w:after="60" w:line="276" w:lineRule="auto"/>
        <w:ind w:firstLine="720"/>
        <w:jc w:val="both"/>
        <w:rPr>
          <w:szCs w:val="28"/>
        </w:rPr>
      </w:pPr>
    </w:p>
    <w:p w:rsidR="00160719" w:rsidRPr="00035400" w:rsidRDefault="00160719" w:rsidP="00046CC7">
      <w:pPr>
        <w:spacing w:before="60" w:after="60" w:line="276" w:lineRule="auto"/>
        <w:ind w:firstLine="720"/>
        <w:jc w:val="both"/>
        <w:rPr>
          <w:szCs w:val="28"/>
        </w:rPr>
      </w:pPr>
    </w:p>
    <w:sectPr w:rsidR="00160719" w:rsidRPr="00035400" w:rsidSect="00CD11F0">
      <w:pgSz w:w="11907" w:h="16840" w:code="9"/>
      <w:pgMar w:top="1021" w:right="1021" w:bottom="1134" w:left="1588" w:header="403" w:footer="49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9F" w:rsidRDefault="002F349F" w:rsidP="00BC19FB">
      <w:r>
        <w:separator/>
      </w:r>
    </w:p>
  </w:endnote>
  <w:endnote w:type="continuationSeparator" w:id="0">
    <w:p w:rsidR="002F349F" w:rsidRDefault="002F349F" w:rsidP="00BC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PMingLiU">
    <w:altName w:val="新細明體"/>
    <w:panose1 w:val="02020500000000000000"/>
    <w:charset w:val="88"/>
    <w:family w:val="auto"/>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9F" w:rsidRDefault="002F349F" w:rsidP="00BC19FB">
      <w:r>
        <w:separator/>
      </w:r>
    </w:p>
  </w:footnote>
  <w:footnote w:type="continuationSeparator" w:id="0">
    <w:p w:rsidR="002F349F" w:rsidRDefault="002F349F" w:rsidP="00BC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EF5"/>
    <w:multiLevelType w:val="hybridMultilevel"/>
    <w:tmpl w:val="43CC625E"/>
    <w:lvl w:ilvl="0" w:tplc="884C2D88">
      <w:numFmt w:val="bullet"/>
      <w:pStyle w:val="Index3"/>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80765"/>
    <w:multiLevelType w:val="multilevel"/>
    <w:tmpl w:val="A244AD94"/>
    <w:lvl w:ilvl="0">
      <w:start w:val="1"/>
      <w:numFmt w:val="decimal"/>
      <w:lvlText w:val="%1"/>
      <w:lvlJc w:val="left"/>
      <w:pPr>
        <w:ind w:left="375" w:hanging="375"/>
      </w:pPr>
      <w:rPr>
        <w:rFonts w:hint="default"/>
        <w:sz w:val="28"/>
      </w:rPr>
    </w:lvl>
    <w:lvl w:ilvl="1">
      <w:start w:val="2"/>
      <w:numFmt w:val="decimal"/>
      <w:lvlText w:val="%1.%2"/>
      <w:lvlJc w:val="left"/>
      <w:pPr>
        <w:ind w:left="943" w:hanging="375"/>
      </w:pPr>
      <w:rPr>
        <w:rFonts w:hint="default"/>
        <w:sz w:val="28"/>
      </w:rPr>
    </w:lvl>
    <w:lvl w:ilvl="2">
      <w:start w:val="1"/>
      <w:numFmt w:val="decimal"/>
      <w:lvlText w:val="%1.%2.%3"/>
      <w:lvlJc w:val="left"/>
      <w:pPr>
        <w:ind w:left="1570" w:hanging="720"/>
      </w:pPr>
      <w:rPr>
        <w:rFonts w:hint="default"/>
        <w:sz w:val="28"/>
      </w:rPr>
    </w:lvl>
    <w:lvl w:ilvl="3">
      <w:start w:val="1"/>
      <w:numFmt w:val="decimal"/>
      <w:lvlText w:val="%1.%2.%3.%4"/>
      <w:lvlJc w:val="left"/>
      <w:pPr>
        <w:ind w:left="2355" w:hanging="1080"/>
      </w:pPr>
      <w:rPr>
        <w:rFonts w:hint="default"/>
        <w:sz w:val="28"/>
      </w:rPr>
    </w:lvl>
    <w:lvl w:ilvl="4">
      <w:start w:val="1"/>
      <w:numFmt w:val="decimal"/>
      <w:lvlText w:val="%1.%2.%3.%4.%5"/>
      <w:lvlJc w:val="left"/>
      <w:pPr>
        <w:ind w:left="2780" w:hanging="1080"/>
      </w:pPr>
      <w:rPr>
        <w:rFonts w:hint="default"/>
        <w:sz w:val="28"/>
      </w:rPr>
    </w:lvl>
    <w:lvl w:ilvl="5">
      <w:start w:val="1"/>
      <w:numFmt w:val="decimal"/>
      <w:lvlText w:val="%1.%2.%3.%4.%5.%6"/>
      <w:lvlJc w:val="left"/>
      <w:pPr>
        <w:ind w:left="3565" w:hanging="1440"/>
      </w:pPr>
      <w:rPr>
        <w:rFonts w:hint="default"/>
        <w:sz w:val="28"/>
      </w:rPr>
    </w:lvl>
    <w:lvl w:ilvl="6">
      <w:start w:val="1"/>
      <w:numFmt w:val="decimal"/>
      <w:lvlText w:val="%1.%2.%3.%4.%5.%6.%7"/>
      <w:lvlJc w:val="left"/>
      <w:pPr>
        <w:ind w:left="3990" w:hanging="1440"/>
      </w:pPr>
      <w:rPr>
        <w:rFonts w:hint="default"/>
        <w:sz w:val="28"/>
      </w:rPr>
    </w:lvl>
    <w:lvl w:ilvl="7">
      <w:start w:val="1"/>
      <w:numFmt w:val="decimal"/>
      <w:lvlText w:val="%1.%2.%3.%4.%5.%6.%7.%8"/>
      <w:lvlJc w:val="left"/>
      <w:pPr>
        <w:ind w:left="4775" w:hanging="1800"/>
      </w:pPr>
      <w:rPr>
        <w:rFonts w:hint="default"/>
        <w:sz w:val="28"/>
      </w:rPr>
    </w:lvl>
    <w:lvl w:ilvl="8">
      <w:start w:val="1"/>
      <w:numFmt w:val="decimal"/>
      <w:lvlText w:val="%1.%2.%3.%4.%5.%6.%7.%8.%9"/>
      <w:lvlJc w:val="left"/>
      <w:pPr>
        <w:ind w:left="5200" w:hanging="1800"/>
      </w:pPr>
      <w:rPr>
        <w:rFonts w:hint="default"/>
        <w:sz w:val="28"/>
      </w:rPr>
    </w:lvl>
  </w:abstractNum>
  <w:abstractNum w:abstractNumId="2" w15:restartNumberingAfterBreak="0">
    <w:nsid w:val="21D94A11"/>
    <w:multiLevelType w:val="hybridMultilevel"/>
    <w:tmpl w:val="22A0D0D6"/>
    <w:lvl w:ilvl="0" w:tplc="25AA6780">
      <w:start w:val="1"/>
      <w:numFmt w:val="bullet"/>
      <w:lvlText w:val="-"/>
      <w:lvlJc w:val="left"/>
      <w:pPr>
        <w:ind w:left="785" w:hanging="360"/>
      </w:pPr>
      <w:rPr>
        <w:rFonts w:ascii="Times New Roman" w:eastAsia="Times New Roman" w:hAnsi="Times New Roman" w:cs="Times New Roman"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3" w15:restartNumberingAfterBreak="0">
    <w:nsid w:val="27FB7B32"/>
    <w:multiLevelType w:val="hybridMultilevel"/>
    <w:tmpl w:val="FEF4891C"/>
    <w:lvl w:ilvl="0" w:tplc="DCAC2C5A">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3B403AB2"/>
    <w:multiLevelType w:val="hybridMultilevel"/>
    <w:tmpl w:val="81A2C616"/>
    <w:lvl w:ilvl="0" w:tplc="BA7EF1D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E400F"/>
    <w:multiLevelType w:val="hybridMultilevel"/>
    <w:tmpl w:val="93F2174E"/>
    <w:lvl w:ilvl="0" w:tplc="042A0015">
      <w:start w:val="1"/>
      <w:numFmt w:val="upp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15:restartNumberingAfterBreak="0">
    <w:nsid w:val="57C32660"/>
    <w:multiLevelType w:val="hybridMultilevel"/>
    <w:tmpl w:val="E440ECA8"/>
    <w:lvl w:ilvl="0" w:tplc="877AC0A2">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1438C8"/>
    <w:multiLevelType w:val="hybridMultilevel"/>
    <w:tmpl w:val="CC8A4950"/>
    <w:lvl w:ilvl="0" w:tplc="7E82BF48">
      <w:start w:val="2"/>
      <w:numFmt w:val="decimal"/>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8" w15:restartNumberingAfterBreak="0">
    <w:nsid w:val="791E3B31"/>
    <w:multiLevelType w:val="hybridMultilevel"/>
    <w:tmpl w:val="BAFE52FE"/>
    <w:lvl w:ilvl="0" w:tplc="F57C3B00">
      <w:start w:val="1"/>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9" w15:restartNumberingAfterBreak="0">
    <w:nsid w:val="7CA1735E"/>
    <w:multiLevelType w:val="hybridMultilevel"/>
    <w:tmpl w:val="71EAC008"/>
    <w:lvl w:ilvl="0" w:tplc="4AC2442E">
      <w:start w:val="1"/>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0" w15:restartNumberingAfterBreak="0">
    <w:nsid w:val="7DF57B33"/>
    <w:multiLevelType w:val="hybridMultilevel"/>
    <w:tmpl w:val="93E2B6D6"/>
    <w:lvl w:ilvl="0" w:tplc="AF9A3F2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6"/>
  </w:num>
  <w:num w:numId="3">
    <w:abstractNumId w:val="1"/>
  </w:num>
  <w:num w:numId="4">
    <w:abstractNumId w:val="7"/>
  </w:num>
  <w:num w:numId="5">
    <w:abstractNumId w:val="2"/>
  </w:num>
  <w:num w:numId="6">
    <w:abstractNumId w:val="8"/>
  </w:num>
  <w:num w:numId="7">
    <w:abstractNumId w:val="10"/>
  </w:num>
  <w:num w:numId="8">
    <w:abstractNumId w:val="9"/>
  </w:num>
  <w:num w:numId="9">
    <w:abstractNumId w:val="3"/>
  </w:num>
  <w:num w:numId="10">
    <w:abstractNumId w:val="5"/>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C9"/>
    <w:rsid w:val="00001668"/>
    <w:rsid w:val="00004FE2"/>
    <w:rsid w:val="0001195C"/>
    <w:rsid w:val="00011FD7"/>
    <w:rsid w:val="00013B27"/>
    <w:rsid w:val="000220B0"/>
    <w:rsid w:val="000236C3"/>
    <w:rsid w:val="00027269"/>
    <w:rsid w:val="00031C71"/>
    <w:rsid w:val="000349EF"/>
    <w:rsid w:val="00035400"/>
    <w:rsid w:val="00036318"/>
    <w:rsid w:val="00036913"/>
    <w:rsid w:val="00036C2C"/>
    <w:rsid w:val="00041C54"/>
    <w:rsid w:val="000433B9"/>
    <w:rsid w:val="00046CC7"/>
    <w:rsid w:val="00050D7D"/>
    <w:rsid w:val="000518CA"/>
    <w:rsid w:val="00052896"/>
    <w:rsid w:val="00055467"/>
    <w:rsid w:val="00060BC5"/>
    <w:rsid w:val="00061FC8"/>
    <w:rsid w:val="00063206"/>
    <w:rsid w:val="00063B2A"/>
    <w:rsid w:val="000654D8"/>
    <w:rsid w:val="000656D0"/>
    <w:rsid w:val="000744FD"/>
    <w:rsid w:val="000753C7"/>
    <w:rsid w:val="00076005"/>
    <w:rsid w:val="000815F2"/>
    <w:rsid w:val="00086196"/>
    <w:rsid w:val="000866B5"/>
    <w:rsid w:val="000902D7"/>
    <w:rsid w:val="00095746"/>
    <w:rsid w:val="00096900"/>
    <w:rsid w:val="000B09E6"/>
    <w:rsid w:val="000B0D01"/>
    <w:rsid w:val="000B4E99"/>
    <w:rsid w:val="000B7FB5"/>
    <w:rsid w:val="000C0E36"/>
    <w:rsid w:val="000C5D1C"/>
    <w:rsid w:val="000C60ED"/>
    <w:rsid w:val="000D1BB1"/>
    <w:rsid w:val="000D4546"/>
    <w:rsid w:val="000D5794"/>
    <w:rsid w:val="000E3493"/>
    <w:rsid w:val="000E4C23"/>
    <w:rsid w:val="000E6ED4"/>
    <w:rsid w:val="000F36C0"/>
    <w:rsid w:val="000F59C3"/>
    <w:rsid w:val="000F6455"/>
    <w:rsid w:val="000F7EB9"/>
    <w:rsid w:val="001024C4"/>
    <w:rsid w:val="0010507E"/>
    <w:rsid w:val="00106B95"/>
    <w:rsid w:val="00106F86"/>
    <w:rsid w:val="00115B65"/>
    <w:rsid w:val="001208EC"/>
    <w:rsid w:val="00120EA7"/>
    <w:rsid w:val="0012399E"/>
    <w:rsid w:val="00125C1B"/>
    <w:rsid w:val="00125F90"/>
    <w:rsid w:val="00140B94"/>
    <w:rsid w:val="00141356"/>
    <w:rsid w:val="0014241B"/>
    <w:rsid w:val="00153289"/>
    <w:rsid w:val="00154D0E"/>
    <w:rsid w:val="00160719"/>
    <w:rsid w:val="00162366"/>
    <w:rsid w:val="001676AD"/>
    <w:rsid w:val="0016782A"/>
    <w:rsid w:val="00170625"/>
    <w:rsid w:val="00171D7D"/>
    <w:rsid w:val="00172F80"/>
    <w:rsid w:val="001743C9"/>
    <w:rsid w:val="00184902"/>
    <w:rsid w:val="001878D2"/>
    <w:rsid w:val="00187FC6"/>
    <w:rsid w:val="00190C8E"/>
    <w:rsid w:val="00193E67"/>
    <w:rsid w:val="00195BF4"/>
    <w:rsid w:val="001A19D3"/>
    <w:rsid w:val="001A27CD"/>
    <w:rsid w:val="001A7A85"/>
    <w:rsid w:val="001B0100"/>
    <w:rsid w:val="001B3050"/>
    <w:rsid w:val="001B3448"/>
    <w:rsid w:val="001B4BD6"/>
    <w:rsid w:val="001B5E7A"/>
    <w:rsid w:val="001B788B"/>
    <w:rsid w:val="001D0A1A"/>
    <w:rsid w:val="001D315E"/>
    <w:rsid w:val="001D4B17"/>
    <w:rsid w:val="001E055D"/>
    <w:rsid w:val="001E1DE1"/>
    <w:rsid w:val="001E6DC7"/>
    <w:rsid w:val="001F0AD1"/>
    <w:rsid w:val="001F0B39"/>
    <w:rsid w:val="001F4365"/>
    <w:rsid w:val="001F7A35"/>
    <w:rsid w:val="0020647B"/>
    <w:rsid w:val="00206574"/>
    <w:rsid w:val="00207A21"/>
    <w:rsid w:val="00212263"/>
    <w:rsid w:val="00216255"/>
    <w:rsid w:val="0021717C"/>
    <w:rsid w:val="00230F35"/>
    <w:rsid w:val="00231A99"/>
    <w:rsid w:val="00231EBB"/>
    <w:rsid w:val="0023232C"/>
    <w:rsid w:val="00235599"/>
    <w:rsid w:val="00241A1E"/>
    <w:rsid w:val="002426A0"/>
    <w:rsid w:val="00242B26"/>
    <w:rsid w:val="00247CCA"/>
    <w:rsid w:val="00250331"/>
    <w:rsid w:val="00250744"/>
    <w:rsid w:val="0025313B"/>
    <w:rsid w:val="00253AC9"/>
    <w:rsid w:val="002540FD"/>
    <w:rsid w:val="00254C86"/>
    <w:rsid w:val="00262994"/>
    <w:rsid w:val="002637B2"/>
    <w:rsid w:val="002640BD"/>
    <w:rsid w:val="00267546"/>
    <w:rsid w:val="00270B24"/>
    <w:rsid w:val="002715CF"/>
    <w:rsid w:val="00281B44"/>
    <w:rsid w:val="002820D5"/>
    <w:rsid w:val="00282C01"/>
    <w:rsid w:val="0028461E"/>
    <w:rsid w:val="00287322"/>
    <w:rsid w:val="002875BF"/>
    <w:rsid w:val="002902E1"/>
    <w:rsid w:val="00293A02"/>
    <w:rsid w:val="002A34DD"/>
    <w:rsid w:val="002A43FE"/>
    <w:rsid w:val="002A5D1C"/>
    <w:rsid w:val="002B4CA9"/>
    <w:rsid w:val="002C1BB1"/>
    <w:rsid w:val="002C445D"/>
    <w:rsid w:val="002C5892"/>
    <w:rsid w:val="002C6B64"/>
    <w:rsid w:val="002D02A2"/>
    <w:rsid w:val="002D0A07"/>
    <w:rsid w:val="002E221A"/>
    <w:rsid w:val="002E38B7"/>
    <w:rsid w:val="002E48BF"/>
    <w:rsid w:val="002E5046"/>
    <w:rsid w:val="002E7A34"/>
    <w:rsid w:val="002F349F"/>
    <w:rsid w:val="00300D13"/>
    <w:rsid w:val="00306F04"/>
    <w:rsid w:val="0030703D"/>
    <w:rsid w:val="00310612"/>
    <w:rsid w:val="00311E90"/>
    <w:rsid w:val="00314F06"/>
    <w:rsid w:val="00315E69"/>
    <w:rsid w:val="0031730E"/>
    <w:rsid w:val="00317CF0"/>
    <w:rsid w:val="00321548"/>
    <w:rsid w:val="00322798"/>
    <w:rsid w:val="00322DCA"/>
    <w:rsid w:val="00324AB0"/>
    <w:rsid w:val="00324E68"/>
    <w:rsid w:val="003267D6"/>
    <w:rsid w:val="00326BAE"/>
    <w:rsid w:val="003303F6"/>
    <w:rsid w:val="00330A0C"/>
    <w:rsid w:val="00335186"/>
    <w:rsid w:val="00335EB1"/>
    <w:rsid w:val="00340A26"/>
    <w:rsid w:val="00340F7F"/>
    <w:rsid w:val="003414C8"/>
    <w:rsid w:val="00345833"/>
    <w:rsid w:val="0035009C"/>
    <w:rsid w:val="00350725"/>
    <w:rsid w:val="003576C3"/>
    <w:rsid w:val="00357B0B"/>
    <w:rsid w:val="00362F8A"/>
    <w:rsid w:val="00363E66"/>
    <w:rsid w:val="003665E5"/>
    <w:rsid w:val="00372682"/>
    <w:rsid w:val="00372B4C"/>
    <w:rsid w:val="00374980"/>
    <w:rsid w:val="00375C87"/>
    <w:rsid w:val="00376DDA"/>
    <w:rsid w:val="00377284"/>
    <w:rsid w:val="003863CE"/>
    <w:rsid w:val="00387F44"/>
    <w:rsid w:val="00390505"/>
    <w:rsid w:val="0039093C"/>
    <w:rsid w:val="0039401C"/>
    <w:rsid w:val="00395298"/>
    <w:rsid w:val="00396237"/>
    <w:rsid w:val="003A60E9"/>
    <w:rsid w:val="003A71FC"/>
    <w:rsid w:val="003B0583"/>
    <w:rsid w:val="003B0706"/>
    <w:rsid w:val="003B65A1"/>
    <w:rsid w:val="003B7AFE"/>
    <w:rsid w:val="003C0BC9"/>
    <w:rsid w:val="003C1871"/>
    <w:rsid w:val="003D0704"/>
    <w:rsid w:val="003D4625"/>
    <w:rsid w:val="003D64A7"/>
    <w:rsid w:val="003E40B6"/>
    <w:rsid w:val="003E4610"/>
    <w:rsid w:val="003E48B3"/>
    <w:rsid w:val="003F1557"/>
    <w:rsid w:val="003F3C0B"/>
    <w:rsid w:val="00400918"/>
    <w:rsid w:val="00403A45"/>
    <w:rsid w:val="00404BB8"/>
    <w:rsid w:val="0041011A"/>
    <w:rsid w:val="00410855"/>
    <w:rsid w:val="004158AB"/>
    <w:rsid w:val="00425E7A"/>
    <w:rsid w:val="004276B3"/>
    <w:rsid w:val="004278A3"/>
    <w:rsid w:val="00427FD1"/>
    <w:rsid w:val="004359B3"/>
    <w:rsid w:val="00443A80"/>
    <w:rsid w:val="00447677"/>
    <w:rsid w:val="00451208"/>
    <w:rsid w:val="004577F8"/>
    <w:rsid w:val="00461BCC"/>
    <w:rsid w:val="004622BE"/>
    <w:rsid w:val="00462542"/>
    <w:rsid w:val="00463A76"/>
    <w:rsid w:val="00465944"/>
    <w:rsid w:val="00467FF4"/>
    <w:rsid w:val="0047059B"/>
    <w:rsid w:val="00472086"/>
    <w:rsid w:val="0047554F"/>
    <w:rsid w:val="00482444"/>
    <w:rsid w:val="0048386F"/>
    <w:rsid w:val="00485596"/>
    <w:rsid w:val="0049120C"/>
    <w:rsid w:val="00491A73"/>
    <w:rsid w:val="00491E40"/>
    <w:rsid w:val="004B2F39"/>
    <w:rsid w:val="004B66B7"/>
    <w:rsid w:val="004C1DAF"/>
    <w:rsid w:val="004C4872"/>
    <w:rsid w:val="004C7BEF"/>
    <w:rsid w:val="004D2526"/>
    <w:rsid w:val="004D2BBA"/>
    <w:rsid w:val="004D2CCB"/>
    <w:rsid w:val="004E20A2"/>
    <w:rsid w:val="004E3D55"/>
    <w:rsid w:val="004F1EB4"/>
    <w:rsid w:val="004F5539"/>
    <w:rsid w:val="005072B4"/>
    <w:rsid w:val="0051085F"/>
    <w:rsid w:val="00511E5B"/>
    <w:rsid w:val="005122BF"/>
    <w:rsid w:val="00513591"/>
    <w:rsid w:val="00514F2E"/>
    <w:rsid w:val="005157C4"/>
    <w:rsid w:val="0051779C"/>
    <w:rsid w:val="00521082"/>
    <w:rsid w:val="00523B4B"/>
    <w:rsid w:val="00524E53"/>
    <w:rsid w:val="0052600D"/>
    <w:rsid w:val="00526EDE"/>
    <w:rsid w:val="00527A16"/>
    <w:rsid w:val="00531457"/>
    <w:rsid w:val="0053398E"/>
    <w:rsid w:val="00534692"/>
    <w:rsid w:val="00536870"/>
    <w:rsid w:val="005377AC"/>
    <w:rsid w:val="005424D3"/>
    <w:rsid w:val="00544BBA"/>
    <w:rsid w:val="00562029"/>
    <w:rsid w:val="0056549B"/>
    <w:rsid w:val="00570E44"/>
    <w:rsid w:val="00575FE8"/>
    <w:rsid w:val="00577CDB"/>
    <w:rsid w:val="00581695"/>
    <w:rsid w:val="00582704"/>
    <w:rsid w:val="00591A8D"/>
    <w:rsid w:val="00591D9A"/>
    <w:rsid w:val="00592887"/>
    <w:rsid w:val="0059373D"/>
    <w:rsid w:val="00593F20"/>
    <w:rsid w:val="005A0D73"/>
    <w:rsid w:val="005A0E66"/>
    <w:rsid w:val="005B1E0C"/>
    <w:rsid w:val="005B549A"/>
    <w:rsid w:val="005C0D37"/>
    <w:rsid w:val="005C1FD7"/>
    <w:rsid w:val="005C2C1F"/>
    <w:rsid w:val="005C3EBE"/>
    <w:rsid w:val="005D0D35"/>
    <w:rsid w:val="005D19FE"/>
    <w:rsid w:val="005D1AE1"/>
    <w:rsid w:val="005D3020"/>
    <w:rsid w:val="005E3147"/>
    <w:rsid w:val="005E4712"/>
    <w:rsid w:val="005E4A4F"/>
    <w:rsid w:val="005E6027"/>
    <w:rsid w:val="005E7647"/>
    <w:rsid w:val="005E7C2A"/>
    <w:rsid w:val="005F1D82"/>
    <w:rsid w:val="005F2241"/>
    <w:rsid w:val="005F3722"/>
    <w:rsid w:val="005F40F4"/>
    <w:rsid w:val="005F5B65"/>
    <w:rsid w:val="006003F1"/>
    <w:rsid w:val="00606737"/>
    <w:rsid w:val="00611932"/>
    <w:rsid w:val="00613E0E"/>
    <w:rsid w:val="006140E6"/>
    <w:rsid w:val="00617FA1"/>
    <w:rsid w:val="0062070D"/>
    <w:rsid w:val="006209AC"/>
    <w:rsid w:val="00622769"/>
    <w:rsid w:val="00624EA9"/>
    <w:rsid w:val="00627498"/>
    <w:rsid w:val="00651840"/>
    <w:rsid w:val="00652077"/>
    <w:rsid w:val="006545AF"/>
    <w:rsid w:val="00655247"/>
    <w:rsid w:val="00657C19"/>
    <w:rsid w:val="0066532D"/>
    <w:rsid w:val="00665389"/>
    <w:rsid w:val="00665913"/>
    <w:rsid w:val="00675C1B"/>
    <w:rsid w:val="00682FBF"/>
    <w:rsid w:val="00683006"/>
    <w:rsid w:val="00685280"/>
    <w:rsid w:val="006A2072"/>
    <w:rsid w:val="006A5D13"/>
    <w:rsid w:val="006A6C0D"/>
    <w:rsid w:val="006B0566"/>
    <w:rsid w:val="006B07C3"/>
    <w:rsid w:val="006B2400"/>
    <w:rsid w:val="006B35A7"/>
    <w:rsid w:val="006B3C6E"/>
    <w:rsid w:val="006B5A61"/>
    <w:rsid w:val="006B720B"/>
    <w:rsid w:val="006C4275"/>
    <w:rsid w:val="006C5460"/>
    <w:rsid w:val="006D33FD"/>
    <w:rsid w:val="006D3E0A"/>
    <w:rsid w:val="006E1286"/>
    <w:rsid w:val="006E3359"/>
    <w:rsid w:val="006F27E0"/>
    <w:rsid w:val="006F5D54"/>
    <w:rsid w:val="00703BF1"/>
    <w:rsid w:val="00703C07"/>
    <w:rsid w:val="00707D7C"/>
    <w:rsid w:val="00710000"/>
    <w:rsid w:val="007114DE"/>
    <w:rsid w:val="00714AAD"/>
    <w:rsid w:val="007155DD"/>
    <w:rsid w:val="00717673"/>
    <w:rsid w:val="00717CFB"/>
    <w:rsid w:val="007211CA"/>
    <w:rsid w:val="007220C6"/>
    <w:rsid w:val="00722713"/>
    <w:rsid w:val="0072647C"/>
    <w:rsid w:val="0073045C"/>
    <w:rsid w:val="00730A1F"/>
    <w:rsid w:val="007414F1"/>
    <w:rsid w:val="007501D3"/>
    <w:rsid w:val="00751401"/>
    <w:rsid w:val="00755E28"/>
    <w:rsid w:val="0075621C"/>
    <w:rsid w:val="0076573B"/>
    <w:rsid w:val="00770D54"/>
    <w:rsid w:val="00771A92"/>
    <w:rsid w:val="00774995"/>
    <w:rsid w:val="00776A67"/>
    <w:rsid w:val="007829EE"/>
    <w:rsid w:val="007834C0"/>
    <w:rsid w:val="00784B4A"/>
    <w:rsid w:val="00790E89"/>
    <w:rsid w:val="00791801"/>
    <w:rsid w:val="007933C6"/>
    <w:rsid w:val="00793EB4"/>
    <w:rsid w:val="007A35D9"/>
    <w:rsid w:val="007A4DEB"/>
    <w:rsid w:val="007A511D"/>
    <w:rsid w:val="007A55C4"/>
    <w:rsid w:val="007A5675"/>
    <w:rsid w:val="007A7FB7"/>
    <w:rsid w:val="007B2709"/>
    <w:rsid w:val="007B6470"/>
    <w:rsid w:val="007C2509"/>
    <w:rsid w:val="007C258B"/>
    <w:rsid w:val="007C2764"/>
    <w:rsid w:val="007C60D2"/>
    <w:rsid w:val="007C63DA"/>
    <w:rsid w:val="007C79E1"/>
    <w:rsid w:val="007C7FCB"/>
    <w:rsid w:val="007D157A"/>
    <w:rsid w:val="007D1E69"/>
    <w:rsid w:val="007D255C"/>
    <w:rsid w:val="007E2CAB"/>
    <w:rsid w:val="007E4B90"/>
    <w:rsid w:val="007E74E9"/>
    <w:rsid w:val="007F0A1E"/>
    <w:rsid w:val="007F2633"/>
    <w:rsid w:val="007F4C53"/>
    <w:rsid w:val="008008F5"/>
    <w:rsid w:val="0080098F"/>
    <w:rsid w:val="00801BB6"/>
    <w:rsid w:val="00804CC1"/>
    <w:rsid w:val="008051DE"/>
    <w:rsid w:val="00813968"/>
    <w:rsid w:val="00814E47"/>
    <w:rsid w:val="00815FC1"/>
    <w:rsid w:val="00816465"/>
    <w:rsid w:val="00822EFC"/>
    <w:rsid w:val="0083086C"/>
    <w:rsid w:val="00830DF5"/>
    <w:rsid w:val="008376F4"/>
    <w:rsid w:val="00837E47"/>
    <w:rsid w:val="00842005"/>
    <w:rsid w:val="00844EC3"/>
    <w:rsid w:val="00847290"/>
    <w:rsid w:val="00861E5F"/>
    <w:rsid w:val="0086214B"/>
    <w:rsid w:val="00862F79"/>
    <w:rsid w:val="008639CD"/>
    <w:rsid w:val="00864FAB"/>
    <w:rsid w:val="0086618C"/>
    <w:rsid w:val="0086680D"/>
    <w:rsid w:val="00877D12"/>
    <w:rsid w:val="00877D54"/>
    <w:rsid w:val="0088158A"/>
    <w:rsid w:val="00881BAE"/>
    <w:rsid w:val="0088717C"/>
    <w:rsid w:val="00891248"/>
    <w:rsid w:val="008919DB"/>
    <w:rsid w:val="00892A18"/>
    <w:rsid w:val="008965BC"/>
    <w:rsid w:val="0089664F"/>
    <w:rsid w:val="008971C2"/>
    <w:rsid w:val="008973E3"/>
    <w:rsid w:val="00897CA9"/>
    <w:rsid w:val="008A14EA"/>
    <w:rsid w:val="008A15CB"/>
    <w:rsid w:val="008A25BE"/>
    <w:rsid w:val="008A55A3"/>
    <w:rsid w:val="008A59A3"/>
    <w:rsid w:val="008A7015"/>
    <w:rsid w:val="008A7D0B"/>
    <w:rsid w:val="008B64EA"/>
    <w:rsid w:val="008B7046"/>
    <w:rsid w:val="008C28D5"/>
    <w:rsid w:val="008C2E52"/>
    <w:rsid w:val="008C6548"/>
    <w:rsid w:val="008C6977"/>
    <w:rsid w:val="008D11C8"/>
    <w:rsid w:val="008D37CC"/>
    <w:rsid w:val="008D45C6"/>
    <w:rsid w:val="008D4781"/>
    <w:rsid w:val="008E0293"/>
    <w:rsid w:val="008E19E8"/>
    <w:rsid w:val="008E3C85"/>
    <w:rsid w:val="008E4DAB"/>
    <w:rsid w:val="008E6489"/>
    <w:rsid w:val="008E6CA8"/>
    <w:rsid w:val="008F154D"/>
    <w:rsid w:val="008F3712"/>
    <w:rsid w:val="008F5E0A"/>
    <w:rsid w:val="00900CCC"/>
    <w:rsid w:val="00901173"/>
    <w:rsid w:val="00902C2D"/>
    <w:rsid w:val="0090332E"/>
    <w:rsid w:val="009072B6"/>
    <w:rsid w:val="009163FC"/>
    <w:rsid w:val="00921FF1"/>
    <w:rsid w:val="00925FBB"/>
    <w:rsid w:val="009276EE"/>
    <w:rsid w:val="00930C8B"/>
    <w:rsid w:val="00932B36"/>
    <w:rsid w:val="00935CE4"/>
    <w:rsid w:val="00936D42"/>
    <w:rsid w:val="00943999"/>
    <w:rsid w:val="00943CE0"/>
    <w:rsid w:val="009506AF"/>
    <w:rsid w:val="00957DBD"/>
    <w:rsid w:val="0096392A"/>
    <w:rsid w:val="009730D9"/>
    <w:rsid w:val="009759EF"/>
    <w:rsid w:val="00977DD3"/>
    <w:rsid w:val="00983390"/>
    <w:rsid w:val="009842EF"/>
    <w:rsid w:val="00984A2A"/>
    <w:rsid w:val="009949D1"/>
    <w:rsid w:val="00997B66"/>
    <w:rsid w:val="009A4698"/>
    <w:rsid w:val="009B3248"/>
    <w:rsid w:val="009B3D62"/>
    <w:rsid w:val="009B3DEF"/>
    <w:rsid w:val="009B6413"/>
    <w:rsid w:val="009B76EA"/>
    <w:rsid w:val="009C0D6D"/>
    <w:rsid w:val="009C63CA"/>
    <w:rsid w:val="009C7396"/>
    <w:rsid w:val="009D1617"/>
    <w:rsid w:val="009D4F87"/>
    <w:rsid w:val="009E0207"/>
    <w:rsid w:val="009E02D6"/>
    <w:rsid w:val="009E272E"/>
    <w:rsid w:val="009F120F"/>
    <w:rsid w:val="009F18FB"/>
    <w:rsid w:val="009F381E"/>
    <w:rsid w:val="00A01F3B"/>
    <w:rsid w:val="00A02096"/>
    <w:rsid w:val="00A02CA9"/>
    <w:rsid w:val="00A057EE"/>
    <w:rsid w:val="00A07A3D"/>
    <w:rsid w:val="00A119E6"/>
    <w:rsid w:val="00A14D3F"/>
    <w:rsid w:val="00A16493"/>
    <w:rsid w:val="00A164D6"/>
    <w:rsid w:val="00A20AC8"/>
    <w:rsid w:val="00A20C2F"/>
    <w:rsid w:val="00A2194F"/>
    <w:rsid w:val="00A21AB3"/>
    <w:rsid w:val="00A21F8A"/>
    <w:rsid w:val="00A22F27"/>
    <w:rsid w:val="00A35278"/>
    <w:rsid w:val="00A407C5"/>
    <w:rsid w:val="00A40D25"/>
    <w:rsid w:val="00A41094"/>
    <w:rsid w:val="00A43BBC"/>
    <w:rsid w:val="00A443C0"/>
    <w:rsid w:val="00A449B1"/>
    <w:rsid w:val="00A47BD3"/>
    <w:rsid w:val="00A557E6"/>
    <w:rsid w:val="00A62126"/>
    <w:rsid w:val="00A633BF"/>
    <w:rsid w:val="00A679EC"/>
    <w:rsid w:val="00A70ADF"/>
    <w:rsid w:val="00A738E0"/>
    <w:rsid w:val="00A75CC7"/>
    <w:rsid w:val="00A802BE"/>
    <w:rsid w:val="00A84DF1"/>
    <w:rsid w:val="00A87F4A"/>
    <w:rsid w:val="00A902D9"/>
    <w:rsid w:val="00A9035C"/>
    <w:rsid w:val="00A91271"/>
    <w:rsid w:val="00A92A7A"/>
    <w:rsid w:val="00AA0841"/>
    <w:rsid w:val="00AA6287"/>
    <w:rsid w:val="00AA6987"/>
    <w:rsid w:val="00AA75C3"/>
    <w:rsid w:val="00AB318A"/>
    <w:rsid w:val="00AB3428"/>
    <w:rsid w:val="00AB49A3"/>
    <w:rsid w:val="00AB761F"/>
    <w:rsid w:val="00AC32D9"/>
    <w:rsid w:val="00AC4260"/>
    <w:rsid w:val="00AC51A6"/>
    <w:rsid w:val="00AC6ABF"/>
    <w:rsid w:val="00AD0094"/>
    <w:rsid w:val="00AD35EE"/>
    <w:rsid w:val="00AD4252"/>
    <w:rsid w:val="00AD6F0D"/>
    <w:rsid w:val="00AE0E2E"/>
    <w:rsid w:val="00AE2EAE"/>
    <w:rsid w:val="00AE3AC9"/>
    <w:rsid w:val="00AE3DE2"/>
    <w:rsid w:val="00AE539C"/>
    <w:rsid w:val="00AF39B7"/>
    <w:rsid w:val="00AF5D54"/>
    <w:rsid w:val="00AF65BF"/>
    <w:rsid w:val="00AF6BF2"/>
    <w:rsid w:val="00B002C6"/>
    <w:rsid w:val="00B0142F"/>
    <w:rsid w:val="00B01F4F"/>
    <w:rsid w:val="00B077DD"/>
    <w:rsid w:val="00B11DA9"/>
    <w:rsid w:val="00B130DF"/>
    <w:rsid w:val="00B1512B"/>
    <w:rsid w:val="00B16858"/>
    <w:rsid w:val="00B175F7"/>
    <w:rsid w:val="00B20F01"/>
    <w:rsid w:val="00B26FF4"/>
    <w:rsid w:val="00B3029C"/>
    <w:rsid w:val="00B32635"/>
    <w:rsid w:val="00B32F30"/>
    <w:rsid w:val="00B36903"/>
    <w:rsid w:val="00B41758"/>
    <w:rsid w:val="00B43E77"/>
    <w:rsid w:val="00B44CEA"/>
    <w:rsid w:val="00B45D6F"/>
    <w:rsid w:val="00B51F59"/>
    <w:rsid w:val="00B52E37"/>
    <w:rsid w:val="00B53230"/>
    <w:rsid w:val="00B55844"/>
    <w:rsid w:val="00B7019D"/>
    <w:rsid w:val="00B76760"/>
    <w:rsid w:val="00B817DD"/>
    <w:rsid w:val="00B82D99"/>
    <w:rsid w:val="00B844FB"/>
    <w:rsid w:val="00B86A6A"/>
    <w:rsid w:val="00B86E73"/>
    <w:rsid w:val="00B87A1F"/>
    <w:rsid w:val="00B95F0A"/>
    <w:rsid w:val="00B96067"/>
    <w:rsid w:val="00BA283E"/>
    <w:rsid w:val="00BA6167"/>
    <w:rsid w:val="00BB166F"/>
    <w:rsid w:val="00BB1748"/>
    <w:rsid w:val="00BB2966"/>
    <w:rsid w:val="00BB4444"/>
    <w:rsid w:val="00BB7CF8"/>
    <w:rsid w:val="00BC0C25"/>
    <w:rsid w:val="00BC13F5"/>
    <w:rsid w:val="00BC19FB"/>
    <w:rsid w:val="00BC34BE"/>
    <w:rsid w:val="00BD2A5E"/>
    <w:rsid w:val="00BD2F37"/>
    <w:rsid w:val="00BF0480"/>
    <w:rsid w:val="00BF0AAA"/>
    <w:rsid w:val="00BF12FC"/>
    <w:rsid w:val="00BF4E70"/>
    <w:rsid w:val="00BF76A7"/>
    <w:rsid w:val="00BF77FE"/>
    <w:rsid w:val="00C01727"/>
    <w:rsid w:val="00C04FB1"/>
    <w:rsid w:val="00C207C4"/>
    <w:rsid w:val="00C2381E"/>
    <w:rsid w:val="00C40240"/>
    <w:rsid w:val="00C53391"/>
    <w:rsid w:val="00C555B9"/>
    <w:rsid w:val="00C626AF"/>
    <w:rsid w:val="00C62787"/>
    <w:rsid w:val="00C63CA7"/>
    <w:rsid w:val="00C74F3E"/>
    <w:rsid w:val="00C75E6B"/>
    <w:rsid w:val="00C7628A"/>
    <w:rsid w:val="00C807D3"/>
    <w:rsid w:val="00C8552D"/>
    <w:rsid w:val="00C85D38"/>
    <w:rsid w:val="00C8771F"/>
    <w:rsid w:val="00C931D2"/>
    <w:rsid w:val="00C94883"/>
    <w:rsid w:val="00CA3A41"/>
    <w:rsid w:val="00CA6357"/>
    <w:rsid w:val="00CB1204"/>
    <w:rsid w:val="00CB47B0"/>
    <w:rsid w:val="00CB4BBB"/>
    <w:rsid w:val="00CC05BF"/>
    <w:rsid w:val="00CC0B69"/>
    <w:rsid w:val="00CC198F"/>
    <w:rsid w:val="00CC21B6"/>
    <w:rsid w:val="00CC7129"/>
    <w:rsid w:val="00CD012A"/>
    <w:rsid w:val="00CD11F0"/>
    <w:rsid w:val="00CD6CA4"/>
    <w:rsid w:val="00CD7482"/>
    <w:rsid w:val="00CE220A"/>
    <w:rsid w:val="00CE784D"/>
    <w:rsid w:val="00CF1C10"/>
    <w:rsid w:val="00CF353B"/>
    <w:rsid w:val="00D03520"/>
    <w:rsid w:val="00D06DE6"/>
    <w:rsid w:val="00D13CE7"/>
    <w:rsid w:val="00D16F48"/>
    <w:rsid w:val="00D249C8"/>
    <w:rsid w:val="00D310FA"/>
    <w:rsid w:val="00D319EA"/>
    <w:rsid w:val="00D32A65"/>
    <w:rsid w:val="00D36AD3"/>
    <w:rsid w:val="00D42063"/>
    <w:rsid w:val="00D4304A"/>
    <w:rsid w:val="00D55A43"/>
    <w:rsid w:val="00D63CE4"/>
    <w:rsid w:val="00D6618F"/>
    <w:rsid w:val="00D716E6"/>
    <w:rsid w:val="00D752F2"/>
    <w:rsid w:val="00D80F14"/>
    <w:rsid w:val="00DA1AAB"/>
    <w:rsid w:val="00DA347F"/>
    <w:rsid w:val="00DA494E"/>
    <w:rsid w:val="00DA642C"/>
    <w:rsid w:val="00DB0E38"/>
    <w:rsid w:val="00DC257D"/>
    <w:rsid w:val="00DC31B0"/>
    <w:rsid w:val="00DC66D8"/>
    <w:rsid w:val="00DC7592"/>
    <w:rsid w:val="00DD0295"/>
    <w:rsid w:val="00DD5DF0"/>
    <w:rsid w:val="00DE1251"/>
    <w:rsid w:val="00DE1FFC"/>
    <w:rsid w:val="00DE3C91"/>
    <w:rsid w:val="00DF1EF4"/>
    <w:rsid w:val="00DF5DEF"/>
    <w:rsid w:val="00E01CC6"/>
    <w:rsid w:val="00E02BD5"/>
    <w:rsid w:val="00E031A3"/>
    <w:rsid w:val="00E04763"/>
    <w:rsid w:val="00E05C41"/>
    <w:rsid w:val="00E077AE"/>
    <w:rsid w:val="00E1015E"/>
    <w:rsid w:val="00E133D8"/>
    <w:rsid w:val="00E1400A"/>
    <w:rsid w:val="00E22BC7"/>
    <w:rsid w:val="00E22FB5"/>
    <w:rsid w:val="00E30AB5"/>
    <w:rsid w:val="00E318A7"/>
    <w:rsid w:val="00E355C9"/>
    <w:rsid w:val="00E35937"/>
    <w:rsid w:val="00E44D70"/>
    <w:rsid w:val="00E47066"/>
    <w:rsid w:val="00E52157"/>
    <w:rsid w:val="00E52F35"/>
    <w:rsid w:val="00E53DD9"/>
    <w:rsid w:val="00E5611E"/>
    <w:rsid w:val="00E63FFE"/>
    <w:rsid w:val="00E6516D"/>
    <w:rsid w:val="00E66CE9"/>
    <w:rsid w:val="00E70C68"/>
    <w:rsid w:val="00E70CF1"/>
    <w:rsid w:val="00E71145"/>
    <w:rsid w:val="00E73FF6"/>
    <w:rsid w:val="00E75133"/>
    <w:rsid w:val="00E75CA6"/>
    <w:rsid w:val="00E76342"/>
    <w:rsid w:val="00E81B46"/>
    <w:rsid w:val="00E82B71"/>
    <w:rsid w:val="00E91147"/>
    <w:rsid w:val="00EA212F"/>
    <w:rsid w:val="00EA3E44"/>
    <w:rsid w:val="00EA5751"/>
    <w:rsid w:val="00EA62F0"/>
    <w:rsid w:val="00EB60D0"/>
    <w:rsid w:val="00ED162C"/>
    <w:rsid w:val="00ED2614"/>
    <w:rsid w:val="00EE5CF8"/>
    <w:rsid w:val="00EE6258"/>
    <w:rsid w:val="00EE71CA"/>
    <w:rsid w:val="00EE734C"/>
    <w:rsid w:val="00EF47A4"/>
    <w:rsid w:val="00EF6AF1"/>
    <w:rsid w:val="00F070F5"/>
    <w:rsid w:val="00F11B7F"/>
    <w:rsid w:val="00F1693C"/>
    <w:rsid w:val="00F20837"/>
    <w:rsid w:val="00F20C7D"/>
    <w:rsid w:val="00F23329"/>
    <w:rsid w:val="00F30104"/>
    <w:rsid w:val="00F31187"/>
    <w:rsid w:val="00F313CA"/>
    <w:rsid w:val="00F32B91"/>
    <w:rsid w:val="00F35CB7"/>
    <w:rsid w:val="00F3600A"/>
    <w:rsid w:val="00F40804"/>
    <w:rsid w:val="00F4200D"/>
    <w:rsid w:val="00F510E3"/>
    <w:rsid w:val="00F55002"/>
    <w:rsid w:val="00F554EF"/>
    <w:rsid w:val="00F5639C"/>
    <w:rsid w:val="00F65BA0"/>
    <w:rsid w:val="00F667BF"/>
    <w:rsid w:val="00F7434B"/>
    <w:rsid w:val="00F7481F"/>
    <w:rsid w:val="00F76A0A"/>
    <w:rsid w:val="00F770C3"/>
    <w:rsid w:val="00F77152"/>
    <w:rsid w:val="00F77DA2"/>
    <w:rsid w:val="00F826A5"/>
    <w:rsid w:val="00F85DDE"/>
    <w:rsid w:val="00F8719F"/>
    <w:rsid w:val="00F94CD9"/>
    <w:rsid w:val="00FB0AB6"/>
    <w:rsid w:val="00FB13B9"/>
    <w:rsid w:val="00FB3DD4"/>
    <w:rsid w:val="00FB6572"/>
    <w:rsid w:val="00FC11E6"/>
    <w:rsid w:val="00FC1458"/>
    <w:rsid w:val="00FD7C4C"/>
    <w:rsid w:val="00FE3EAD"/>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0885B"/>
  <w15:docId w15:val="{B46DC555-D007-49EC-A633-EEE93D86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4F1"/>
    <w:rPr>
      <w:rFonts w:ascii="Times New Roman" w:eastAsia="Times New Roman" w:hAnsi="Times New Roman"/>
      <w:sz w:val="28"/>
      <w:szCs w:val="24"/>
    </w:rPr>
  </w:style>
  <w:style w:type="paragraph" w:styleId="Heading1">
    <w:name w:val="heading 1"/>
    <w:basedOn w:val="Normal"/>
    <w:next w:val="Normal"/>
    <w:link w:val="Heading1Char"/>
    <w:qFormat/>
    <w:rsid w:val="00F65BA0"/>
    <w:pPr>
      <w:keepNext/>
      <w:spacing w:line="360" w:lineRule="exact"/>
      <w:jc w:val="center"/>
      <w:outlineLvl w:val="0"/>
    </w:pPr>
    <w:rPr>
      <w:color w:val="000000" w:themeColor="text1"/>
      <w:sz w:val="27"/>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14F1"/>
    <w:pPr>
      <w:spacing w:after="120" w:line="312" w:lineRule="auto"/>
      <w:ind w:firstLine="720"/>
      <w:jc w:val="both"/>
    </w:pPr>
  </w:style>
  <w:style w:type="character" w:customStyle="1" w:styleId="BodyTextChar">
    <w:name w:val="Body Text Char"/>
    <w:link w:val="BodyText"/>
    <w:rsid w:val="007414F1"/>
    <w:rPr>
      <w:rFonts w:ascii="Times New Roman" w:eastAsia="Times New Roman" w:hAnsi="Times New Roman" w:cs="Times New Roman"/>
      <w:sz w:val="28"/>
      <w:szCs w:val="24"/>
    </w:rPr>
  </w:style>
  <w:style w:type="table" w:styleId="TableGrid">
    <w:name w:val="Table Grid"/>
    <w:basedOn w:val="TableNormal"/>
    <w:rsid w:val="007414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5A1"/>
    <w:pPr>
      <w:tabs>
        <w:tab w:val="center" w:pos="4680"/>
        <w:tab w:val="right" w:pos="9360"/>
      </w:tabs>
    </w:pPr>
  </w:style>
  <w:style w:type="character" w:customStyle="1" w:styleId="HeaderChar">
    <w:name w:val="Header Char"/>
    <w:link w:val="Header"/>
    <w:uiPriority w:val="99"/>
    <w:rsid w:val="003B65A1"/>
    <w:rPr>
      <w:rFonts w:ascii="Times New Roman" w:eastAsia="Times New Roman" w:hAnsi="Times New Roman"/>
      <w:sz w:val="28"/>
      <w:szCs w:val="24"/>
    </w:rPr>
  </w:style>
  <w:style w:type="paragraph" w:styleId="Footer">
    <w:name w:val="footer"/>
    <w:basedOn w:val="Normal"/>
    <w:link w:val="FooterChar"/>
    <w:uiPriority w:val="99"/>
    <w:unhideWhenUsed/>
    <w:rsid w:val="003B65A1"/>
    <w:pPr>
      <w:tabs>
        <w:tab w:val="center" w:pos="4680"/>
        <w:tab w:val="right" w:pos="9360"/>
      </w:tabs>
    </w:pPr>
  </w:style>
  <w:style w:type="character" w:customStyle="1" w:styleId="FooterChar">
    <w:name w:val="Footer Char"/>
    <w:link w:val="Footer"/>
    <w:uiPriority w:val="99"/>
    <w:rsid w:val="003B65A1"/>
    <w:rPr>
      <w:rFonts w:ascii="Times New Roman" w:eastAsia="Times New Roman" w:hAnsi="Times New Roman"/>
      <w:sz w:val="28"/>
      <w:szCs w:val="24"/>
    </w:rPr>
  </w:style>
  <w:style w:type="paragraph" w:styleId="ListParagraph">
    <w:name w:val="List Paragraph"/>
    <w:aliases w:val="bullet 1,bullet,List Paragraph1,List Paragraph11,List Paragraph12,List Paragraph2,Thang2,List Paragraph111,VNA - List Paragraph,1.,Table Sequence,Colorful List - Accent 11,My checklist,List Paragraph 1,Citation List,Colorful List Accent 1"/>
    <w:basedOn w:val="Normal"/>
    <w:link w:val="ListParagraphChar"/>
    <w:uiPriority w:val="34"/>
    <w:qFormat/>
    <w:rsid w:val="00DE1FFC"/>
    <w:pPr>
      <w:ind w:left="720"/>
      <w:contextualSpacing/>
    </w:pPr>
    <w:rPr>
      <w:sz w:val="24"/>
    </w:rPr>
  </w:style>
  <w:style w:type="character" w:customStyle="1" w:styleId="ListParagraphChar">
    <w:name w:val="List Paragraph Char"/>
    <w:aliases w:val="bullet 1 Char,bullet Char,List Paragraph1 Char,List Paragraph11 Char,List Paragraph12 Char,List Paragraph2 Char,Thang2 Char,List Paragraph111 Char,VNA - List Paragraph Char,1. Char,Table Sequence Char,Colorful List - Accent 11 Char"/>
    <w:basedOn w:val="DefaultParagraphFont"/>
    <w:link w:val="ListParagraph"/>
    <w:uiPriority w:val="34"/>
    <w:qFormat/>
    <w:locked/>
    <w:rsid w:val="00396237"/>
    <w:rPr>
      <w:rFonts w:ascii="Times New Roman" w:eastAsia="Times New Roman" w:hAnsi="Times New Roman"/>
      <w:sz w:val="24"/>
      <w:szCs w:val="24"/>
    </w:rPr>
  </w:style>
  <w:style w:type="paragraph" w:styleId="BodyTextIndent">
    <w:name w:val="Body Text Indent"/>
    <w:basedOn w:val="Normal"/>
    <w:link w:val="BodyTextIndentChar"/>
    <w:unhideWhenUsed/>
    <w:rsid w:val="00FF34E7"/>
    <w:pPr>
      <w:spacing w:after="120"/>
      <w:ind w:left="360"/>
    </w:pPr>
  </w:style>
  <w:style w:type="character" w:customStyle="1" w:styleId="BodyTextIndentChar">
    <w:name w:val="Body Text Indent Char"/>
    <w:basedOn w:val="DefaultParagraphFont"/>
    <w:link w:val="BodyTextIndent"/>
    <w:rsid w:val="00FF34E7"/>
    <w:rPr>
      <w:rFonts w:ascii="Times New Roman" w:eastAsia="Times New Roman" w:hAnsi="Times New Roman"/>
      <w:sz w:val="28"/>
      <w:szCs w:val="24"/>
    </w:rPr>
  </w:style>
  <w:style w:type="paragraph" w:styleId="BodyTextIndent3">
    <w:name w:val="Body Text Indent 3"/>
    <w:basedOn w:val="Normal"/>
    <w:link w:val="BodyTextIndent3Char"/>
    <w:uiPriority w:val="99"/>
    <w:unhideWhenUsed/>
    <w:rsid w:val="008639CD"/>
    <w:pPr>
      <w:spacing w:after="120"/>
      <w:ind w:left="360"/>
    </w:pPr>
    <w:rPr>
      <w:sz w:val="16"/>
      <w:szCs w:val="16"/>
    </w:rPr>
  </w:style>
  <w:style w:type="character" w:customStyle="1" w:styleId="BodyTextIndent3Char">
    <w:name w:val="Body Text Indent 3 Char"/>
    <w:basedOn w:val="DefaultParagraphFont"/>
    <w:link w:val="BodyTextIndent3"/>
    <w:uiPriority w:val="99"/>
    <w:rsid w:val="008639CD"/>
    <w:rPr>
      <w:rFonts w:ascii="Times New Roman" w:eastAsia="Times New Roman" w:hAnsi="Times New Roman"/>
      <w:sz w:val="16"/>
      <w:szCs w:val="16"/>
    </w:rPr>
  </w:style>
  <w:style w:type="paragraph" w:styleId="Index3">
    <w:name w:val="index 3"/>
    <w:basedOn w:val="Normal"/>
    <w:next w:val="Normal"/>
    <w:autoRedefine/>
    <w:semiHidden/>
    <w:rsid w:val="00F40804"/>
    <w:pPr>
      <w:numPr>
        <w:numId w:val="1"/>
      </w:numPr>
      <w:ind w:hanging="240"/>
    </w:pPr>
    <w:rPr>
      <w:sz w:val="24"/>
    </w:rPr>
  </w:style>
  <w:style w:type="paragraph" w:styleId="BalloonText">
    <w:name w:val="Balloon Text"/>
    <w:basedOn w:val="Normal"/>
    <w:link w:val="BalloonTextChar"/>
    <w:uiPriority w:val="99"/>
    <w:semiHidden/>
    <w:unhideWhenUsed/>
    <w:rsid w:val="007F2633"/>
    <w:rPr>
      <w:rFonts w:ascii="Tahoma" w:hAnsi="Tahoma" w:cs="Tahoma"/>
      <w:sz w:val="16"/>
      <w:szCs w:val="16"/>
    </w:rPr>
  </w:style>
  <w:style w:type="character" w:customStyle="1" w:styleId="BalloonTextChar">
    <w:name w:val="Balloon Text Char"/>
    <w:basedOn w:val="DefaultParagraphFont"/>
    <w:link w:val="BalloonText"/>
    <w:uiPriority w:val="99"/>
    <w:semiHidden/>
    <w:rsid w:val="007F2633"/>
    <w:rPr>
      <w:rFonts w:ascii="Tahoma" w:eastAsia="Times New Roman" w:hAnsi="Tahoma" w:cs="Tahoma"/>
      <w:sz w:val="16"/>
      <w:szCs w:val="16"/>
    </w:rPr>
  </w:style>
  <w:style w:type="paragraph" w:customStyle="1" w:styleId="xmsolistparagraph">
    <w:name w:val="x_msolistparagraph"/>
    <w:basedOn w:val="Normal"/>
    <w:rsid w:val="00774995"/>
    <w:pPr>
      <w:spacing w:before="100" w:beforeAutospacing="1" w:after="100" w:afterAutospacing="1"/>
    </w:pPr>
    <w:rPr>
      <w:sz w:val="24"/>
      <w:lang w:val="vi-VN" w:eastAsia="vi-VN"/>
    </w:rPr>
  </w:style>
  <w:style w:type="character" w:customStyle="1" w:styleId="Heading1Char">
    <w:name w:val="Heading 1 Char"/>
    <w:basedOn w:val="DefaultParagraphFont"/>
    <w:link w:val="Heading1"/>
    <w:rsid w:val="00F65BA0"/>
    <w:rPr>
      <w:rFonts w:ascii="Times New Roman" w:eastAsia="Times New Roman" w:hAnsi="Times New Roman"/>
      <w:color w:val="000000" w:themeColor="text1"/>
      <w:sz w:val="27"/>
      <w:lang w:val="vi-VN" w:eastAsia="vi-VN"/>
    </w:rPr>
  </w:style>
  <w:style w:type="paragraph" w:customStyle="1" w:styleId="WW-BodyText2">
    <w:name w:val="WW-Body Text 2"/>
    <w:basedOn w:val="Normal"/>
    <w:rsid w:val="00270B24"/>
    <w:pPr>
      <w:widowControl w:val="0"/>
      <w:suppressAutoHyphens/>
      <w:jc w:val="both"/>
    </w:pPr>
    <w:rPr>
      <w:rFonts w:ascii="VNI-Times" w:eastAsia="PMingLiU" w:hAnsi="VNI-Time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8381">
      <w:bodyDiv w:val="1"/>
      <w:marLeft w:val="0"/>
      <w:marRight w:val="0"/>
      <w:marTop w:val="0"/>
      <w:marBottom w:val="0"/>
      <w:divBdr>
        <w:top w:val="none" w:sz="0" w:space="0" w:color="auto"/>
        <w:left w:val="none" w:sz="0" w:space="0" w:color="auto"/>
        <w:bottom w:val="none" w:sz="0" w:space="0" w:color="auto"/>
        <w:right w:val="none" w:sz="0" w:space="0" w:color="auto"/>
      </w:divBdr>
    </w:div>
    <w:div w:id="328489530">
      <w:bodyDiv w:val="1"/>
      <w:marLeft w:val="0"/>
      <w:marRight w:val="0"/>
      <w:marTop w:val="0"/>
      <w:marBottom w:val="0"/>
      <w:divBdr>
        <w:top w:val="none" w:sz="0" w:space="0" w:color="auto"/>
        <w:left w:val="none" w:sz="0" w:space="0" w:color="auto"/>
        <w:bottom w:val="none" w:sz="0" w:space="0" w:color="auto"/>
        <w:right w:val="none" w:sz="0" w:space="0" w:color="auto"/>
      </w:divBdr>
    </w:div>
    <w:div w:id="483351729">
      <w:bodyDiv w:val="1"/>
      <w:marLeft w:val="0"/>
      <w:marRight w:val="0"/>
      <w:marTop w:val="0"/>
      <w:marBottom w:val="0"/>
      <w:divBdr>
        <w:top w:val="none" w:sz="0" w:space="0" w:color="auto"/>
        <w:left w:val="none" w:sz="0" w:space="0" w:color="auto"/>
        <w:bottom w:val="none" w:sz="0" w:space="0" w:color="auto"/>
        <w:right w:val="none" w:sz="0" w:space="0" w:color="auto"/>
      </w:divBdr>
    </w:div>
    <w:div w:id="710572486">
      <w:bodyDiv w:val="1"/>
      <w:marLeft w:val="0"/>
      <w:marRight w:val="0"/>
      <w:marTop w:val="0"/>
      <w:marBottom w:val="0"/>
      <w:divBdr>
        <w:top w:val="none" w:sz="0" w:space="0" w:color="auto"/>
        <w:left w:val="none" w:sz="0" w:space="0" w:color="auto"/>
        <w:bottom w:val="none" w:sz="0" w:space="0" w:color="auto"/>
        <w:right w:val="none" w:sz="0" w:space="0" w:color="auto"/>
      </w:divBdr>
    </w:div>
    <w:div w:id="918906833">
      <w:bodyDiv w:val="1"/>
      <w:marLeft w:val="0"/>
      <w:marRight w:val="0"/>
      <w:marTop w:val="0"/>
      <w:marBottom w:val="0"/>
      <w:divBdr>
        <w:top w:val="none" w:sz="0" w:space="0" w:color="auto"/>
        <w:left w:val="none" w:sz="0" w:space="0" w:color="auto"/>
        <w:bottom w:val="none" w:sz="0" w:space="0" w:color="auto"/>
        <w:right w:val="none" w:sz="0" w:space="0" w:color="auto"/>
      </w:divBdr>
    </w:div>
    <w:div w:id="1060401372">
      <w:bodyDiv w:val="1"/>
      <w:marLeft w:val="0"/>
      <w:marRight w:val="0"/>
      <w:marTop w:val="0"/>
      <w:marBottom w:val="0"/>
      <w:divBdr>
        <w:top w:val="none" w:sz="0" w:space="0" w:color="auto"/>
        <w:left w:val="none" w:sz="0" w:space="0" w:color="auto"/>
        <w:bottom w:val="none" w:sz="0" w:space="0" w:color="auto"/>
        <w:right w:val="none" w:sz="0" w:space="0" w:color="auto"/>
      </w:divBdr>
    </w:div>
    <w:div w:id="1070732210">
      <w:bodyDiv w:val="1"/>
      <w:marLeft w:val="0"/>
      <w:marRight w:val="0"/>
      <w:marTop w:val="0"/>
      <w:marBottom w:val="0"/>
      <w:divBdr>
        <w:top w:val="none" w:sz="0" w:space="0" w:color="auto"/>
        <w:left w:val="none" w:sz="0" w:space="0" w:color="auto"/>
        <w:bottom w:val="none" w:sz="0" w:space="0" w:color="auto"/>
        <w:right w:val="none" w:sz="0" w:space="0" w:color="auto"/>
      </w:divBdr>
    </w:div>
    <w:div w:id="1168407138">
      <w:bodyDiv w:val="1"/>
      <w:marLeft w:val="0"/>
      <w:marRight w:val="0"/>
      <w:marTop w:val="0"/>
      <w:marBottom w:val="0"/>
      <w:divBdr>
        <w:top w:val="none" w:sz="0" w:space="0" w:color="auto"/>
        <w:left w:val="none" w:sz="0" w:space="0" w:color="auto"/>
        <w:bottom w:val="none" w:sz="0" w:space="0" w:color="auto"/>
        <w:right w:val="none" w:sz="0" w:space="0" w:color="auto"/>
      </w:divBdr>
    </w:div>
    <w:div w:id="1336421289">
      <w:bodyDiv w:val="1"/>
      <w:marLeft w:val="0"/>
      <w:marRight w:val="0"/>
      <w:marTop w:val="0"/>
      <w:marBottom w:val="0"/>
      <w:divBdr>
        <w:top w:val="none" w:sz="0" w:space="0" w:color="auto"/>
        <w:left w:val="none" w:sz="0" w:space="0" w:color="auto"/>
        <w:bottom w:val="none" w:sz="0" w:space="0" w:color="auto"/>
        <w:right w:val="none" w:sz="0" w:space="0" w:color="auto"/>
      </w:divBdr>
    </w:div>
    <w:div w:id="1371807185">
      <w:bodyDiv w:val="1"/>
      <w:marLeft w:val="0"/>
      <w:marRight w:val="0"/>
      <w:marTop w:val="0"/>
      <w:marBottom w:val="0"/>
      <w:divBdr>
        <w:top w:val="none" w:sz="0" w:space="0" w:color="auto"/>
        <w:left w:val="none" w:sz="0" w:space="0" w:color="auto"/>
        <w:bottom w:val="none" w:sz="0" w:space="0" w:color="auto"/>
        <w:right w:val="none" w:sz="0" w:space="0" w:color="auto"/>
      </w:divBdr>
    </w:div>
    <w:div w:id="1417050510">
      <w:bodyDiv w:val="1"/>
      <w:marLeft w:val="0"/>
      <w:marRight w:val="0"/>
      <w:marTop w:val="0"/>
      <w:marBottom w:val="0"/>
      <w:divBdr>
        <w:top w:val="none" w:sz="0" w:space="0" w:color="auto"/>
        <w:left w:val="none" w:sz="0" w:space="0" w:color="auto"/>
        <w:bottom w:val="none" w:sz="0" w:space="0" w:color="auto"/>
        <w:right w:val="none" w:sz="0" w:space="0" w:color="auto"/>
      </w:divBdr>
    </w:div>
    <w:div w:id="1456874676">
      <w:bodyDiv w:val="1"/>
      <w:marLeft w:val="0"/>
      <w:marRight w:val="0"/>
      <w:marTop w:val="0"/>
      <w:marBottom w:val="0"/>
      <w:divBdr>
        <w:top w:val="none" w:sz="0" w:space="0" w:color="auto"/>
        <w:left w:val="none" w:sz="0" w:space="0" w:color="auto"/>
        <w:bottom w:val="none" w:sz="0" w:space="0" w:color="auto"/>
        <w:right w:val="none" w:sz="0" w:space="0" w:color="auto"/>
      </w:divBdr>
    </w:div>
    <w:div w:id="1603805401">
      <w:bodyDiv w:val="1"/>
      <w:marLeft w:val="0"/>
      <w:marRight w:val="0"/>
      <w:marTop w:val="0"/>
      <w:marBottom w:val="0"/>
      <w:divBdr>
        <w:top w:val="none" w:sz="0" w:space="0" w:color="auto"/>
        <w:left w:val="none" w:sz="0" w:space="0" w:color="auto"/>
        <w:bottom w:val="none" w:sz="0" w:space="0" w:color="auto"/>
        <w:right w:val="none" w:sz="0" w:space="0" w:color="auto"/>
      </w:divBdr>
    </w:div>
    <w:div w:id="1633100343">
      <w:bodyDiv w:val="1"/>
      <w:marLeft w:val="0"/>
      <w:marRight w:val="0"/>
      <w:marTop w:val="0"/>
      <w:marBottom w:val="0"/>
      <w:divBdr>
        <w:top w:val="none" w:sz="0" w:space="0" w:color="auto"/>
        <w:left w:val="none" w:sz="0" w:space="0" w:color="auto"/>
        <w:bottom w:val="none" w:sz="0" w:space="0" w:color="auto"/>
        <w:right w:val="none" w:sz="0" w:space="0" w:color="auto"/>
      </w:divBdr>
    </w:div>
    <w:div w:id="1747143255">
      <w:bodyDiv w:val="1"/>
      <w:marLeft w:val="0"/>
      <w:marRight w:val="0"/>
      <w:marTop w:val="0"/>
      <w:marBottom w:val="0"/>
      <w:divBdr>
        <w:top w:val="none" w:sz="0" w:space="0" w:color="auto"/>
        <w:left w:val="none" w:sz="0" w:space="0" w:color="auto"/>
        <w:bottom w:val="none" w:sz="0" w:space="0" w:color="auto"/>
        <w:right w:val="none" w:sz="0" w:space="0" w:color="auto"/>
      </w:divBdr>
    </w:div>
    <w:div w:id="1854800669">
      <w:bodyDiv w:val="1"/>
      <w:marLeft w:val="0"/>
      <w:marRight w:val="0"/>
      <w:marTop w:val="0"/>
      <w:marBottom w:val="0"/>
      <w:divBdr>
        <w:top w:val="none" w:sz="0" w:space="0" w:color="auto"/>
        <w:left w:val="none" w:sz="0" w:space="0" w:color="auto"/>
        <w:bottom w:val="none" w:sz="0" w:space="0" w:color="auto"/>
        <w:right w:val="none" w:sz="0" w:space="0" w:color="auto"/>
      </w:divBdr>
    </w:div>
    <w:div w:id="1969622486">
      <w:bodyDiv w:val="1"/>
      <w:marLeft w:val="0"/>
      <w:marRight w:val="0"/>
      <w:marTop w:val="0"/>
      <w:marBottom w:val="0"/>
      <w:divBdr>
        <w:top w:val="none" w:sz="0" w:space="0" w:color="auto"/>
        <w:left w:val="none" w:sz="0" w:space="0" w:color="auto"/>
        <w:bottom w:val="none" w:sz="0" w:space="0" w:color="auto"/>
        <w:right w:val="none" w:sz="0" w:space="0" w:color="auto"/>
      </w:divBdr>
    </w:div>
    <w:div w:id="1989901532">
      <w:bodyDiv w:val="1"/>
      <w:marLeft w:val="0"/>
      <w:marRight w:val="0"/>
      <w:marTop w:val="0"/>
      <w:marBottom w:val="0"/>
      <w:divBdr>
        <w:top w:val="none" w:sz="0" w:space="0" w:color="auto"/>
        <w:left w:val="none" w:sz="0" w:space="0" w:color="auto"/>
        <w:bottom w:val="none" w:sz="0" w:space="0" w:color="auto"/>
        <w:right w:val="none" w:sz="0" w:space="0" w:color="auto"/>
      </w:divBdr>
    </w:div>
    <w:div w:id="20147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UONG\MAU%20CV%20NOI%20BO%20CAC%20BAN%20HSC\TT%20NHBL%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6C81-1FEA-4BCB-8370-C4FA045B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 NHBL 2011</Template>
  <TotalTime>38</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BIDV</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huongltm2</dc:creator>
  <cp:lastModifiedBy>Khuong Quang Duong</cp:lastModifiedBy>
  <cp:revision>12</cp:revision>
  <cp:lastPrinted>2021-12-17T09:26:00Z</cp:lastPrinted>
  <dcterms:created xsi:type="dcterms:W3CDTF">2021-11-08T06:53:00Z</dcterms:created>
  <dcterms:modified xsi:type="dcterms:W3CDTF">2021-12-17T09:26:00Z</dcterms:modified>
</cp:coreProperties>
</file>