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20" w:type="pct"/>
        <w:tblInd w:w="-743" w:type="dxa"/>
        <w:tblLayout w:type="fixed"/>
        <w:tblLook w:val="0000" w:firstRow="0" w:lastRow="0" w:firstColumn="0" w:lastColumn="0" w:noHBand="0" w:noVBand="0"/>
      </w:tblPr>
      <w:tblGrid>
        <w:gridCol w:w="1752"/>
        <w:gridCol w:w="3793"/>
        <w:gridCol w:w="5404"/>
      </w:tblGrid>
      <w:tr w:rsidR="000342A8" w:rsidRPr="000342A8" w:rsidTr="00632AC4">
        <w:tc>
          <w:tcPr>
            <w:tcW w:w="800" w:type="pct"/>
          </w:tcPr>
          <w:p w:rsidR="002200C6" w:rsidRPr="000342A8" w:rsidRDefault="00632AC4" w:rsidP="00F504C3">
            <w:pPr>
              <w:spacing w:after="0" w:line="240" w:lineRule="auto"/>
              <w:ind w:left="-57"/>
              <w:jc w:val="center"/>
              <w:rPr>
                <w:szCs w:val="28"/>
                <w:lang w:val="vi-VN"/>
              </w:rPr>
            </w:pPr>
            <w:r w:rsidRPr="000342A8">
              <w:rPr>
                <w:noProof/>
              </w:rPr>
              <w:drawing>
                <wp:inline distT="0" distB="0" distL="0" distR="0" wp14:anchorId="282723F2" wp14:editId="009AD5BB">
                  <wp:extent cx="897147" cy="31917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147" cy="319178"/>
                          </a:xfrm>
                          <a:prstGeom prst="rect">
                            <a:avLst/>
                          </a:prstGeom>
                          <a:noFill/>
                          <a:ln>
                            <a:noFill/>
                          </a:ln>
                        </pic:spPr>
                      </pic:pic>
                    </a:graphicData>
                  </a:graphic>
                </wp:inline>
              </w:drawing>
            </w:r>
          </w:p>
        </w:tc>
        <w:tc>
          <w:tcPr>
            <w:tcW w:w="1732" w:type="pct"/>
          </w:tcPr>
          <w:p w:rsidR="002200C6" w:rsidRPr="000342A8" w:rsidRDefault="002200C6" w:rsidP="00F504C3">
            <w:pPr>
              <w:spacing w:after="0" w:line="240" w:lineRule="auto"/>
              <w:jc w:val="center"/>
              <w:rPr>
                <w:b/>
                <w:bCs/>
                <w:sz w:val="24"/>
                <w:szCs w:val="24"/>
                <w:lang w:val="vi-VN"/>
              </w:rPr>
            </w:pPr>
            <w:r w:rsidRPr="000342A8">
              <w:rPr>
                <w:b/>
                <w:bCs/>
                <w:sz w:val="24"/>
                <w:szCs w:val="24"/>
                <w:lang w:val="vi-VN"/>
              </w:rPr>
              <w:t>NGÂN HÀNG TMCP ĐẦU TƯ</w:t>
            </w:r>
          </w:p>
          <w:p w:rsidR="002200C6" w:rsidRPr="000342A8" w:rsidRDefault="002200C6" w:rsidP="00F504C3">
            <w:pPr>
              <w:spacing w:after="0" w:line="240" w:lineRule="auto"/>
              <w:jc w:val="center"/>
              <w:rPr>
                <w:b/>
                <w:bCs/>
                <w:sz w:val="24"/>
                <w:szCs w:val="24"/>
                <w:lang w:val="vi-VN"/>
              </w:rPr>
            </w:pPr>
            <w:r w:rsidRPr="000342A8">
              <w:rPr>
                <w:b/>
                <w:bCs/>
                <w:sz w:val="24"/>
                <w:szCs w:val="24"/>
                <w:lang w:val="vi-VN"/>
              </w:rPr>
              <w:t>VÀ PHÁT TRIỂN VIỆT NAM</w:t>
            </w:r>
          </w:p>
          <w:p w:rsidR="002200C6" w:rsidRPr="000342A8" w:rsidRDefault="002200C6" w:rsidP="00F504C3">
            <w:pPr>
              <w:spacing w:after="0" w:line="240" w:lineRule="auto"/>
              <w:jc w:val="center"/>
              <w:rPr>
                <w:b/>
                <w:bCs/>
                <w:sz w:val="24"/>
                <w:szCs w:val="24"/>
              </w:rPr>
            </w:pPr>
            <w:r w:rsidRPr="000342A8">
              <w:rPr>
                <w:b/>
                <w:bCs/>
                <w:sz w:val="24"/>
                <w:szCs w:val="24"/>
                <w:lang w:val="vi-VN"/>
              </w:rPr>
              <w:t xml:space="preserve">CHI NHÁNH </w:t>
            </w:r>
            <w:r w:rsidR="00A36642" w:rsidRPr="000342A8">
              <w:rPr>
                <w:b/>
                <w:bCs/>
                <w:sz w:val="24"/>
                <w:szCs w:val="24"/>
              </w:rPr>
              <w:t>ĐẠI LA</w:t>
            </w:r>
          </w:p>
          <w:p w:rsidR="00FC4160" w:rsidRPr="000342A8" w:rsidRDefault="00FC4160" w:rsidP="00F504C3">
            <w:pPr>
              <w:spacing w:after="0" w:line="240" w:lineRule="auto"/>
              <w:jc w:val="center"/>
              <w:rPr>
                <w:b/>
                <w:bCs/>
                <w:sz w:val="24"/>
                <w:szCs w:val="24"/>
              </w:rPr>
            </w:pPr>
            <w:r w:rsidRPr="000342A8">
              <w:rPr>
                <w:noProof/>
                <w:sz w:val="24"/>
                <w:szCs w:val="24"/>
              </w:rPr>
              <mc:AlternateContent>
                <mc:Choice Requires="wps">
                  <w:drawing>
                    <wp:anchor distT="4294967295" distB="4294967295" distL="114300" distR="114300" simplePos="0" relativeHeight="251671040" behindDoc="0" locked="0" layoutInCell="1" allowOverlap="1" wp14:anchorId="4F06201A" wp14:editId="390A75FD">
                      <wp:simplePos x="0" y="0"/>
                      <wp:positionH relativeFrom="column">
                        <wp:posOffset>495300</wp:posOffset>
                      </wp:positionH>
                      <wp:positionV relativeFrom="paragraph">
                        <wp:posOffset>33284</wp:posOffset>
                      </wp:positionV>
                      <wp:extent cx="1233002" cy="8626"/>
                      <wp:effectExtent l="0" t="0" r="24765"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3002" cy="86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2.6pt" to="136.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gNJgIAAEMEAAAOAAAAZHJzL2Uyb0RvYy54bWysU8uu2yAQ3VfqPyD2iR95NLHiXFV20s1t&#10;Gym33RPAMSoGBCROVPXfO5BHb9pNVdULPMDMmTMzh8XTqZPoyK0TWpU4G6YYcUU1E2pf4i8v68EM&#10;I+eJYkRqxUt85g4/Ld++WfSm4LlutWTcIgBRruhNiVvvTZEkjra8I26oDVdw2WjbEQ9bu0+YJT2g&#10;dzLJ03Sa9NoyYzXlzsFpfbnEy4jfNJz6z03juEeyxMDNx9XGdRfWZLkgxd4S0wp6pUH+gUVHhIKk&#10;d6iaeIIOVvwB1QlqtdONH1LdJbppBOWxBqgmS3+rZtsSw2Mt0Bxn7m1y/w+WfjpuLBKsxCOMFOlg&#10;RFtvidi3HlVaKWigtmgU+tQbV4B7pTY2VEpPamueNf3mkNJVS9SeR74vZwMgWYhIHkLCxhnItus/&#10;agY+5OB1bNqpsR1qpDBfQ2AAh8agU5zS+T4lfvKIwmGWj0ZpmmNE4W42zacxFSkCSog11vkPXHco&#10;GCWWQoUekoIcn50PrH65hGOl10LKqAOpUF/i+SSfxACnpWDhMrg5u99V0qIjCUqK3zXvg5vVB8Ui&#10;WMsJW11tT4S82JBcqoAH1QCdq3WRyvd5Ol/NVrPxYJxPV4NxWteD9+tqPJius3eTelRXVZ39CNSy&#10;cdEKxrgK7G6yzcZ/J4vrA7oI7i7cexuSR/TYLyB7+0fScbBhlhdV7DQ7b+xt4KDU6Hx9VeEpvN6D&#10;/frtL38CAAD//wMAUEsDBBQABgAIAAAAIQAOMDSK2wAAAAYBAAAPAAAAZHJzL2Rvd25yZXYueG1s&#10;TI/BTsMwEETvSPyDtUjcqIMRaQnZVBUCLkhIlMDZiZckwl5HsZuGv8ec6G1HM5p5W24XZ8VMUxg8&#10;I1yvMhDErTcDdwj1+9PVBkSImo22ngnhhwJsq/OzUhfGH/mN5n3sRCrhUGiEPsaxkDK0PTkdVn4k&#10;Tt6Xn5yOSU6dNJM+pnJnpcqyXDo9cFro9UgPPbXf+4ND2H2+PN68zo3z1tx19YdxdfasEC8vlt09&#10;iEhL/A/DH35ChyoxNf7AJgiLsN6kVyLCrQKRbLVW6WgQ8hxkVcpT/OoXAAD//wMAUEsBAi0AFAAG&#10;AAgAAAAhALaDOJL+AAAA4QEAABMAAAAAAAAAAAAAAAAAAAAAAFtDb250ZW50X1R5cGVzXS54bWxQ&#10;SwECLQAUAAYACAAAACEAOP0h/9YAAACUAQAACwAAAAAAAAAAAAAAAAAvAQAAX3JlbHMvLnJlbHNQ&#10;SwECLQAUAAYACAAAACEAKVHoDSYCAABDBAAADgAAAAAAAAAAAAAAAAAuAgAAZHJzL2Uyb0RvYy54&#10;bWxQSwECLQAUAAYACAAAACEADjA0itsAAAAGAQAADwAAAAAAAAAAAAAAAACABAAAZHJzL2Rvd25y&#10;ZXYueG1sUEsFBgAAAAAEAAQA8wAAAIgFAAAAAA==&#10;"/>
                  </w:pict>
                </mc:Fallback>
              </mc:AlternateContent>
            </w:r>
          </w:p>
          <w:p w:rsidR="002200C6" w:rsidRPr="000342A8" w:rsidRDefault="002F114C" w:rsidP="00FC4160">
            <w:pPr>
              <w:spacing w:after="0" w:line="240" w:lineRule="auto"/>
              <w:jc w:val="center"/>
              <w:rPr>
                <w:i/>
                <w:sz w:val="24"/>
                <w:szCs w:val="24"/>
                <w:lang w:val="vi-VN"/>
              </w:rPr>
            </w:pPr>
            <w:r w:rsidRPr="000342A8">
              <w:rPr>
                <w:sz w:val="26"/>
                <w:szCs w:val="26"/>
              </w:rPr>
              <w:t>Số:          /TB-BIDV.ĐLA</w:t>
            </w:r>
          </w:p>
        </w:tc>
        <w:tc>
          <w:tcPr>
            <w:tcW w:w="2468" w:type="pct"/>
          </w:tcPr>
          <w:p w:rsidR="002200C6" w:rsidRPr="000342A8" w:rsidRDefault="002200C6" w:rsidP="00F504C3">
            <w:pPr>
              <w:keepNext/>
              <w:spacing w:after="0" w:line="240" w:lineRule="auto"/>
              <w:ind w:left="-108" w:right="34"/>
              <w:jc w:val="center"/>
              <w:outlineLvl w:val="3"/>
              <w:rPr>
                <w:b/>
                <w:bCs/>
                <w:sz w:val="24"/>
                <w:szCs w:val="24"/>
                <w:lang w:val="vi-VN"/>
              </w:rPr>
            </w:pPr>
            <w:r w:rsidRPr="000342A8">
              <w:rPr>
                <w:b/>
                <w:bCs/>
                <w:sz w:val="24"/>
                <w:szCs w:val="24"/>
                <w:lang w:val="vi-VN"/>
              </w:rPr>
              <w:t>CỘNG H</w:t>
            </w:r>
            <w:r w:rsidR="00CF1A53" w:rsidRPr="000342A8">
              <w:rPr>
                <w:b/>
                <w:bCs/>
                <w:sz w:val="24"/>
                <w:szCs w:val="24"/>
                <w:lang w:val="vi-VN"/>
              </w:rPr>
              <w:t>ÒA</w:t>
            </w:r>
            <w:r w:rsidRPr="000342A8">
              <w:rPr>
                <w:b/>
                <w:bCs/>
                <w:sz w:val="24"/>
                <w:szCs w:val="24"/>
                <w:lang w:val="vi-VN"/>
              </w:rPr>
              <w:t xml:space="preserve"> XÃ HỘI CHỦ NGHĨA VIỆT NAM</w:t>
            </w:r>
          </w:p>
          <w:p w:rsidR="002200C6" w:rsidRPr="000342A8" w:rsidRDefault="002200C6" w:rsidP="00F504C3">
            <w:pPr>
              <w:spacing w:after="0" w:line="240" w:lineRule="auto"/>
              <w:ind w:left="36" w:right="34"/>
              <w:jc w:val="center"/>
              <w:rPr>
                <w:b/>
                <w:sz w:val="26"/>
                <w:szCs w:val="26"/>
                <w:lang w:val="vi-VN"/>
              </w:rPr>
            </w:pPr>
            <w:r w:rsidRPr="000342A8">
              <w:rPr>
                <w:b/>
                <w:sz w:val="26"/>
                <w:szCs w:val="26"/>
                <w:lang w:val="vi-VN"/>
              </w:rPr>
              <w:t>Độc lập - Tự do - Hạnh phúc</w:t>
            </w:r>
          </w:p>
          <w:p w:rsidR="002200C6" w:rsidRPr="000342A8" w:rsidRDefault="002200C6" w:rsidP="00B46CE8">
            <w:pPr>
              <w:spacing w:before="480" w:after="0" w:line="240" w:lineRule="auto"/>
              <w:ind w:right="34"/>
              <w:jc w:val="center"/>
              <w:rPr>
                <w:i/>
                <w:szCs w:val="28"/>
              </w:rPr>
            </w:pPr>
            <w:r w:rsidRPr="000342A8">
              <w:rPr>
                <w:noProof/>
                <w:sz w:val="24"/>
                <w:szCs w:val="24"/>
              </w:rPr>
              <mc:AlternateContent>
                <mc:Choice Requires="wps">
                  <w:drawing>
                    <wp:anchor distT="4294967295" distB="4294967295" distL="114300" distR="114300" simplePos="0" relativeHeight="251667968" behindDoc="0" locked="0" layoutInCell="1" allowOverlap="1" wp14:anchorId="615D4978" wp14:editId="52D86346">
                      <wp:simplePos x="0" y="0"/>
                      <wp:positionH relativeFrom="column">
                        <wp:posOffset>663204</wp:posOffset>
                      </wp:positionH>
                      <wp:positionV relativeFrom="paragraph">
                        <wp:posOffset>12700</wp:posOffset>
                      </wp:positionV>
                      <wp:extent cx="1940872"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1pt" to="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9J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NFns6fJhjRmy8hxS1RG+s+cehRMEoshQqykYIcX6wL&#10;REhxCwnHCjZCyth6qdBQ4sV0Mo0JFqRgwRnCrGn3lTToSMLwxC9W5T2PYQYOikWwjhO2vtqOCHmx&#10;/eVSBTxfiqdztS7T8WORLtbz9Twf5ZPZepSndT36uKny0WyTPU3rD3VV1dnPQC3Li04wxlVgd5vU&#10;LP+7Sbi+mcuM3Wf1LkPyFj3q5cne/pF07GVo32UQ9sDOW3PrsR/OGHx9SGH6H/fefnzuq18AAAD/&#10;/wMAUEsDBBQABgAIAAAAIQAE7i8u2gAAAAcBAAAPAAAAZHJzL2Rvd25yZXYueG1sTI/BTsMwEETv&#10;SPyDtUhcKmo3RAiFOBUCcuNCAXHdxksSEa/T2G0DX8/CBW47mtHsm3I9+0EdaIp9YAurpQFF3ATX&#10;c2vh5bm+uAYVE7LDITBZ+KQI6+r0pMTChSM/0WGTWiUlHAu00KU0FlrHpiOPcRlGYvHew+QxiZxa&#10;7SY8SrkfdGbMlfbYs3zocKS7jpqPzd5biPUr7eqvRbMwb5dtoGx3//iA1p6fzbc3oBLN6S8MP/iC&#10;DpUwbcOeXVSDaJPnErWQySTx85WRY/urdVXq//zVNwAAAP//AwBQSwECLQAUAAYACAAAACEAtoM4&#10;kv4AAADhAQAAEwAAAAAAAAAAAAAAAAAAAAAAW0NvbnRlbnRfVHlwZXNdLnhtbFBLAQItABQABgAI&#10;AAAAIQA4/SH/1gAAAJQBAAALAAAAAAAAAAAAAAAAAC8BAABfcmVscy8ucmVsc1BLAQItABQABgAI&#10;AAAAIQBLbN9JHQIAADYEAAAOAAAAAAAAAAAAAAAAAC4CAABkcnMvZTJvRG9jLnhtbFBLAQItABQA&#10;BgAIAAAAIQAE7i8u2gAAAAcBAAAPAAAAAAAAAAAAAAAAAHcEAABkcnMvZG93bnJldi54bWxQSwUG&#10;AAAAAAQABADzAAAAfgUAAAAA&#10;"/>
                  </w:pict>
                </mc:Fallback>
              </mc:AlternateContent>
            </w:r>
            <w:r w:rsidR="00A36642" w:rsidRPr="000342A8">
              <w:rPr>
                <w:i/>
                <w:iCs/>
                <w:sz w:val="26"/>
                <w:szCs w:val="28"/>
              </w:rPr>
              <w:t>Hà Nội</w:t>
            </w:r>
            <w:r w:rsidRPr="000342A8">
              <w:rPr>
                <w:i/>
                <w:iCs/>
                <w:sz w:val="26"/>
                <w:szCs w:val="28"/>
                <w:lang w:val="vi-VN"/>
              </w:rPr>
              <w:t xml:space="preserve">,  </w:t>
            </w:r>
            <w:r w:rsidRPr="000342A8">
              <w:rPr>
                <w:i/>
                <w:sz w:val="26"/>
                <w:szCs w:val="28"/>
                <w:lang w:val="vi-VN"/>
              </w:rPr>
              <w:t xml:space="preserve">ngày </w:t>
            </w:r>
            <w:r w:rsidR="00B46CE8" w:rsidRPr="000342A8">
              <w:rPr>
                <w:i/>
                <w:sz w:val="26"/>
                <w:szCs w:val="28"/>
              </w:rPr>
              <w:t>15</w:t>
            </w:r>
            <w:r w:rsidRPr="000342A8">
              <w:rPr>
                <w:i/>
                <w:sz w:val="26"/>
                <w:szCs w:val="28"/>
                <w:lang w:val="vi-VN"/>
              </w:rPr>
              <w:t xml:space="preserve"> tháng </w:t>
            </w:r>
            <w:r w:rsidR="00632AC4" w:rsidRPr="000342A8">
              <w:rPr>
                <w:i/>
                <w:sz w:val="26"/>
                <w:szCs w:val="28"/>
              </w:rPr>
              <w:t>09</w:t>
            </w:r>
            <w:r w:rsidR="00A36642" w:rsidRPr="000342A8">
              <w:rPr>
                <w:i/>
                <w:sz w:val="26"/>
                <w:szCs w:val="28"/>
                <w:lang w:val="vi-VN"/>
              </w:rPr>
              <w:t xml:space="preserve"> năm</w:t>
            </w:r>
            <w:r w:rsidR="00A36642" w:rsidRPr="000342A8">
              <w:rPr>
                <w:i/>
                <w:sz w:val="26"/>
                <w:szCs w:val="28"/>
              </w:rPr>
              <w:t xml:space="preserve"> 202</w:t>
            </w:r>
            <w:r w:rsidR="00632AC4" w:rsidRPr="000342A8">
              <w:rPr>
                <w:i/>
                <w:sz w:val="26"/>
                <w:szCs w:val="28"/>
              </w:rPr>
              <w:t>2</w:t>
            </w:r>
          </w:p>
        </w:tc>
      </w:tr>
    </w:tbl>
    <w:p w:rsidR="002200C6" w:rsidRPr="000342A8" w:rsidRDefault="002200C6" w:rsidP="002200C6">
      <w:pPr>
        <w:widowControl w:val="0"/>
        <w:spacing w:after="0" w:line="240" w:lineRule="auto"/>
        <w:jc w:val="center"/>
        <w:rPr>
          <w:b/>
          <w:sz w:val="26"/>
          <w:szCs w:val="28"/>
          <w:lang w:val="vi-VN"/>
        </w:rPr>
      </w:pPr>
    </w:p>
    <w:p w:rsidR="002200C6" w:rsidRPr="000342A8" w:rsidRDefault="002200C6" w:rsidP="0007390B">
      <w:pPr>
        <w:widowControl w:val="0"/>
        <w:spacing w:before="120" w:after="0" w:line="240" w:lineRule="auto"/>
        <w:jc w:val="center"/>
        <w:rPr>
          <w:b/>
          <w:sz w:val="30"/>
          <w:szCs w:val="30"/>
          <w:lang w:val="vi-VN"/>
        </w:rPr>
      </w:pPr>
      <w:r w:rsidRPr="000342A8">
        <w:rPr>
          <w:b/>
          <w:sz w:val="30"/>
          <w:szCs w:val="30"/>
          <w:lang w:val="vi-VN"/>
        </w:rPr>
        <w:t>THÔNG BÁO</w:t>
      </w:r>
    </w:p>
    <w:p w:rsidR="002200C6" w:rsidRPr="000342A8" w:rsidRDefault="002200C6" w:rsidP="00F7179E">
      <w:pPr>
        <w:widowControl w:val="0"/>
        <w:spacing w:before="40" w:after="0" w:line="240" w:lineRule="auto"/>
        <w:jc w:val="center"/>
        <w:rPr>
          <w:szCs w:val="28"/>
        </w:rPr>
      </w:pPr>
      <w:r w:rsidRPr="000342A8">
        <w:rPr>
          <w:szCs w:val="28"/>
          <w:lang w:val="vi-VN"/>
        </w:rPr>
        <w:t>V</w:t>
      </w:r>
      <w:r w:rsidR="005311AA" w:rsidRPr="000342A8">
        <w:rPr>
          <w:szCs w:val="28"/>
        </w:rPr>
        <w:t>ề việc l</w:t>
      </w:r>
      <w:r w:rsidRPr="000342A8">
        <w:rPr>
          <w:szCs w:val="28"/>
          <w:lang w:val="vi-VN"/>
        </w:rPr>
        <w:t xml:space="preserve">ựa chọn </w:t>
      </w:r>
      <w:r w:rsidR="00E56B9A" w:rsidRPr="000342A8">
        <w:rPr>
          <w:szCs w:val="28"/>
        </w:rPr>
        <w:t>doanh nghiệp thẩm định giá tài sản</w:t>
      </w:r>
    </w:p>
    <w:p w:rsidR="005311AA" w:rsidRPr="000342A8" w:rsidRDefault="005311AA" w:rsidP="002200C6">
      <w:pPr>
        <w:widowControl w:val="0"/>
        <w:spacing w:after="0" w:line="240" w:lineRule="auto"/>
        <w:jc w:val="center"/>
        <w:rPr>
          <w:i/>
          <w:szCs w:val="28"/>
        </w:rPr>
      </w:pPr>
      <w:r w:rsidRPr="000342A8">
        <w:rPr>
          <w:i/>
          <w:noProof/>
          <w:szCs w:val="28"/>
        </w:rPr>
        <mc:AlternateContent>
          <mc:Choice Requires="wps">
            <w:drawing>
              <wp:anchor distT="0" distB="0" distL="114300" distR="114300" simplePos="0" relativeHeight="251668992" behindDoc="0" locked="0" layoutInCell="1" allowOverlap="1" wp14:anchorId="526556BC" wp14:editId="14BD5021">
                <wp:simplePos x="0" y="0"/>
                <wp:positionH relativeFrom="column">
                  <wp:posOffset>2213346</wp:posOffset>
                </wp:positionH>
                <wp:positionV relativeFrom="paragraph">
                  <wp:posOffset>62865</wp:posOffset>
                </wp:positionV>
                <wp:extent cx="1604261" cy="0"/>
                <wp:effectExtent l="0" t="0" r="152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261" cy="0"/>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4.3pt;margin-top:4.95pt;width:126.3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TuJwIAAEsEAAAOAAAAZHJzL2Uyb0RvYy54bWysVE2P2jAQvVfqf7ByhyR8LUTAapVAL9sW&#10;ie0PMLaTWE08lm0IqOp/79hAWtpLVfVi7HjmzXszzyyfz21DTsJYCWoVpcMkIkIx4FJVq+jL23Yw&#10;j4h1VHHagBKr6CJs9Lx+/27Z6UyMoIaGC0MQRNms06uodk5ncWxZLVpqh6CFwssSTEsdHk0Vc0M7&#10;RG+beJQks7gDw7UBJqzFr8X1MloH/LIUzH0uSyscaVYRcnNhNWE9+DVeL2lWGapryW406D+waKlU&#10;WLSHKqij5GjkH1CtZAYslG7IoI2hLCUTQQOqSZPf1OxrqkXQgs2xum+T/X+w7NNpZ4jkOLuIKNri&#10;iPbOUFnVjrwYAx3JQSlsIxiS+m512maYlKud8XrZWe31K7CvlijIa6oqEVi/XTRChYz4IcUfrMaa&#10;h+4jcIyhRwehdefStB4Sm0LOYUKXfkLi7AjDj+ksmYxmSJXd72Ka3RO1se6DgJb4zSqyNx29gDSU&#10;oadX61AIJt4TfFUFW9k0wQ6NIh2Wms6fpiHDQiO5v/Vx1lSHvDHkRNFRT+NFno99WxDtIczAUfGA&#10;VgvKN7e9o7K57jG+UR4PlSGf2+5qmW+LZLGZb+aTAWrdDCZJUQxetvlkMNumT9NiXOR5kX731NJJ&#10;VkvOhfLs7vZNJ39nj9tDuhqvN3Dfh/gRPUhEsvffQDqM1k/z6osD8MvO+G74KaNjQ/Dtdfkn8es5&#10;RP38D1j/AAAA//8DAFBLAwQUAAYACAAAACEAt/UdzdsAAAAHAQAADwAAAGRycy9kb3ducmV2Lnht&#10;bEyOwW7CMBBE75X4B2uReit2UpRCiIMqJCSukB7KzcRLHBGvo9hAytfX7aU9jmb05hXr0XbshoNv&#10;HUlIZgIYUu10S42Ej2r7sgDmgyKtOkco4Qs9rMvJU6Fy7e60x9shNCxCyOdKggmhzzn3tUGr/Mz1&#10;SLE7u8GqEOPQcD2oe4TbjqdCZNyqluKDUT1uDNaXw9VKeFw21edRvCXHuUl3ybYy/R5HKZ+n4/sK&#10;WMAx/I3hRz+qQxmdTu5K2rNOwut8kcWphOUSWOwzkaTATr+ZlwX/719+AwAA//8DAFBLAQItABQA&#10;BgAIAAAAIQC2gziS/gAAAOEBAAATAAAAAAAAAAAAAAAAAAAAAABbQ29udGVudF9UeXBlc10ueG1s&#10;UEsBAi0AFAAGAAgAAAAhADj9If/WAAAAlAEAAAsAAAAAAAAAAAAAAAAALwEAAF9yZWxzLy5yZWxz&#10;UEsBAi0AFAAGAAgAAAAhAEvgZO4nAgAASwQAAA4AAAAAAAAAAAAAAAAALgIAAGRycy9lMm9Eb2Mu&#10;eG1sUEsBAi0AFAAGAAgAAAAhALf1Hc3bAAAABwEAAA8AAAAAAAAAAAAAAAAAgQQAAGRycy9kb3du&#10;cmV2LnhtbFBLBQYAAAAABAAEAPMAAACJBQAAAAA=&#10;" strokecolor="#739cc3" strokeweight="1.25pt"/>
            </w:pict>
          </mc:Fallback>
        </mc:AlternateContent>
      </w:r>
    </w:p>
    <w:p w:rsidR="002200C6" w:rsidRPr="007716F1" w:rsidRDefault="002200C6" w:rsidP="0053200A">
      <w:pPr>
        <w:widowControl w:val="0"/>
        <w:spacing w:before="60" w:after="0"/>
        <w:ind w:firstLine="567"/>
        <w:jc w:val="both"/>
        <w:rPr>
          <w:spacing w:val="-2"/>
          <w:szCs w:val="28"/>
        </w:rPr>
      </w:pPr>
      <w:r w:rsidRPr="007716F1">
        <w:rPr>
          <w:spacing w:val="-2"/>
          <w:szCs w:val="28"/>
          <w:lang w:val="vi-VN"/>
        </w:rPr>
        <w:t xml:space="preserve">Ngân hàng TMCP Đầu tư và Phát triển Việt Nam </w:t>
      </w:r>
      <w:r w:rsidR="000A6BF7" w:rsidRPr="007716F1">
        <w:rPr>
          <w:spacing w:val="-2"/>
          <w:szCs w:val="28"/>
        </w:rPr>
        <w:t>-</w:t>
      </w:r>
      <w:r w:rsidRPr="007716F1">
        <w:rPr>
          <w:spacing w:val="-2"/>
          <w:szCs w:val="28"/>
          <w:lang w:val="vi-VN"/>
        </w:rPr>
        <w:t xml:space="preserve"> Chi nhánh </w:t>
      </w:r>
      <w:r w:rsidR="00A36642" w:rsidRPr="007716F1">
        <w:rPr>
          <w:spacing w:val="-2"/>
          <w:szCs w:val="28"/>
        </w:rPr>
        <w:t>Đại La</w:t>
      </w:r>
      <w:r w:rsidRPr="007716F1">
        <w:rPr>
          <w:spacing w:val="-2"/>
          <w:szCs w:val="28"/>
          <w:lang w:val="vi-VN"/>
        </w:rPr>
        <w:t xml:space="preserve"> (BIDV </w:t>
      </w:r>
      <w:r w:rsidR="00A36642" w:rsidRPr="007716F1">
        <w:rPr>
          <w:spacing w:val="-2"/>
          <w:szCs w:val="28"/>
        </w:rPr>
        <w:t>Đại La</w:t>
      </w:r>
      <w:r w:rsidRPr="007716F1">
        <w:rPr>
          <w:spacing w:val="-2"/>
          <w:szCs w:val="28"/>
          <w:lang w:val="vi-VN"/>
        </w:rPr>
        <w:t xml:space="preserve">) thông báo lựa chọn </w:t>
      </w:r>
      <w:r w:rsidR="003A5EF4" w:rsidRPr="007716F1">
        <w:rPr>
          <w:spacing w:val="-2"/>
          <w:szCs w:val="28"/>
          <w:lang w:val="vi-VN"/>
        </w:rPr>
        <w:t xml:space="preserve">doanh nghiệp thẩm định giá tài sản </w:t>
      </w:r>
      <w:r w:rsidR="005D5181">
        <w:rPr>
          <w:spacing w:val="-2"/>
          <w:szCs w:val="28"/>
        </w:rPr>
        <w:t xml:space="preserve">đối với </w:t>
      </w:r>
      <w:r w:rsidR="005D5181">
        <w:rPr>
          <w:sz w:val="27"/>
          <w:szCs w:val="27"/>
        </w:rPr>
        <w:t>Công ty</w:t>
      </w:r>
      <w:r w:rsidR="005D5181" w:rsidRPr="00974021">
        <w:rPr>
          <w:sz w:val="27"/>
          <w:szCs w:val="27"/>
        </w:rPr>
        <w:t xml:space="preserve"> TNHH Dịch vụ </w:t>
      </w:r>
      <w:r w:rsidR="005D5181">
        <w:rPr>
          <w:sz w:val="27"/>
          <w:szCs w:val="27"/>
        </w:rPr>
        <w:t>D</w:t>
      </w:r>
      <w:r w:rsidR="005D5181" w:rsidRPr="00974021">
        <w:rPr>
          <w:sz w:val="27"/>
          <w:szCs w:val="27"/>
        </w:rPr>
        <w:t>ệt may Thuận Phát</w:t>
      </w:r>
      <w:r w:rsidR="005D5181" w:rsidRPr="007716F1">
        <w:rPr>
          <w:spacing w:val="-2"/>
          <w:szCs w:val="28"/>
          <w:lang w:val="vi-VN"/>
        </w:rPr>
        <w:t xml:space="preserve"> </w:t>
      </w:r>
      <w:r w:rsidRPr="007716F1">
        <w:rPr>
          <w:spacing w:val="-2"/>
          <w:szCs w:val="28"/>
          <w:lang w:val="vi-VN"/>
        </w:rPr>
        <w:t>như sau:</w:t>
      </w:r>
    </w:p>
    <w:p w:rsidR="00D27489" w:rsidRPr="000342A8" w:rsidRDefault="003B5BE2" w:rsidP="0053200A">
      <w:pPr>
        <w:pStyle w:val="ListParagraph"/>
        <w:widowControl w:val="0"/>
        <w:numPr>
          <w:ilvl w:val="0"/>
          <w:numId w:val="44"/>
        </w:numPr>
        <w:tabs>
          <w:tab w:val="left" w:pos="567"/>
          <w:tab w:val="right" w:pos="7560"/>
        </w:tabs>
        <w:spacing w:before="60" w:after="0"/>
        <w:jc w:val="both"/>
        <w:rPr>
          <w:b/>
          <w:szCs w:val="28"/>
        </w:rPr>
      </w:pPr>
      <w:r>
        <w:rPr>
          <w:b/>
          <w:szCs w:val="28"/>
          <w:lang w:val="vi-VN"/>
        </w:rPr>
        <w:t>Thông tin tài sản</w:t>
      </w:r>
    </w:p>
    <w:p w:rsidR="00FA3083" w:rsidRPr="000342A8" w:rsidRDefault="00FA3083" w:rsidP="0053200A">
      <w:pPr>
        <w:widowControl w:val="0"/>
        <w:numPr>
          <w:ilvl w:val="1"/>
          <w:numId w:val="47"/>
        </w:numPr>
        <w:tabs>
          <w:tab w:val="left" w:pos="851"/>
          <w:tab w:val="left" w:pos="1134"/>
        </w:tabs>
        <w:spacing w:before="60" w:after="0" w:line="286" w:lineRule="auto"/>
        <w:ind w:left="0" w:firstLine="709"/>
        <w:jc w:val="both"/>
        <w:rPr>
          <w:szCs w:val="28"/>
        </w:rPr>
      </w:pPr>
      <w:r w:rsidRPr="000342A8">
        <w:rPr>
          <w:szCs w:val="28"/>
        </w:rPr>
        <w:t xml:space="preserve">Quyền sử dụng đất và tài sản gắn liền với đất tại </w:t>
      </w:r>
      <w:r w:rsidRPr="000342A8">
        <w:rPr>
          <w:b/>
          <w:szCs w:val="28"/>
        </w:rPr>
        <w:t>Khu Thị Độc, Thị trấn Hưng Hà, huyện Hưng Hà, tỉnh Thái Bình</w:t>
      </w:r>
      <w:r w:rsidRPr="000342A8">
        <w:rPr>
          <w:szCs w:val="28"/>
        </w:rPr>
        <w:t xml:space="preserve"> theo Giấy chứng nhận </w:t>
      </w:r>
      <w:r w:rsidR="00CB4D06" w:rsidRPr="000342A8">
        <w:rPr>
          <w:szCs w:val="28"/>
        </w:rPr>
        <w:t xml:space="preserve">số BG 043393 </w:t>
      </w:r>
      <w:r w:rsidR="00B5473D" w:rsidRPr="000342A8">
        <w:rPr>
          <w:szCs w:val="28"/>
        </w:rPr>
        <w:t>d</w:t>
      </w:r>
      <w:r w:rsidR="00D14D5E">
        <w:rPr>
          <w:szCs w:val="28"/>
        </w:rPr>
        <w:t xml:space="preserve">o UBND huyện Hưng Hà </w:t>
      </w:r>
      <w:r w:rsidRPr="000342A8">
        <w:rPr>
          <w:szCs w:val="28"/>
        </w:rPr>
        <w:t>cấp ngày 06/09/2012</w:t>
      </w:r>
      <w:r w:rsidR="006D79DA" w:rsidRPr="000342A8">
        <w:rPr>
          <w:szCs w:val="28"/>
        </w:rPr>
        <w:t xml:space="preserve">, </w:t>
      </w:r>
      <w:r w:rsidR="00F269C2" w:rsidRPr="000342A8">
        <w:rPr>
          <w:szCs w:val="28"/>
        </w:rPr>
        <w:t>diện tích: 204,0</w:t>
      </w:r>
      <w:r w:rsidR="00D14D5E">
        <w:rPr>
          <w:szCs w:val="28"/>
        </w:rPr>
        <w:t xml:space="preserve"> </w:t>
      </w:r>
      <w:r w:rsidR="00F269C2" w:rsidRPr="000342A8">
        <w:rPr>
          <w:szCs w:val="28"/>
        </w:rPr>
        <w:t>m2.</w:t>
      </w:r>
    </w:p>
    <w:p w:rsidR="00FA3083" w:rsidRPr="000342A8" w:rsidRDefault="00FA3083" w:rsidP="0053200A">
      <w:pPr>
        <w:widowControl w:val="0"/>
        <w:numPr>
          <w:ilvl w:val="1"/>
          <w:numId w:val="47"/>
        </w:numPr>
        <w:tabs>
          <w:tab w:val="left" w:pos="851"/>
          <w:tab w:val="left" w:pos="1134"/>
        </w:tabs>
        <w:spacing w:before="60" w:after="0" w:line="286" w:lineRule="auto"/>
        <w:ind w:left="0" w:firstLine="709"/>
        <w:jc w:val="both"/>
        <w:rPr>
          <w:szCs w:val="28"/>
        </w:rPr>
      </w:pPr>
      <w:r w:rsidRPr="000342A8">
        <w:rPr>
          <w:szCs w:val="28"/>
        </w:rPr>
        <w:t xml:space="preserve">Quyền sử dụng đất </w:t>
      </w:r>
      <w:r w:rsidR="006D79DA" w:rsidRPr="000342A8">
        <w:rPr>
          <w:szCs w:val="28"/>
        </w:rPr>
        <w:t>tại</w:t>
      </w:r>
      <w:r w:rsidRPr="000342A8">
        <w:rPr>
          <w:szCs w:val="28"/>
        </w:rPr>
        <w:t xml:space="preserve"> </w:t>
      </w:r>
      <w:r w:rsidRPr="000342A8">
        <w:rPr>
          <w:b/>
          <w:szCs w:val="28"/>
        </w:rPr>
        <w:t xml:space="preserve">thôn Yên Thái, </w:t>
      </w:r>
      <w:r w:rsidR="002D7A63">
        <w:rPr>
          <w:b/>
          <w:szCs w:val="28"/>
        </w:rPr>
        <w:t xml:space="preserve">xã </w:t>
      </w:r>
      <w:r w:rsidRPr="000342A8">
        <w:rPr>
          <w:b/>
          <w:szCs w:val="28"/>
        </w:rPr>
        <w:t xml:space="preserve">Đông Yên, </w:t>
      </w:r>
      <w:r w:rsidR="002D7A63">
        <w:rPr>
          <w:b/>
          <w:szCs w:val="28"/>
        </w:rPr>
        <w:t xml:space="preserve">huyện </w:t>
      </w:r>
      <w:r w:rsidRPr="000342A8">
        <w:rPr>
          <w:b/>
          <w:szCs w:val="28"/>
        </w:rPr>
        <w:t>Quốc Oai, Tp Hà Nội</w:t>
      </w:r>
      <w:r w:rsidRPr="000342A8">
        <w:rPr>
          <w:szCs w:val="28"/>
        </w:rPr>
        <w:t xml:space="preserve"> theo Giấy chứng nhận số</w:t>
      </w:r>
      <w:r w:rsidR="0098678F" w:rsidRPr="000342A8">
        <w:rPr>
          <w:szCs w:val="28"/>
        </w:rPr>
        <w:t xml:space="preserve"> AH 496132 </w:t>
      </w:r>
      <w:r w:rsidR="00CB4D06" w:rsidRPr="000342A8">
        <w:rPr>
          <w:szCs w:val="28"/>
        </w:rPr>
        <w:t>d</w:t>
      </w:r>
      <w:r w:rsidRPr="000342A8">
        <w:rPr>
          <w:szCs w:val="28"/>
        </w:rPr>
        <w:t>o UBND Huyện Quốc Oai cấp ngày 03/12/2007</w:t>
      </w:r>
      <w:r w:rsidR="00D47A15" w:rsidRPr="000342A8">
        <w:rPr>
          <w:szCs w:val="28"/>
        </w:rPr>
        <w:t xml:space="preserve">; </w:t>
      </w:r>
      <w:r w:rsidR="006D79DA" w:rsidRPr="000342A8">
        <w:rPr>
          <w:szCs w:val="28"/>
        </w:rPr>
        <w:t>diện tích: 323</w:t>
      </w:r>
      <w:r w:rsidR="00BD42EF">
        <w:rPr>
          <w:szCs w:val="28"/>
        </w:rPr>
        <w:t xml:space="preserve"> </w:t>
      </w:r>
      <w:r w:rsidR="006D79DA" w:rsidRPr="000342A8">
        <w:rPr>
          <w:szCs w:val="28"/>
        </w:rPr>
        <w:t>m</w:t>
      </w:r>
      <w:r w:rsidR="007716F1">
        <w:rPr>
          <w:szCs w:val="28"/>
        </w:rPr>
        <w:t>2.</w:t>
      </w:r>
    </w:p>
    <w:p w:rsidR="00FA3083" w:rsidRPr="000342A8" w:rsidRDefault="00FA3083" w:rsidP="0053200A">
      <w:pPr>
        <w:widowControl w:val="0"/>
        <w:numPr>
          <w:ilvl w:val="1"/>
          <w:numId w:val="47"/>
        </w:numPr>
        <w:tabs>
          <w:tab w:val="left" w:pos="851"/>
          <w:tab w:val="left" w:pos="1134"/>
        </w:tabs>
        <w:spacing w:before="60" w:after="0" w:line="286" w:lineRule="auto"/>
        <w:ind w:left="0" w:firstLine="709"/>
        <w:jc w:val="both"/>
        <w:rPr>
          <w:szCs w:val="28"/>
        </w:rPr>
      </w:pPr>
      <w:r w:rsidRPr="000342A8">
        <w:rPr>
          <w:szCs w:val="28"/>
        </w:rPr>
        <w:t xml:space="preserve">Quyền sử dụng đất </w:t>
      </w:r>
      <w:r w:rsidR="00F269C2" w:rsidRPr="000342A8">
        <w:rPr>
          <w:szCs w:val="28"/>
        </w:rPr>
        <w:t>tại</w:t>
      </w:r>
      <w:r w:rsidRPr="000342A8">
        <w:rPr>
          <w:szCs w:val="28"/>
        </w:rPr>
        <w:t xml:space="preserve"> </w:t>
      </w:r>
      <w:r w:rsidRPr="000342A8">
        <w:rPr>
          <w:b/>
          <w:szCs w:val="28"/>
        </w:rPr>
        <w:t>Đội 2, thôn Yên Thái, xã Đông Yên, huyện Quốc Oai, Tp Hà Nội</w:t>
      </w:r>
      <w:r w:rsidRPr="000342A8">
        <w:rPr>
          <w:szCs w:val="28"/>
        </w:rPr>
        <w:t xml:space="preserve"> theo Giấy chứng nhận số BK 804132 </w:t>
      </w:r>
      <w:r w:rsidR="0098678F" w:rsidRPr="000342A8">
        <w:rPr>
          <w:szCs w:val="28"/>
        </w:rPr>
        <w:t>d</w:t>
      </w:r>
      <w:r w:rsidRPr="000342A8">
        <w:rPr>
          <w:szCs w:val="28"/>
        </w:rPr>
        <w:t>o UBND Huyện Quốc Oai cấp ngày 26/12/2013</w:t>
      </w:r>
      <w:r w:rsidR="00D1680F" w:rsidRPr="000342A8">
        <w:rPr>
          <w:szCs w:val="28"/>
        </w:rPr>
        <w:t xml:space="preserve">; </w:t>
      </w:r>
      <w:r w:rsidR="00F269C2" w:rsidRPr="000342A8">
        <w:rPr>
          <w:szCs w:val="28"/>
        </w:rPr>
        <w:t>diện tích: 222</w:t>
      </w:r>
      <w:r w:rsidR="00E34967" w:rsidRPr="000342A8">
        <w:rPr>
          <w:szCs w:val="28"/>
        </w:rPr>
        <w:t>,</w:t>
      </w:r>
      <w:r w:rsidR="00F269C2" w:rsidRPr="000342A8">
        <w:rPr>
          <w:szCs w:val="28"/>
        </w:rPr>
        <w:t>9</w:t>
      </w:r>
      <w:r w:rsidR="00BD42EF">
        <w:rPr>
          <w:szCs w:val="28"/>
        </w:rPr>
        <w:t xml:space="preserve"> </w:t>
      </w:r>
      <w:r w:rsidR="00F269C2" w:rsidRPr="000342A8">
        <w:rPr>
          <w:szCs w:val="28"/>
        </w:rPr>
        <w:t>m2</w:t>
      </w:r>
      <w:r w:rsidR="00654789" w:rsidRPr="000342A8">
        <w:rPr>
          <w:szCs w:val="28"/>
        </w:rPr>
        <w:t>.</w:t>
      </w:r>
    </w:p>
    <w:p w:rsidR="00FA3083" w:rsidRPr="000342A8" w:rsidRDefault="00FA3083" w:rsidP="0053200A">
      <w:pPr>
        <w:widowControl w:val="0"/>
        <w:numPr>
          <w:ilvl w:val="1"/>
          <w:numId w:val="47"/>
        </w:numPr>
        <w:tabs>
          <w:tab w:val="left" w:pos="851"/>
          <w:tab w:val="left" w:pos="1134"/>
        </w:tabs>
        <w:spacing w:before="60" w:after="0" w:line="286" w:lineRule="auto"/>
        <w:ind w:left="0" w:firstLine="709"/>
        <w:jc w:val="both"/>
        <w:rPr>
          <w:szCs w:val="28"/>
        </w:rPr>
      </w:pPr>
      <w:r w:rsidRPr="000342A8">
        <w:rPr>
          <w:szCs w:val="28"/>
        </w:rPr>
        <w:t xml:space="preserve">Quyền sử dụng đất </w:t>
      </w:r>
      <w:r w:rsidR="00BA6D08" w:rsidRPr="000342A8">
        <w:rPr>
          <w:szCs w:val="28"/>
        </w:rPr>
        <w:t>tại</w:t>
      </w:r>
      <w:r w:rsidRPr="000342A8">
        <w:rPr>
          <w:szCs w:val="28"/>
        </w:rPr>
        <w:t xml:space="preserve"> </w:t>
      </w:r>
      <w:r w:rsidRPr="000342A8">
        <w:rPr>
          <w:b/>
          <w:szCs w:val="28"/>
        </w:rPr>
        <w:t>Thôn Vũ Đông, xã Hồng Lĩnh, huyện Hưng Hà, tỉnh Thái Bình</w:t>
      </w:r>
      <w:r w:rsidRPr="000342A8">
        <w:rPr>
          <w:szCs w:val="28"/>
        </w:rPr>
        <w:t xml:space="preserve"> theo Giấy chứng nhận số</w:t>
      </w:r>
      <w:r w:rsidR="007D025F" w:rsidRPr="000342A8">
        <w:rPr>
          <w:szCs w:val="28"/>
        </w:rPr>
        <w:t xml:space="preserve"> CE 404642</w:t>
      </w:r>
      <w:r w:rsidRPr="000342A8">
        <w:rPr>
          <w:szCs w:val="28"/>
        </w:rPr>
        <w:t xml:space="preserve"> </w:t>
      </w:r>
      <w:r w:rsidR="007D025F" w:rsidRPr="000342A8">
        <w:rPr>
          <w:szCs w:val="28"/>
        </w:rPr>
        <w:t>d</w:t>
      </w:r>
      <w:r w:rsidRPr="000342A8">
        <w:rPr>
          <w:szCs w:val="28"/>
        </w:rPr>
        <w:t>o UBND Huyện Hưng Hà cấp ngày 23/11/2016</w:t>
      </w:r>
      <w:r w:rsidR="00BA6D08" w:rsidRPr="000342A8">
        <w:rPr>
          <w:szCs w:val="28"/>
        </w:rPr>
        <w:t>; diện tích: 102</w:t>
      </w:r>
      <w:r w:rsidR="009C4546" w:rsidRPr="000342A8">
        <w:rPr>
          <w:szCs w:val="28"/>
        </w:rPr>
        <w:t>,</w:t>
      </w:r>
      <w:r w:rsidR="00BA6D08" w:rsidRPr="000342A8">
        <w:rPr>
          <w:szCs w:val="28"/>
        </w:rPr>
        <w:t>3</w:t>
      </w:r>
      <w:r w:rsidR="00BD42EF">
        <w:rPr>
          <w:szCs w:val="28"/>
        </w:rPr>
        <w:t xml:space="preserve"> </w:t>
      </w:r>
      <w:r w:rsidR="00BA6D08" w:rsidRPr="000342A8">
        <w:rPr>
          <w:szCs w:val="28"/>
        </w:rPr>
        <w:t>m2</w:t>
      </w:r>
      <w:r w:rsidR="007716F1">
        <w:rPr>
          <w:szCs w:val="28"/>
        </w:rPr>
        <w:t>.</w:t>
      </w:r>
    </w:p>
    <w:p w:rsidR="00B05EE1" w:rsidRPr="00745DFF" w:rsidRDefault="003B5BE2" w:rsidP="0053200A">
      <w:pPr>
        <w:spacing w:before="60" w:after="0" w:line="286" w:lineRule="auto"/>
        <w:ind w:firstLine="567"/>
        <w:rPr>
          <w:b/>
          <w:szCs w:val="28"/>
          <w:lang w:val="vi-VN"/>
        </w:rPr>
      </w:pPr>
      <w:r>
        <w:rPr>
          <w:b/>
          <w:szCs w:val="28"/>
        </w:rPr>
        <w:t>2. Thời hạn nộp hồ sơ</w:t>
      </w:r>
      <w:r w:rsidR="00745DFF">
        <w:rPr>
          <w:b/>
          <w:szCs w:val="28"/>
          <w:lang w:val="vi-VN"/>
        </w:rPr>
        <w:t xml:space="preserve">: </w:t>
      </w:r>
      <w:r w:rsidR="00745DFF" w:rsidRPr="00745DFF">
        <w:rPr>
          <w:rFonts w:asciiTheme="majorHAnsi" w:hAnsiTheme="majorHAnsi" w:cstheme="majorHAnsi"/>
          <w:b/>
          <w:szCs w:val="28"/>
        </w:rPr>
        <w:t>03</w:t>
      </w:r>
      <w:r w:rsidR="00745DFF" w:rsidRPr="00745DFF">
        <w:rPr>
          <w:rFonts w:asciiTheme="majorHAnsi" w:hAnsiTheme="majorHAnsi" w:cstheme="majorHAnsi"/>
          <w:b/>
          <w:szCs w:val="28"/>
          <w:lang w:val="vi-VN"/>
        </w:rPr>
        <w:t xml:space="preserve"> ngày </w:t>
      </w:r>
      <w:r w:rsidR="00745DFF" w:rsidRPr="00745DFF">
        <w:rPr>
          <w:rFonts w:asciiTheme="majorHAnsi" w:hAnsiTheme="majorHAnsi" w:cstheme="majorHAnsi"/>
          <w:b/>
          <w:szCs w:val="28"/>
        </w:rPr>
        <w:t>làm việc</w:t>
      </w:r>
      <w:r w:rsidR="00745DFF" w:rsidRPr="00C55C88">
        <w:rPr>
          <w:rFonts w:asciiTheme="majorHAnsi" w:hAnsiTheme="majorHAnsi" w:cstheme="majorHAnsi"/>
          <w:szCs w:val="28"/>
        </w:rPr>
        <w:t xml:space="preserve"> </w:t>
      </w:r>
      <w:r w:rsidR="00745DFF" w:rsidRPr="00C55C88">
        <w:rPr>
          <w:rFonts w:asciiTheme="majorHAnsi" w:hAnsiTheme="majorHAnsi" w:cstheme="majorHAnsi"/>
          <w:szCs w:val="28"/>
          <w:lang w:val="vi-VN"/>
        </w:rPr>
        <w:t xml:space="preserve">kể từ ngày </w:t>
      </w:r>
      <w:r w:rsidR="00745DFF">
        <w:rPr>
          <w:rFonts w:asciiTheme="majorHAnsi" w:hAnsiTheme="majorHAnsi" w:cstheme="majorHAnsi"/>
          <w:szCs w:val="28"/>
        </w:rPr>
        <w:t xml:space="preserve">đăng </w:t>
      </w:r>
      <w:r w:rsidR="00745DFF" w:rsidRPr="00C55C88">
        <w:rPr>
          <w:rFonts w:asciiTheme="majorHAnsi" w:hAnsiTheme="majorHAnsi" w:cstheme="majorHAnsi"/>
          <w:szCs w:val="28"/>
          <w:lang w:val="vi-VN"/>
        </w:rPr>
        <w:t>thông báo</w:t>
      </w:r>
      <w:r w:rsidR="00745DFF">
        <w:rPr>
          <w:rFonts w:asciiTheme="majorHAnsi" w:hAnsiTheme="majorHAnsi" w:cstheme="majorHAnsi"/>
          <w:szCs w:val="28"/>
          <w:lang w:val="vi-VN"/>
        </w:rPr>
        <w:t>.</w:t>
      </w:r>
    </w:p>
    <w:p w:rsidR="00D27489" w:rsidRPr="000342A8" w:rsidRDefault="00D27489" w:rsidP="0053200A">
      <w:pPr>
        <w:pStyle w:val="ListParagraph"/>
        <w:widowControl w:val="0"/>
        <w:numPr>
          <w:ilvl w:val="0"/>
          <w:numId w:val="45"/>
        </w:numPr>
        <w:tabs>
          <w:tab w:val="left" w:pos="567"/>
          <w:tab w:val="right" w:pos="851"/>
        </w:tabs>
        <w:spacing w:before="60" w:after="0" w:line="286" w:lineRule="auto"/>
        <w:ind w:left="284" w:firstLine="283"/>
        <w:jc w:val="both"/>
        <w:rPr>
          <w:b/>
          <w:szCs w:val="28"/>
        </w:rPr>
      </w:pPr>
      <w:r w:rsidRPr="000342A8">
        <w:rPr>
          <w:b/>
          <w:szCs w:val="28"/>
          <w:lang w:val="vi-VN"/>
        </w:rPr>
        <w:t xml:space="preserve">Địa điểm nộp hồ </w:t>
      </w:r>
      <w:r w:rsidR="003B5BE2">
        <w:rPr>
          <w:b/>
          <w:szCs w:val="28"/>
          <w:lang w:val="vi-VN"/>
        </w:rPr>
        <w:t>sơ</w:t>
      </w:r>
    </w:p>
    <w:p w:rsidR="00836DB2" w:rsidRPr="000342A8" w:rsidRDefault="00B96279" w:rsidP="0053200A">
      <w:pPr>
        <w:widowControl w:val="0"/>
        <w:tabs>
          <w:tab w:val="left" w:pos="567"/>
          <w:tab w:val="right" w:pos="7560"/>
        </w:tabs>
        <w:spacing w:before="60" w:after="0" w:line="286" w:lineRule="auto"/>
        <w:jc w:val="both"/>
        <w:rPr>
          <w:szCs w:val="28"/>
        </w:rPr>
      </w:pPr>
      <w:r w:rsidRPr="000342A8">
        <w:rPr>
          <w:szCs w:val="28"/>
        </w:rPr>
        <w:tab/>
      </w:r>
      <w:r w:rsidR="00836DB2" w:rsidRPr="000342A8">
        <w:rPr>
          <w:szCs w:val="28"/>
          <w:lang w:val="vi-VN"/>
        </w:rPr>
        <w:t xml:space="preserve">- Ngân hàng TMCP Đầu tư và Phát triển Việt Nam </w:t>
      </w:r>
      <w:r w:rsidR="00214066" w:rsidRPr="000342A8">
        <w:rPr>
          <w:szCs w:val="28"/>
        </w:rPr>
        <w:t>-</w:t>
      </w:r>
      <w:r w:rsidR="00836DB2" w:rsidRPr="000342A8">
        <w:rPr>
          <w:szCs w:val="28"/>
          <w:lang w:val="vi-VN"/>
        </w:rPr>
        <w:t xml:space="preserve"> Chi nhánh </w:t>
      </w:r>
      <w:r w:rsidR="00836DB2" w:rsidRPr="000342A8">
        <w:rPr>
          <w:szCs w:val="28"/>
        </w:rPr>
        <w:t>Đại La</w:t>
      </w:r>
      <w:r w:rsidR="00836DB2" w:rsidRPr="000342A8">
        <w:rPr>
          <w:szCs w:val="28"/>
          <w:lang w:val="vi-VN"/>
        </w:rPr>
        <w:t xml:space="preserve">, Phòng </w:t>
      </w:r>
      <w:r w:rsidR="00214066" w:rsidRPr="000342A8">
        <w:rPr>
          <w:szCs w:val="28"/>
        </w:rPr>
        <w:t>Quản lý rủi ro.</w:t>
      </w:r>
      <w:r w:rsidR="00836DB2" w:rsidRPr="000342A8">
        <w:rPr>
          <w:szCs w:val="28"/>
        </w:rPr>
        <w:t xml:space="preserve"> Địa chỉ: Từ tầng 1 đến tầng 5, 1B Yết Kiêu, Phường Trần Hưng Đạo, Quận Hoàn Kiếm, TP Hà Nội.</w:t>
      </w:r>
    </w:p>
    <w:p w:rsidR="00836DB2" w:rsidRPr="000342A8" w:rsidRDefault="00B96279" w:rsidP="0053200A">
      <w:pPr>
        <w:widowControl w:val="0"/>
        <w:tabs>
          <w:tab w:val="left" w:pos="567"/>
          <w:tab w:val="right" w:pos="7560"/>
        </w:tabs>
        <w:spacing w:before="60" w:after="0" w:line="286" w:lineRule="auto"/>
        <w:jc w:val="both"/>
        <w:rPr>
          <w:szCs w:val="28"/>
          <w:lang w:val="vi-VN"/>
        </w:rPr>
      </w:pPr>
      <w:r w:rsidRPr="000342A8">
        <w:rPr>
          <w:szCs w:val="28"/>
        </w:rPr>
        <w:tab/>
      </w:r>
      <w:r w:rsidR="00836DB2" w:rsidRPr="000342A8">
        <w:rPr>
          <w:szCs w:val="28"/>
          <w:lang w:val="vi-VN"/>
        </w:rPr>
        <w:t xml:space="preserve">- </w:t>
      </w:r>
      <w:r w:rsidR="00214066" w:rsidRPr="000342A8">
        <w:rPr>
          <w:szCs w:val="28"/>
        </w:rPr>
        <w:t>Mọi vấn đề xin</w:t>
      </w:r>
      <w:r w:rsidR="00836DB2" w:rsidRPr="000342A8">
        <w:rPr>
          <w:szCs w:val="28"/>
          <w:lang w:val="vi-VN"/>
        </w:rPr>
        <w:t xml:space="preserve"> liên hệ:</w:t>
      </w:r>
      <w:r w:rsidR="000834C3" w:rsidRPr="000342A8">
        <w:rPr>
          <w:szCs w:val="28"/>
        </w:rPr>
        <w:t xml:space="preserve"> </w:t>
      </w:r>
      <w:r w:rsidR="00E3106A" w:rsidRPr="000342A8">
        <w:rPr>
          <w:szCs w:val="28"/>
        </w:rPr>
        <w:t>Bà Phạm Thị Thanh Hòa</w:t>
      </w:r>
      <w:r w:rsidR="00836DB2" w:rsidRPr="000342A8">
        <w:rPr>
          <w:szCs w:val="28"/>
          <w:lang w:val="vi-VN"/>
        </w:rPr>
        <w:t xml:space="preserve"> </w:t>
      </w:r>
      <w:r w:rsidR="00836DB2" w:rsidRPr="000342A8">
        <w:rPr>
          <w:i/>
          <w:szCs w:val="28"/>
          <w:lang w:val="vi-VN"/>
        </w:rPr>
        <w:t>(</w:t>
      </w:r>
      <w:r w:rsidR="004A4915" w:rsidRPr="000342A8">
        <w:rPr>
          <w:i/>
          <w:szCs w:val="28"/>
        </w:rPr>
        <w:t>SĐT</w:t>
      </w:r>
      <w:r w:rsidR="004A4915" w:rsidRPr="000342A8">
        <w:rPr>
          <w:i/>
          <w:szCs w:val="28"/>
          <w:lang w:val="vi-VN"/>
        </w:rPr>
        <w:t xml:space="preserve">: </w:t>
      </w:r>
      <w:r w:rsidR="00E3106A" w:rsidRPr="000342A8">
        <w:rPr>
          <w:i/>
          <w:szCs w:val="28"/>
        </w:rPr>
        <w:t>0936 130 696</w:t>
      </w:r>
      <w:r w:rsidR="004A4915" w:rsidRPr="000342A8">
        <w:rPr>
          <w:i/>
          <w:szCs w:val="28"/>
        </w:rPr>
        <w:t xml:space="preserve">, </w:t>
      </w:r>
      <w:r w:rsidR="00836DB2" w:rsidRPr="000342A8">
        <w:rPr>
          <w:i/>
          <w:szCs w:val="28"/>
        </w:rPr>
        <w:t>E</w:t>
      </w:r>
      <w:r w:rsidR="00836DB2" w:rsidRPr="000342A8">
        <w:rPr>
          <w:i/>
          <w:szCs w:val="28"/>
          <w:lang w:val="vi-VN"/>
        </w:rPr>
        <w:t xml:space="preserve">mail: </w:t>
      </w:r>
      <w:r w:rsidR="00E3106A" w:rsidRPr="000342A8">
        <w:rPr>
          <w:i/>
          <w:szCs w:val="28"/>
        </w:rPr>
        <w:t>hoaptt3@bidv.com.vn</w:t>
      </w:r>
      <w:r w:rsidR="00836DB2" w:rsidRPr="000342A8">
        <w:rPr>
          <w:i/>
          <w:szCs w:val="28"/>
          <w:lang w:val="vi-VN"/>
        </w:rPr>
        <w:t>)</w:t>
      </w:r>
      <w:r w:rsidR="00836DB2" w:rsidRPr="000342A8">
        <w:rPr>
          <w:szCs w:val="28"/>
          <w:lang w:val="vi-VN"/>
        </w:rPr>
        <w:t>.</w:t>
      </w:r>
    </w:p>
    <w:p w:rsidR="00394877" w:rsidRPr="000342A8" w:rsidRDefault="003B5BE2" w:rsidP="0053200A">
      <w:pPr>
        <w:spacing w:before="60" w:after="0"/>
        <w:ind w:firstLine="567"/>
        <w:rPr>
          <w:szCs w:val="28"/>
        </w:rPr>
      </w:pPr>
      <w:r>
        <w:rPr>
          <w:b/>
          <w:bCs/>
          <w:szCs w:val="28"/>
        </w:rPr>
        <w:t>4. Tiêu chí lựa chọn</w:t>
      </w:r>
    </w:p>
    <w:p w:rsidR="00394877" w:rsidRPr="000342A8" w:rsidRDefault="00394877" w:rsidP="00394EB2">
      <w:pPr>
        <w:spacing w:before="60" w:after="60"/>
        <w:ind w:firstLine="567"/>
        <w:jc w:val="both"/>
        <w:rPr>
          <w:szCs w:val="28"/>
          <w:lang w:val="vi-VN"/>
        </w:rPr>
      </w:pPr>
      <w:r w:rsidRPr="000342A8">
        <w:rPr>
          <w:szCs w:val="28"/>
          <w:lang w:val="vi-VN"/>
        </w:rPr>
        <w:t>- Doanh nghiệp được lựa chọn phải thuộc Danh sách công khai doanh nghiệp thẩm định giá đủ điều kiện hoạt động thẩ</w:t>
      </w:r>
      <w:bookmarkStart w:id="0" w:name="_GoBack"/>
      <w:bookmarkEnd w:id="0"/>
      <w:r w:rsidRPr="000342A8">
        <w:rPr>
          <w:szCs w:val="28"/>
          <w:lang w:val="vi-VN"/>
        </w:rPr>
        <w:t>m định giá của Bộ Tài chính.</w:t>
      </w:r>
    </w:p>
    <w:p w:rsidR="00394877" w:rsidRDefault="00394877" w:rsidP="00394EB2">
      <w:pPr>
        <w:spacing w:before="60" w:after="60"/>
        <w:ind w:firstLine="567"/>
        <w:jc w:val="both"/>
        <w:rPr>
          <w:szCs w:val="28"/>
          <w:lang w:val="vi-VN"/>
        </w:rPr>
      </w:pPr>
      <w:r w:rsidRPr="000342A8">
        <w:rPr>
          <w:szCs w:val="28"/>
          <w:lang w:val="vi-VN"/>
        </w:rPr>
        <w:t xml:space="preserve">- Doanh nghiệp thẩm định giá được lựa chọn không thuộc trường hợp không được thẩm định giá theo quy định </w:t>
      </w:r>
      <w:r w:rsidRPr="00394EB2">
        <w:rPr>
          <w:szCs w:val="28"/>
          <w:lang w:val="vi-VN"/>
        </w:rPr>
        <w:t>của Luật giá</w:t>
      </w:r>
      <w:r w:rsidRPr="000342A8">
        <w:rPr>
          <w:szCs w:val="28"/>
          <w:lang w:val="vi-VN"/>
        </w:rPr>
        <w:t xml:space="preserve"> và các văn bản hướng dẫn thi hành.</w:t>
      </w:r>
    </w:p>
    <w:p w:rsidR="00394EB2" w:rsidRPr="000342A8" w:rsidRDefault="00394EB2" w:rsidP="0053200A">
      <w:pPr>
        <w:spacing w:before="60" w:after="0"/>
        <w:ind w:firstLine="567"/>
        <w:jc w:val="both"/>
        <w:rPr>
          <w:szCs w:val="28"/>
          <w:lang w:val="vi-VN"/>
        </w:rPr>
      </w:pPr>
    </w:p>
    <w:p w:rsidR="00D27489" w:rsidRPr="003B5BE2" w:rsidRDefault="00394877" w:rsidP="0053200A">
      <w:pPr>
        <w:widowControl w:val="0"/>
        <w:tabs>
          <w:tab w:val="left" w:pos="567"/>
          <w:tab w:val="right" w:pos="7560"/>
        </w:tabs>
        <w:spacing w:before="60" w:after="0"/>
        <w:ind w:firstLine="567"/>
        <w:jc w:val="both"/>
        <w:rPr>
          <w:b/>
          <w:szCs w:val="28"/>
        </w:rPr>
      </w:pPr>
      <w:r w:rsidRPr="000342A8">
        <w:rPr>
          <w:b/>
          <w:szCs w:val="28"/>
          <w:lang w:val="vi-VN"/>
        </w:rPr>
        <w:lastRenderedPageBreak/>
        <w:t>5</w:t>
      </w:r>
      <w:r w:rsidR="00D27489" w:rsidRPr="000342A8">
        <w:rPr>
          <w:b/>
          <w:szCs w:val="28"/>
          <w:lang w:val="vi-VN"/>
        </w:rPr>
        <w:t xml:space="preserve">. </w:t>
      </w:r>
      <w:r w:rsidR="00986C69" w:rsidRPr="000342A8">
        <w:rPr>
          <w:b/>
          <w:szCs w:val="28"/>
        </w:rPr>
        <w:t>Hồ sơ đăng ký bao gồm</w:t>
      </w:r>
    </w:p>
    <w:p w:rsidR="00D27489" w:rsidRPr="000342A8" w:rsidRDefault="00D27489" w:rsidP="0053200A">
      <w:pPr>
        <w:widowControl w:val="0"/>
        <w:tabs>
          <w:tab w:val="left" w:pos="567"/>
          <w:tab w:val="right" w:pos="7560"/>
        </w:tabs>
        <w:spacing w:before="60" w:after="0"/>
        <w:ind w:firstLine="567"/>
        <w:jc w:val="both"/>
        <w:rPr>
          <w:szCs w:val="28"/>
          <w:lang w:val="vi-VN"/>
        </w:rPr>
      </w:pPr>
      <w:r w:rsidRPr="000342A8">
        <w:rPr>
          <w:szCs w:val="28"/>
          <w:lang w:val="vi-VN"/>
        </w:rPr>
        <w:t xml:space="preserve">- </w:t>
      </w:r>
      <w:r w:rsidR="00E40547" w:rsidRPr="000342A8">
        <w:rPr>
          <w:szCs w:val="28"/>
        </w:rPr>
        <w:t xml:space="preserve"> </w:t>
      </w:r>
      <w:r w:rsidRPr="000342A8">
        <w:rPr>
          <w:szCs w:val="28"/>
          <w:lang w:val="vi-VN"/>
        </w:rPr>
        <w:t>Hồ sơ pháp lý doanh nghiệp.</w:t>
      </w:r>
    </w:p>
    <w:p w:rsidR="00D27489" w:rsidRPr="000342A8" w:rsidRDefault="00D27489" w:rsidP="0053200A">
      <w:pPr>
        <w:widowControl w:val="0"/>
        <w:tabs>
          <w:tab w:val="left" w:pos="567"/>
          <w:tab w:val="right" w:pos="7560"/>
        </w:tabs>
        <w:spacing w:before="60" w:after="0"/>
        <w:ind w:firstLine="567"/>
        <w:jc w:val="both"/>
        <w:rPr>
          <w:szCs w:val="28"/>
        </w:rPr>
      </w:pPr>
      <w:r w:rsidRPr="000342A8">
        <w:rPr>
          <w:szCs w:val="28"/>
          <w:lang w:val="vi-VN"/>
        </w:rPr>
        <w:t xml:space="preserve">- </w:t>
      </w:r>
      <w:r w:rsidR="00E40547" w:rsidRPr="000342A8">
        <w:rPr>
          <w:szCs w:val="28"/>
        </w:rPr>
        <w:t xml:space="preserve"> </w:t>
      </w:r>
      <w:r w:rsidRPr="000342A8">
        <w:rPr>
          <w:szCs w:val="28"/>
          <w:lang w:val="vi-VN"/>
        </w:rPr>
        <w:t>Bản mô tả năng lực, kinh nghiệm</w:t>
      </w:r>
      <w:r w:rsidR="00E40547" w:rsidRPr="000342A8">
        <w:rPr>
          <w:szCs w:val="28"/>
        </w:rPr>
        <w:t>.</w:t>
      </w:r>
      <w:r w:rsidR="00AE2A5F" w:rsidRPr="000342A8">
        <w:rPr>
          <w:szCs w:val="28"/>
        </w:rPr>
        <w:t xml:space="preserve"> </w:t>
      </w:r>
    </w:p>
    <w:p w:rsidR="00AE2A5F" w:rsidRPr="007716F1" w:rsidRDefault="00E40547" w:rsidP="0053200A">
      <w:pPr>
        <w:spacing w:before="60" w:after="0"/>
        <w:ind w:firstLine="567"/>
        <w:jc w:val="both"/>
        <w:rPr>
          <w:spacing w:val="-4"/>
          <w:szCs w:val="28"/>
        </w:rPr>
      </w:pPr>
      <w:r w:rsidRPr="000342A8">
        <w:rPr>
          <w:szCs w:val="28"/>
        </w:rPr>
        <w:t xml:space="preserve">- </w:t>
      </w:r>
      <w:r w:rsidR="00AE2A5F" w:rsidRPr="007716F1">
        <w:rPr>
          <w:spacing w:val="-4"/>
          <w:szCs w:val="28"/>
        </w:rPr>
        <w:t xml:space="preserve">Thư chào giá, các cam kết khác của </w:t>
      </w:r>
      <w:r w:rsidR="008558CA" w:rsidRPr="007716F1">
        <w:rPr>
          <w:spacing w:val="-4"/>
          <w:szCs w:val="28"/>
        </w:rPr>
        <w:t>doanh nghiệp thẩm định giá tài sản</w:t>
      </w:r>
      <w:r w:rsidR="007716F1" w:rsidRPr="007716F1">
        <w:rPr>
          <w:spacing w:val="-4"/>
          <w:szCs w:val="28"/>
        </w:rPr>
        <w:t xml:space="preserve"> (nếu có)</w:t>
      </w:r>
      <w:r w:rsidR="00AE2A5F" w:rsidRPr="007716F1">
        <w:rPr>
          <w:spacing w:val="-4"/>
          <w:szCs w:val="28"/>
        </w:rPr>
        <w:t>.</w:t>
      </w:r>
    </w:p>
    <w:p w:rsidR="006F5F61" w:rsidRPr="000342A8" w:rsidRDefault="006F5F61" w:rsidP="0053200A">
      <w:pPr>
        <w:spacing w:before="60" w:after="0"/>
        <w:ind w:firstLine="567"/>
        <w:jc w:val="both"/>
        <w:rPr>
          <w:i/>
          <w:szCs w:val="28"/>
        </w:rPr>
      </w:pPr>
      <w:r w:rsidRPr="000342A8">
        <w:rPr>
          <w:i/>
          <w:szCs w:val="28"/>
        </w:rPr>
        <w:t>* Lưu ý:</w:t>
      </w:r>
    </w:p>
    <w:p w:rsidR="006F5F61" w:rsidRPr="000342A8" w:rsidRDefault="006F5F61" w:rsidP="0053200A">
      <w:pPr>
        <w:spacing w:before="60" w:after="0"/>
        <w:ind w:firstLine="567"/>
        <w:jc w:val="both"/>
        <w:rPr>
          <w:szCs w:val="28"/>
        </w:rPr>
      </w:pPr>
      <w:r w:rsidRPr="000342A8">
        <w:rPr>
          <w:szCs w:val="28"/>
        </w:rPr>
        <w:t xml:space="preserve">- Hồ sơ đăng ký </w:t>
      </w:r>
      <w:r w:rsidR="0046146E" w:rsidRPr="000342A8">
        <w:rPr>
          <w:szCs w:val="28"/>
          <w:lang w:val="vi-VN"/>
        </w:rPr>
        <w:t xml:space="preserve">mặc nhiên </w:t>
      </w:r>
      <w:r w:rsidR="00DA6415" w:rsidRPr="000342A8">
        <w:rPr>
          <w:szCs w:val="28"/>
        </w:rPr>
        <w:t xml:space="preserve">hết hiệu </w:t>
      </w:r>
      <w:r w:rsidRPr="000342A8">
        <w:rPr>
          <w:szCs w:val="28"/>
        </w:rPr>
        <w:t xml:space="preserve">lực trong trường hợp </w:t>
      </w:r>
      <w:r w:rsidR="009B660A" w:rsidRPr="000342A8">
        <w:rPr>
          <w:szCs w:val="28"/>
        </w:rPr>
        <w:t>doanh nghiệp thẩm định</w:t>
      </w:r>
      <w:r w:rsidRPr="000342A8">
        <w:rPr>
          <w:szCs w:val="28"/>
        </w:rPr>
        <w:t xml:space="preserve"> giá không được </w:t>
      </w:r>
      <w:r w:rsidR="002E5436" w:rsidRPr="000342A8">
        <w:rPr>
          <w:szCs w:val="28"/>
        </w:rPr>
        <w:t>thẩm định giá</w:t>
      </w:r>
      <w:r w:rsidRPr="000342A8">
        <w:rPr>
          <w:szCs w:val="28"/>
        </w:rPr>
        <w:t xml:space="preserve"> </w:t>
      </w:r>
      <w:proofErr w:type="gramStart"/>
      <w:r w:rsidRPr="000342A8">
        <w:rPr>
          <w:szCs w:val="28"/>
        </w:rPr>
        <w:t>theo</w:t>
      </w:r>
      <w:proofErr w:type="gramEnd"/>
      <w:r w:rsidRPr="000342A8">
        <w:rPr>
          <w:szCs w:val="28"/>
        </w:rPr>
        <w:t xml:space="preserve"> quy định của pháp luật.</w:t>
      </w:r>
    </w:p>
    <w:p w:rsidR="006F5F61" w:rsidRPr="000342A8" w:rsidRDefault="006F5F61" w:rsidP="0053200A">
      <w:pPr>
        <w:spacing w:before="60" w:after="0"/>
        <w:ind w:firstLine="567"/>
        <w:jc w:val="both"/>
        <w:rPr>
          <w:szCs w:val="28"/>
        </w:rPr>
      </w:pPr>
      <w:r w:rsidRPr="000342A8">
        <w:rPr>
          <w:szCs w:val="28"/>
        </w:rPr>
        <w:t xml:space="preserve">- BIDV Đại La sẽ có văn bản thông báo kết quả cho </w:t>
      </w:r>
      <w:r w:rsidR="00950874" w:rsidRPr="000342A8">
        <w:rPr>
          <w:szCs w:val="28"/>
        </w:rPr>
        <w:t>doanh nghiệp thẩm định</w:t>
      </w:r>
      <w:r w:rsidRPr="000342A8">
        <w:rPr>
          <w:szCs w:val="28"/>
        </w:rPr>
        <w:t xml:space="preserve"> giá được lựa chọn, những đơn vị không được thông báo kết quả đ</w:t>
      </w:r>
      <w:r w:rsidR="00950874" w:rsidRPr="000342A8">
        <w:rPr>
          <w:szCs w:val="28"/>
        </w:rPr>
        <w:t>ược hiểu là không được lựa chọn và</w:t>
      </w:r>
      <w:r w:rsidRPr="000342A8">
        <w:rPr>
          <w:szCs w:val="28"/>
        </w:rPr>
        <w:t xml:space="preserve"> BIDV</w:t>
      </w:r>
      <w:r w:rsidR="00BD4AAB" w:rsidRPr="000342A8">
        <w:rPr>
          <w:szCs w:val="28"/>
        </w:rPr>
        <w:t xml:space="preserve"> Đại La</w:t>
      </w:r>
      <w:r w:rsidRPr="000342A8">
        <w:rPr>
          <w:szCs w:val="28"/>
        </w:rPr>
        <w:t xml:space="preserve"> không hoàn trả hồ sơ với những đơn vị không được lựa chọn.</w:t>
      </w:r>
    </w:p>
    <w:tbl>
      <w:tblPr>
        <w:tblW w:w="5000" w:type="pct"/>
        <w:tblLook w:val="04A0" w:firstRow="1" w:lastRow="0" w:firstColumn="1" w:lastColumn="0" w:noHBand="0" w:noVBand="1"/>
      </w:tblPr>
      <w:tblGrid>
        <w:gridCol w:w="5771"/>
        <w:gridCol w:w="3970"/>
      </w:tblGrid>
      <w:tr w:rsidR="0053200A" w:rsidRPr="000342A8" w:rsidTr="00A5254A">
        <w:tc>
          <w:tcPr>
            <w:tcW w:w="2962" w:type="pct"/>
          </w:tcPr>
          <w:p w:rsidR="00D27489" w:rsidRPr="000342A8" w:rsidRDefault="00D27489" w:rsidP="00B35467">
            <w:pPr>
              <w:widowControl w:val="0"/>
              <w:spacing w:before="120" w:after="0" w:line="240" w:lineRule="auto"/>
              <w:jc w:val="both"/>
              <w:rPr>
                <w:b/>
                <w:bCs/>
                <w:i/>
                <w:sz w:val="24"/>
                <w:szCs w:val="28"/>
                <w:lang w:val="vi-VN" w:eastAsia="x-none"/>
              </w:rPr>
            </w:pPr>
            <w:r w:rsidRPr="000342A8">
              <w:rPr>
                <w:b/>
                <w:bCs/>
                <w:i/>
                <w:sz w:val="24"/>
                <w:szCs w:val="28"/>
                <w:lang w:val="vi-VN" w:eastAsia="x-none"/>
              </w:rPr>
              <w:t>Nơi nhận</w:t>
            </w:r>
            <w:r w:rsidR="00086F76" w:rsidRPr="000342A8">
              <w:rPr>
                <w:b/>
                <w:bCs/>
                <w:i/>
                <w:sz w:val="24"/>
                <w:szCs w:val="28"/>
                <w:lang w:eastAsia="x-none"/>
              </w:rPr>
              <w:t xml:space="preserve"> (</w:t>
            </w:r>
            <w:r w:rsidR="00086F76" w:rsidRPr="000342A8">
              <w:rPr>
                <w:bCs/>
                <w:i/>
                <w:sz w:val="24"/>
                <w:szCs w:val="28"/>
                <w:lang w:eastAsia="x-none"/>
              </w:rPr>
              <w:t>…..</w:t>
            </w:r>
            <w:r w:rsidR="00086F76" w:rsidRPr="000342A8">
              <w:rPr>
                <w:b/>
                <w:bCs/>
                <w:i/>
                <w:sz w:val="24"/>
                <w:szCs w:val="28"/>
                <w:lang w:eastAsia="x-none"/>
              </w:rPr>
              <w:t>bản)</w:t>
            </w:r>
            <w:r w:rsidRPr="000342A8">
              <w:rPr>
                <w:b/>
                <w:bCs/>
                <w:i/>
                <w:sz w:val="24"/>
                <w:szCs w:val="28"/>
                <w:lang w:val="vi-VN" w:eastAsia="x-none"/>
              </w:rPr>
              <w:t>:</w:t>
            </w:r>
          </w:p>
          <w:p w:rsidR="00D27489" w:rsidRPr="000342A8" w:rsidRDefault="00D27489" w:rsidP="00A5254A">
            <w:pPr>
              <w:widowControl w:val="0"/>
              <w:spacing w:after="0" w:line="240" w:lineRule="auto"/>
              <w:jc w:val="both"/>
              <w:rPr>
                <w:bCs/>
                <w:sz w:val="22"/>
                <w:szCs w:val="28"/>
                <w:lang w:eastAsia="x-none"/>
              </w:rPr>
            </w:pPr>
            <w:r w:rsidRPr="000342A8">
              <w:rPr>
                <w:bCs/>
                <w:sz w:val="22"/>
                <w:szCs w:val="28"/>
                <w:lang w:val="vi-VN" w:eastAsia="x-none"/>
              </w:rPr>
              <w:t xml:space="preserve">- </w:t>
            </w:r>
            <w:r w:rsidR="00CD3507" w:rsidRPr="000342A8">
              <w:rPr>
                <w:bCs/>
                <w:sz w:val="22"/>
                <w:szCs w:val="28"/>
                <w:lang w:eastAsia="x-none"/>
              </w:rPr>
              <w:t xml:space="preserve"> </w:t>
            </w:r>
            <w:r w:rsidRPr="000342A8">
              <w:rPr>
                <w:bCs/>
                <w:sz w:val="22"/>
                <w:szCs w:val="28"/>
                <w:lang w:val="vi-VN" w:eastAsia="x-none"/>
              </w:rPr>
              <w:t>Đăng trên website</w:t>
            </w:r>
            <w:r w:rsidR="009B1598" w:rsidRPr="000342A8">
              <w:rPr>
                <w:bCs/>
                <w:sz w:val="22"/>
                <w:szCs w:val="28"/>
                <w:lang w:eastAsia="x-none"/>
              </w:rPr>
              <w:t xml:space="preserve"> BIDV</w:t>
            </w:r>
            <w:r w:rsidRPr="000342A8">
              <w:rPr>
                <w:bCs/>
                <w:sz w:val="22"/>
                <w:szCs w:val="28"/>
                <w:lang w:val="vi-VN" w:eastAsia="x-none"/>
              </w:rPr>
              <w:t>;</w:t>
            </w:r>
          </w:p>
          <w:p w:rsidR="00A95E59" w:rsidRPr="000342A8" w:rsidRDefault="00A95E59" w:rsidP="00A5254A">
            <w:pPr>
              <w:widowControl w:val="0"/>
              <w:spacing w:after="0" w:line="240" w:lineRule="auto"/>
              <w:jc w:val="both"/>
              <w:rPr>
                <w:bCs/>
                <w:sz w:val="22"/>
                <w:szCs w:val="28"/>
                <w:lang w:eastAsia="x-none"/>
              </w:rPr>
            </w:pPr>
            <w:r w:rsidRPr="000342A8">
              <w:rPr>
                <w:bCs/>
                <w:sz w:val="22"/>
                <w:szCs w:val="28"/>
                <w:lang w:eastAsia="x-none"/>
              </w:rPr>
              <w:t>-  Giám đốc CN (để b/c)</w:t>
            </w:r>
            <w:r w:rsidR="005E40A7">
              <w:rPr>
                <w:bCs/>
                <w:sz w:val="22"/>
                <w:szCs w:val="28"/>
                <w:lang w:eastAsia="x-none"/>
              </w:rPr>
              <w:t>;</w:t>
            </w:r>
          </w:p>
          <w:p w:rsidR="00AE0C6C" w:rsidRPr="000342A8" w:rsidRDefault="00AE0C6C" w:rsidP="00A5254A">
            <w:pPr>
              <w:widowControl w:val="0"/>
              <w:spacing w:after="0" w:line="240" w:lineRule="auto"/>
              <w:jc w:val="both"/>
              <w:rPr>
                <w:bCs/>
                <w:sz w:val="22"/>
                <w:szCs w:val="28"/>
                <w:lang w:eastAsia="x-none"/>
              </w:rPr>
            </w:pPr>
            <w:r w:rsidRPr="000342A8">
              <w:rPr>
                <w:bCs/>
                <w:sz w:val="22"/>
                <w:szCs w:val="28"/>
                <w:lang w:eastAsia="x-none"/>
              </w:rPr>
              <w:t>-  TTXLN (để b/c)</w:t>
            </w:r>
            <w:r w:rsidR="005E40A7">
              <w:rPr>
                <w:bCs/>
                <w:sz w:val="22"/>
                <w:szCs w:val="28"/>
                <w:lang w:eastAsia="x-none"/>
              </w:rPr>
              <w:t>;</w:t>
            </w:r>
          </w:p>
          <w:p w:rsidR="00A95E59" w:rsidRPr="000342A8" w:rsidRDefault="00A95E59" w:rsidP="00A5254A">
            <w:pPr>
              <w:widowControl w:val="0"/>
              <w:spacing w:after="0" w:line="240" w:lineRule="auto"/>
              <w:jc w:val="both"/>
              <w:rPr>
                <w:bCs/>
                <w:sz w:val="22"/>
                <w:szCs w:val="28"/>
                <w:lang w:eastAsia="x-none"/>
              </w:rPr>
            </w:pPr>
            <w:r w:rsidRPr="000342A8">
              <w:rPr>
                <w:bCs/>
                <w:sz w:val="22"/>
                <w:szCs w:val="28"/>
                <w:lang w:eastAsia="x-none"/>
              </w:rPr>
              <w:t xml:space="preserve">- </w:t>
            </w:r>
            <w:r w:rsidR="005F4AE3" w:rsidRPr="000342A8">
              <w:rPr>
                <w:bCs/>
                <w:sz w:val="22"/>
                <w:szCs w:val="28"/>
                <w:lang w:eastAsia="x-none"/>
              </w:rPr>
              <w:t xml:space="preserve"> </w:t>
            </w:r>
            <w:r w:rsidR="0046146E" w:rsidRPr="000342A8">
              <w:rPr>
                <w:bCs/>
                <w:sz w:val="22"/>
                <w:szCs w:val="28"/>
                <w:lang w:val="vi-VN" w:eastAsia="x-none"/>
              </w:rPr>
              <w:t>PGD Tôn Đức Thắng</w:t>
            </w:r>
            <w:r w:rsidRPr="000342A8">
              <w:rPr>
                <w:bCs/>
                <w:sz w:val="22"/>
                <w:szCs w:val="28"/>
                <w:lang w:eastAsia="x-none"/>
              </w:rPr>
              <w:t xml:space="preserve"> (để phối hợp)</w:t>
            </w:r>
            <w:r w:rsidR="005E40A7">
              <w:rPr>
                <w:bCs/>
                <w:sz w:val="22"/>
                <w:szCs w:val="28"/>
                <w:lang w:eastAsia="x-none"/>
              </w:rPr>
              <w:t>;</w:t>
            </w:r>
          </w:p>
          <w:p w:rsidR="00D27489" w:rsidRPr="000342A8" w:rsidRDefault="00D27489" w:rsidP="00107B2F">
            <w:pPr>
              <w:widowControl w:val="0"/>
              <w:spacing w:after="0" w:line="240" w:lineRule="auto"/>
              <w:jc w:val="both"/>
              <w:rPr>
                <w:bCs/>
                <w:sz w:val="24"/>
                <w:szCs w:val="28"/>
                <w:lang w:eastAsia="x-none"/>
              </w:rPr>
            </w:pPr>
            <w:r w:rsidRPr="000342A8">
              <w:rPr>
                <w:bCs/>
                <w:sz w:val="22"/>
                <w:szCs w:val="28"/>
                <w:lang w:val="vi-VN" w:eastAsia="x-none"/>
              </w:rPr>
              <w:t xml:space="preserve">- </w:t>
            </w:r>
            <w:r w:rsidR="00CD3507" w:rsidRPr="000342A8">
              <w:rPr>
                <w:bCs/>
                <w:sz w:val="22"/>
                <w:szCs w:val="28"/>
                <w:lang w:eastAsia="x-none"/>
              </w:rPr>
              <w:t xml:space="preserve"> </w:t>
            </w:r>
            <w:r w:rsidRPr="000342A8">
              <w:rPr>
                <w:bCs/>
                <w:sz w:val="22"/>
                <w:szCs w:val="28"/>
                <w:lang w:val="vi-VN" w:eastAsia="x-none"/>
              </w:rPr>
              <w:t xml:space="preserve">Lưu: </w:t>
            </w:r>
            <w:r w:rsidR="00107B2F" w:rsidRPr="000342A8">
              <w:rPr>
                <w:bCs/>
                <w:sz w:val="22"/>
                <w:szCs w:val="28"/>
                <w:lang w:eastAsia="x-none"/>
              </w:rPr>
              <w:t>VT, QLRR</w:t>
            </w:r>
            <w:r w:rsidR="005E40A7">
              <w:rPr>
                <w:bCs/>
                <w:sz w:val="22"/>
                <w:szCs w:val="28"/>
                <w:lang w:eastAsia="x-none"/>
              </w:rPr>
              <w:t>.</w:t>
            </w:r>
          </w:p>
        </w:tc>
        <w:tc>
          <w:tcPr>
            <w:tcW w:w="2038" w:type="pct"/>
            <w:shd w:val="clear" w:color="auto" w:fill="auto"/>
          </w:tcPr>
          <w:p w:rsidR="0019480D" w:rsidRPr="000342A8" w:rsidRDefault="0019480D" w:rsidP="0019480D">
            <w:pPr>
              <w:spacing w:before="120" w:after="0"/>
              <w:rPr>
                <w:b/>
                <w:sz w:val="26"/>
                <w:szCs w:val="26"/>
              </w:rPr>
            </w:pPr>
            <w:r w:rsidRPr="000342A8">
              <w:rPr>
                <w:b/>
                <w:bCs/>
                <w:sz w:val="26"/>
                <w:szCs w:val="28"/>
                <w:lang w:eastAsia="x-none"/>
              </w:rPr>
              <w:t xml:space="preserve">              </w:t>
            </w:r>
            <w:r w:rsidRPr="000342A8">
              <w:rPr>
                <w:b/>
                <w:sz w:val="26"/>
                <w:szCs w:val="26"/>
              </w:rPr>
              <w:t>KT. GIÁM ĐỐC</w:t>
            </w:r>
          </w:p>
          <w:p w:rsidR="0019480D" w:rsidRPr="000342A8" w:rsidRDefault="0019480D" w:rsidP="0019480D">
            <w:pPr>
              <w:spacing w:after="0"/>
              <w:jc w:val="center"/>
              <w:rPr>
                <w:b/>
                <w:sz w:val="26"/>
                <w:szCs w:val="26"/>
              </w:rPr>
            </w:pPr>
            <w:r w:rsidRPr="000342A8">
              <w:rPr>
                <w:b/>
                <w:sz w:val="26"/>
                <w:szCs w:val="26"/>
              </w:rPr>
              <w:t>PHÓ GIÁM ĐỐC</w:t>
            </w:r>
          </w:p>
          <w:p w:rsidR="00D27489" w:rsidRPr="000342A8" w:rsidRDefault="00D27489" w:rsidP="00920E91">
            <w:pPr>
              <w:widowControl w:val="0"/>
              <w:spacing w:before="120" w:after="0" w:line="240" w:lineRule="auto"/>
              <w:rPr>
                <w:b/>
                <w:bCs/>
                <w:sz w:val="26"/>
                <w:szCs w:val="28"/>
                <w:lang w:val="vi-VN" w:eastAsia="x-none"/>
              </w:rPr>
            </w:pPr>
          </w:p>
          <w:p w:rsidR="00D13C5F" w:rsidRPr="000342A8" w:rsidRDefault="00D13C5F" w:rsidP="00A5254A">
            <w:pPr>
              <w:widowControl w:val="0"/>
              <w:spacing w:after="0" w:line="240" w:lineRule="auto"/>
              <w:jc w:val="center"/>
              <w:rPr>
                <w:b/>
                <w:bCs/>
                <w:sz w:val="26"/>
                <w:szCs w:val="28"/>
                <w:lang w:eastAsia="x-none"/>
              </w:rPr>
            </w:pPr>
          </w:p>
          <w:p w:rsidR="00313055" w:rsidRPr="000342A8" w:rsidRDefault="00313055" w:rsidP="00A5254A">
            <w:pPr>
              <w:widowControl w:val="0"/>
              <w:spacing w:after="0" w:line="240" w:lineRule="auto"/>
              <w:jc w:val="center"/>
              <w:rPr>
                <w:b/>
                <w:bCs/>
                <w:sz w:val="26"/>
                <w:szCs w:val="28"/>
                <w:lang w:eastAsia="x-none"/>
              </w:rPr>
            </w:pPr>
          </w:p>
          <w:p w:rsidR="00950874" w:rsidRPr="000342A8" w:rsidRDefault="0046146E" w:rsidP="0019480D">
            <w:pPr>
              <w:widowControl w:val="0"/>
              <w:spacing w:before="360" w:after="0" w:line="240" w:lineRule="auto"/>
              <w:jc w:val="center"/>
              <w:rPr>
                <w:b/>
                <w:bCs/>
                <w:sz w:val="26"/>
                <w:szCs w:val="28"/>
                <w:lang w:eastAsia="x-none"/>
              </w:rPr>
            </w:pPr>
            <w:r w:rsidRPr="000342A8">
              <w:rPr>
                <w:b/>
                <w:bCs/>
                <w:sz w:val="26"/>
                <w:szCs w:val="28"/>
                <w:lang w:val="vi-VN" w:eastAsia="x-none"/>
              </w:rPr>
              <w:t xml:space="preserve">Nguyễn </w:t>
            </w:r>
            <w:r w:rsidR="000342A8">
              <w:rPr>
                <w:b/>
                <w:bCs/>
                <w:sz w:val="26"/>
                <w:szCs w:val="28"/>
                <w:lang w:eastAsia="x-none"/>
              </w:rPr>
              <w:t>Ngọc Anh</w:t>
            </w:r>
          </w:p>
          <w:p w:rsidR="00D27489" w:rsidRPr="000342A8" w:rsidRDefault="00D27489" w:rsidP="00A5254A">
            <w:pPr>
              <w:widowControl w:val="0"/>
              <w:spacing w:after="0" w:line="240" w:lineRule="auto"/>
              <w:jc w:val="center"/>
              <w:rPr>
                <w:b/>
                <w:bCs/>
                <w:sz w:val="26"/>
                <w:szCs w:val="28"/>
                <w:lang w:val="vi-VN" w:eastAsia="x-none"/>
              </w:rPr>
            </w:pPr>
          </w:p>
          <w:p w:rsidR="00D27489" w:rsidRPr="000342A8" w:rsidRDefault="00D27489" w:rsidP="00A5254A">
            <w:pPr>
              <w:widowControl w:val="0"/>
              <w:spacing w:after="0" w:line="240" w:lineRule="auto"/>
              <w:jc w:val="center"/>
              <w:rPr>
                <w:b/>
                <w:bCs/>
                <w:sz w:val="26"/>
                <w:szCs w:val="28"/>
                <w:lang w:val="vi-VN" w:eastAsia="x-none"/>
              </w:rPr>
            </w:pPr>
          </w:p>
          <w:p w:rsidR="00D27489" w:rsidRPr="000342A8" w:rsidRDefault="00D27489" w:rsidP="00A5254A">
            <w:pPr>
              <w:widowControl w:val="0"/>
              <w:spacing w:after="0" w:line="240" w:lineRule="auto"/>
              <w:jc w:val="center"/>
              <w:rPr>
                <w:b/>
                <w:bCs/>
                <w:sz w:val="26"/>
                <w:szCs w:val="28"/>
                <w:lang w:val="vi-VN" w:eastAsia="x-none"/>
              </w:rPr>
            </w:pPr>
          </w:p>
          <w:p w:rsidR="00D27489" w:rsidRPr="000342A8" w:rsidRDefault="00D27489" w:rsidP="00A5254A">
            <w:pPr>
              <w:widowControl w:val="0"/>
              <w:spacing w:after="0" w:line="240" w:lineRule="auto"/>
              <w:jc w:val="center"/>
              <w:rPr>
                <w:b/>
                <w:bCs/>
                <w:sz w:val="27"/>
                <w:szCs w:val="27"/>
                <w:lang w:val="vi-VN" w:eastAsia="x-none"/>
              </w:rPr>
            </w:pPr>
          </w:p>
        </w:tc>
      </w:tr>
    </w:tbl>
    <w:p w:rsidR="00D27489" w:rsidRPr="000342A8" w:rsidRDefault="00D27489" w:rsidP="00D27489">
      <w:pPr>
        <w:widowControl w:val="0"/>
        <w:spacing w:after="0" w:line="240" w:lineRule="auto"/>
        <w:ind w:firstLine="567"/>
        <w:jc w:val="both"/>
        <w:rPr>
          <w:szCs w:val="32"/>
          <w:lang w:val="vi-VN"/>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745DFF" w:rsidRPr="000342A8" w:rsidRDefault="00745DFF" w:rsidP="00745DFF">
      <w:pPr>
        <w:widowControl w:val="0"/>
        <w:tabs>
          <w:tab w:val="left" w:pos="567"/>
          <w:tab w:val="right" w:pos="7560"/>
        </w:tabs>
        <w:spacing w:before="60" w:after="0" w:line="286" w:lineRule="auto"/>
        <w:ind w:firstLine="567"/>
        <w:jc w:val="both"/>
        <w:rPr>
          <w:szCs w:val="28"/>
          <w:lang w:val="vi-VN"/>
        </w:rPr>
      </w:pPr>
      <w:r w:rsidRPr="000342A8">
        <w:rPr>
          <w:szCs w:val="28"/>
          <w:lang w:val="vi-VN"/>
        </w:rPr>
        <w:t xml:space="preserve">Thời hạn nộp hồ sơ trực tiếp là </w:t>
      </w:r>
      <w:r w:rsidRPr="000342A8">
        <w:rPr>
          <w:szCs w:val="28"/>
        </w:rPr>
        <w:t>07</w:t>
      </w:r>
      <w:r w:rsidRPr="000342A8">
        <w:rPr>
          <w:szCs w:val="28"/>
          <w:lang w:val="vi-VN"/>
        </w:rPr>
        <w:t xml:space="preserve"> ngày kể từ ngày</w:t>
      </w:r>
      <w:r w:rsidRPr="000342A8">
        <w:rPr>
          <w:szCs w:val="28"/>
        </w:rPr>
        <w:t xml:space="preserve"> </w:t>
      </w:r>
      <w:r w:rsidRPr="000342A8">
        <w:rPr>
          <w:szCs w:val="28"/>
          <w:lang w:val="vi-VN"/>
        </w:rPr>
        <w:t xml:space="preserve">thông báo (hồ sơ nộp theo đường bưu điện được tính theo dấu bưu điện, với điều kiện BIDV </w:t>
      </w:r>
      <w:r w:rsidRPr="000342A8">
        <w:rPr>
          <w:szCs w:val="28"/>
        </w:rPr>
        <w:t xml:space="preserve">Đại La </w:t>
      </w:r>
      <w:r w:rsidRPr="000342A8">
        <w:rPr>
          <w:szCs w:val="28"/>
          <w:lang w:val="vi-VN"/>
        </w:rPr>
        <w:t xml:space="preserve">phải nhận được trong thời hạn </w:t>
      </w:r>
      <w:r w:rsidRPr="000342A8">
        <w:rPr>
          <w:szCs w:val="28"/>
        </w:rPr>
        <w:t>10</w:t>
      </w:r>
      <w:r w:rsidRPr="000342A8">
        <w:rPr>
          <w:szCs w:val="28"/>
          <w:lang w:val="vi-VN"/>
        </w:rPr>
        <w:t xml:space="preserve"> ngày</w:t>
      </w:r>
      <w:r w:rsidRPr="000342A8">
        <w:rPr>
          <w:szCs w:val="28"/>
        </w:rPr>
        <w:t xml:space="preserve"> </w:t>
      </w:r>
      <w:r w:rsidRPr="000342A8">
        <w:rPr>
          <w:szCs w:val="28"/>
          <w:lang w:val="vi-VN"/>
        </w:rPr>
        <w:t>kể từ ngày thông báo).</w:t>
      </w: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5E61A1" w:rsidRPr="000342A8" w:rsidRDefault="005E61A1" w:rsidP="002200C6">
      <w:pPr>
        <w:widowControl w:val="0"/>
        <w:spacing w:after="100" w:line="240" w:lineRule="auto"/>
        <w:ind w:firstLine="567"/>
        <w:jc w:val="both"/>
        <w:rPr>
          <w:szCs w:val="28"/>
        </w:rPr>
      </w:pPr>
    </w:p>
    <w:p w:rsidR="00D27489" w:rsidRPr="000342A8" w:rsidRDefault="00D27489" w:rsidP="002200C6">
      <w:pPr>
        <w:widowControl w:val="0"/>
        <w:spacing w:after="100" w:line="240" w:lineRule="auto"/>
        <w:ind w:firstLine="567"/>
        <w:jc w:val="both"/>
        <w:rPr>
          <w:szCs w:val="28"/>
        </w:rPr>
      </w:pPr>
    </w:p>
    <w:p w:rsidR="007150F7" w:rsidRPr="000342A8" w:rsidRDefault="007150F7" w:rsidP="005F33B8">
      <w:pPr>
        <w:spacing w:before="40" w:line="300" w:lineRule="auto"/>
        <w:jc w:val="both"/>
        <w:rPr>
          <w:b/>
          <w:sz w:val="26"/>
          <w:szCs w:val="26"/>
        </w:rPr>
      </w:pPr>
      <w:r w:rsidRPr="000342A8">
        <w:rPr>
          <w:b/>
          <w:sz w:val="26"/>
          <w:szCs w:val="26"/>
        </w:rPr>
        <w:t>1. Thông tin về khách hàng</w:t>
      </w:r>
    </w:p>
    <w:p w:rsidR="007150F7" w:rsidRPr="000342A8" w:rsidRDefault="007150F7" w:rsidP="005F33B8">
      <w:pPr>
        <w:tabs>
          <w:tab w:val="left" w:pos="450"/>
        </w:tabs>
        <w:spacing w:before="40" w:line="300" w:lineRule="auto"/>
        <w:jc w:val="both"/>
        <w:rPr>
          <w:sz w:val="26"/>
          <w:szCs w:val="26"/>
        </w:rPr>
      </w:pPr>
      <w:r w:rsidRPr="000342A8">
        <w:rPr>
          <w:sz w:val="26"/>
          <w:szCs w:val="26"/>
        </w:rPr>
        <w:t>-</w:t>
      </w:r>
      <w:r w:rsidRPr="000342A8">
        <w:rPr>
          <w:sz w:val="26"/>
          <w:szCs w:val="26"/>
        </w:rPr>
        <w:tab/>
        <w:t xml:space="preserve">Tên khách hàng: Công ty cổ phần đầu tư và bán lẻ BT  </w:t>
      </w:r>
    </w:p>
    <w:p w:rsidR="007150F7" w:rsidRPr="000342A8" w:rsidRDefault="007150F7" w:rsidP="005F33B8">
      <w:pPr>
        <w:tabs>
          <w:tab w:val="left" w:pos="450"/>
        </w:tabs>
        <w:spacing w:before="40" w:line="300" w:lineRule="auto"/>
        <w:jc w:val="both"/>
        <w:rPr>
          <w:sz w:val="26"/>
          <w:szCs w:val="26"/>
        </w:rPr>
      </w:pPr>
      <w:r w:rsidRPr="000342A8">
        <w:rPr>
          <w:sz w:val="26"/>
          <w:szCs w:val="26"/>
        </w:rPr>
        <w:t>-</w:t>
      </w:r>
      <w:r w:rsidRPr="000342A8">
        <w:rPr>
          <w:sz w:val="26"/>
          <w:szCs w:val="26"/>
        </w:rPr>
        <w:tab/>
        <w:t>Địa chỉ: Lô GD2-15 Cụm Công nghiệp Ngọc Hồi, Thanh Trì, Hà Nội</w:t>
      </w:r>
    </w:p>
    <w:p w:rsidR="007150F7" w:rsidRPr="000342A8" w:rsidRDefault="007150F7" w:rsidP="005F33B8">
      <w:pPr>
        <w:tabs>
          <w:tab w:val="left" w:pos="450"/>
        </w:tabs>
        <w:spacing w:before="40" w:line="300" w:lineRule="auto"/>
        <w:jc w:val="both"/>
        <w:rPr>
          <w:sz w:val="26"/>
          <w:szCs w:val="26"/>
        </w:rPr>
      </w:pPr>
      <w:r w:rsidRPr="000342A8">
        <w:rPr>
          <w:sz w:val="26"/>
          <w:szCs w:val="26"/>
        </w:rPr>
        <w:t>-</w:t>
      </w:r>
      <w:r w:rsidRPr="000342A8">
        <w:rPr>
          <w:sz w:val="26"/>
          <w:szCs w:val="26"/>
        </w:rPr>
        <w:tab/>
        <w:t xml:space="preserve">Người đại diện </w:t>
      </w:r>
      <w:proofErr w:type="gramStart"/>
      <w:r w:rsidRPr="000342A8">
        <w:rPr>
          <w:sz w:val="26"/>
          <w:szCs w:val="26"/>
        </w:rPr>
        <w:t>theo</w:t>
      </w:r>
      <w:proofErr w:type="gramEnd"/>
      <w:r w:rsidRPr="000342A8">
        <w:rPr>
          <w:sz w:val="26"/>
          <w:szCs w:val="26"/>
        </w:rPr>
        <w:t xml:space="preserve"> pháp luật: Bà Nguyễn Thị Viên - Chức vụ: Tổng Giám đốc </w:t>
      </w:r>
    </w:p>
    <w:p w:rsidR="007150F7" w:rsidRPr="000342A8" w:rsidRDefault="007150F7" w:rsidP="005F33B8">
      <w:pPr>
        <w:tabs>
          <w:tab w:val="left" w:pos="450"/>
        </w:tabs>
        <w:spacing w:before="40" w:line="300" w:lineRule="auto"/>
        <w:jc w:val="both"/>
        <w:rPr>
          <w:sz w:val="26"/>
          <w:szCs w:val="26"/>
        </w:rPr>
      </w:pPr>
      <w:r w:rsidRPr="000342A8">
        <w:rPr>
          <w:sz w:val="26"/>
          <w:szCs w:val="26"/>
        </w:rPr>
        <w:t>-</w:t>
      </w:r>
      <w:r w:rsidRPr="000342A8">
        <w:rPr>
          <w:sz w:val="26"/>
          <w:szCs w:val="26"/>
        </w:rPr>
        <w:tab/>
        <w:t>Hoạt động kinh doanh chính: Mua bán, sản xuất hóa mỹ phẩm, xà phòng, chất tẩy rửa, làm bóng và chế phẩm vệ sinh; Mua bán các mặt hàng nông sản, thực phẩm tươi sống, thực phẩm đông lạnh, đường và các loại gia vị; Mua bán, sản xuất thực phẩm và đồ uống; Mua bán, sản xuất tã lót, đồ chơi trẻ em.</w:t>
      </w:r>
    </w:p>
    <w:p w:rsidR="007150F7" w:rsidRPr="000342A8" w:rsidRDefault="007150F7" w:rsidP="005F33B8">
      <w:pPr>
        <w:tabs>
          <w:tab w:val="left" w:pos="450"/>
        </w:tabs>
        <w:spacing w:before="40" w:line="300" w:lineRule="auto"/>
        <w:jc w:val="both"/>
        <w:rPr>
          <w:sz w:val="26"/>
          <w:szCs w:val="26"/>
        </w:rPr>
      </w:pPr>
      <w:r w:rsidRPr="000342A8">
        <w:rPr>
          <w:sz w:val="26"/>
          <w:szCs w:val="26"/>
        </w:rPr>
        <w:t>-</w:t>
      </w:r>
      <w:r w:rsidRPr="000342A8">
        <w:rPr>
          <w:sz w:val="26"/>
          <w:szCs w:val="26"/>
        </w:rPr>
        <w:tab/>
        <w:t xml:space="preserve">Mã số doanh nghiệp: 0101408123 do Phòng Đăng ký kinh doanh số 01 - Sở Kế hoạch đầu tư Thành phố Hà Nội cấp, đăng ký lần đầu ngày 22/09/2003, </w:t>
      </w:r>
      <w:proofErr w:type="gramStart"/>
      <w:r w:rsidRPr="000342A8">
        <w:rPr>
          <w:sz w:val="26"/>
          <w:szCs w:val="26"/>
        </w:rPr>
        <w:t>đăng</w:t>
      </w:r>
      <w:proofErr w:type="gramEnd"/>
      <w:r w:rsidRPr="000342A8">
        <w:rPr>
          <w:sz w:val="26"/>
          <w:szCs w:val="26"/>
        </w:rPr>
        <w:t xml:space="preserve"> ký thay đổi lần thứ 19 ngày 28/10/2019.</w:t>
      </w:r>
    </w:p>
    <w:p w:rsidR="007150F7" w:rsidRPr="000342A8" w:rsidRDefault="007150F7" w:rsidP="005F33B8">
      <w:pPr>
        <w:tabs>
          <w:tab w:val="left" w:pos="450"/>
        </w:tabs>
        <w:spacing w:before="40" w:line="300" w:lineRule="auto"/>
        <w:jc w:val="both"/>
        <w:rPr>
          <w:b/>
          <w:sz w:val="26"/>
          <w:szCs w:val="26"/>
        </w:rPr>
      </w:pPr>
      <w:r w:rsidRPr="000342A8">
        <w:rPr>
          <w:b/>
          <w:sz w:val="26"/>
          <w:szCs w:val="26"/>
        </w:rPr>
        <w:t>2. Thông tin về khoản vay</w:t>
      </w:r>
      <w:r w:rsidRPr="000342A8">
        <w:rPr>
          <w:b/>
          <w:sz w:val="26"/>
          <w:szCs w:val="26"/>
        </w:rPr>
        <w:tab/>
      </w:r>
    </w:p>
    <w:p w:rsidR="00A306EF" w:rsidRPr="000342A8" w:rsidRDefault="005F33B8" w:rsidP="005F33B8">
      <w:pPr>
        <w:spacing w:before="40" w:line="300" w:lineRule="auto"/>
        <w:jc w:val="both"/>
        <w:rPr>
          <w:b/>
          <w:sz w:val="26"/>
          <w:szCs w:val="26"/>
        </w:rPr>
      </w:pPr>
      <w:r w:rsidRPr="000342A8">
        <w:rPr>
          <w:b/>
          <w:sz w:val="26"/>
          <w:szCs w:val="26"/>
        </w:rPr>
        <w:lastRenderedPageBreak/>
        <w:t xml:space="preserve">-  </w:t>
      </w:r>
      <w:r w:rsidR="007150F7" w:rsidRPr="000342A8">
        <w:rPr>
          <w:b/>
          <w:sz w:val="26"/>
          <w:szCs w:val="26"/>
        </w:rPr>
        <w:t xml:space="preserve">Tổng dư nợ của khách hàng đến hết ngày </w:t>
      </w:r>
      <w:r w:rsidR="007150F7" w:rsidRPr="000342A8">
        <w:rPr>
          <w:b/>
          <w:sz w:val="26"/>
          <w:szCs w:val="26"/>
          <w:highlight w:val="yellow"/>
        </w:rPr>
        <w:t>23/02/2021 là: 214.410.792.059 đồng</w:t>
      </w:r>
      <w:r w:rsidR="007150F7" w:rsidRPr="000342A8">
        <w:rPr>
          <w:b/>
          <w:sz w:val="26"/>
          <w:szCs w:val="26"/>
        </w:rPr>
        <w:t xml:space="preserve">, </w:t>
      </w:r>
    </w:p>
    <w:p w:rsidR="007150F7" w:rsidRPr="000342A8" w:rsidRDefault="00A306EF" w:rsidP="005F33B8">
      <w:pPr>
        <w:spacing w:before="40" w:line="300" w:lineRule="auto"/>
        <w:jc w:val="both"/>
        <w:rPr>
          <w:sz w:val="26"/>
          <w:szCs w:val="26"/>
        </w:rPr>
      </w:pPr>
      <w:r w:rsidRPr="000342A8">
        <w:rPr>
          <w:sz w:val="26"/>
          <w:szCs w:val="26"/>
        </w:rPr>
        <w:t>T</w:t>
      </w:r>
      <w:r w:rsidR="007150F7" w:rsidRPr="000342A8">
        <w:rPr>
          <w:sz w:val="26"/>
          <w:szCs w:val="26"/>
        </w:rPr>
        <w:t>rong đó:</w:t>
      </w:r>
    </w:p>
    <w:p w:rsidR="007150F7" w:rsidRPr="000342A8" w:rsidRDefault="007150F7" w:rsidP="005F33B8">
      <w:pPr>
        <w:spacing w:before="40" w:line="300" w:lineRule="auto"/>
        <w:jc w:val="both"/>
        <w:rPr>
          <w:sz w:val="26"/>
          <w:szCs w:val="26"/>
          <w:highlight w:val="yellow"/>
        </w:rPr>
      </w:pPr>
      <w:r w:rsidRPr="000342A8">
        <w:rPr>
          <w:sz w:val="26"/>
          <w:szCs w:val="26"/>
        </w:rPr>
        <w:t xml:space="preserve">+ Dư nợ gốc: </w:t>
      </w:r>
      <w:r w:rsidRPr="000342A8">
        <w:rPr>
          <w:sz w:val="26"/>
          <w:szCs w:val="26"/>
          <w:highlight w:val="yellow"/>
        </w:rPr>
        <w:t>187.466.835.107 đồng (Dư nợ gốc quá hạn: 187.466.835.107 đồng)</w:t>
      </w:r>
    </w:p>
    <w:p w:rsidR="007150F7" w:rsidRPr="000342A8" w:rsidRDefault="007150F7" w:rsidP="005F33B8">
      <w:pPr>
        <w:spacing w:before="40" w:line="300" w:lineRule="auto"/>
        <w:jc w:val="both"/>
        <w:rPr>
          <w:sz w:val="26"/>
          <w:szCs w:val="26"/>
          <w:highlight w:val="yellow"/>
        </w:rPr>
      </w:pPr>
      <w:r w:rsidRPr="000342A8">
        <w:rPr>
          <w:sz w:val="26"/>
          <w:szCs w:val="26"/>
          <w:highlight w:val="yellow"/>
        </w:rPr>
        <w:t>+ Dư nợ lãi: 19.545.335.075 đồng</w:t>
      </w:r>
    </w:p>
    <w:p w:rsidR="007150F7" w:rsidRPr="000342A8" w:rsidRDefault="007150F7" w:rsidP="005F33B8">
      <w:pPr>
        <w:spacing w:before="40" w:line="300" w:lineRule="auto"/>
        <w:jc w:val="both"/>
        <w:rPr>
          <w:sz w:val="26"/>
          <w:szCs w:val="26"/>
          <w:highlight w:val="yellow"/>
        </w:rPr>
      </w:pPr>
      <w:r w:rsidRPr="000342A8">
        <w:rPr>
          <w:sz w:val="26"/>
          <w:szCs w:val="26"/>
          <w:highlight w:val="yellow"/>
        </w:rPr>
        <w:t>+ Phí phạt nợ quá hạn: 7.398.621.878 đồng.</w:t>
      </w:r>
    </w:p>
    <w:p w:rsidR="007150F7" w:rsidRPr="000342A8" w:rsidRDefault="007150F7" w:rsidP="005F33B8">
      <w:pPr>
        <w:spacing w:before="40" w:line="300" w:lineRule="auto"/>
        <w:jc w:val="both"/>
        <w:rPr>
          <w:sz w:val="26"/>
          <w:szCs w:val="26"/>
        </w:rPr>
      </w:pPr>
      <w:r w:rsidRPr="000342A8">
        <w:rPr>
          <w:sz w:val="26"/>
          <w:szCs w:val="26"/>
          <w:highlight w:val="yellow"/>
        </w:rPr>
        <w:t>+ Số ngày quá hạn gốc / lãi lớn nhất: 488 ngày</w:t>
      </w:r>
    </w:p>
    <w:p w:rsidR="005374F8" w:rsidRPr="000342A8" w:rsidRDefault="005374F8" w:rsidP="00CD0BDC">
      <w:pPr>
        <w:jc w:val="both"/>
        <w:rPr>
          <w:b/>
          <w:sz w:val="26"/>
          <w:szCs w:val="26"/>
        </w:rPr>
      </w:pPr>
      <w:r w:rsidRPr="000342A8">
        <w:rPr>
          <w:b/>
          <w:sz w:val="26"/>
          <w:szCs w:val="26"/>
        </w:rPr>
        <w:t xml:space="preserve">-  Tổng dư nợ của khách hàng đến hết ngày </w:t>
      </w:r>
      <w:r w:rsidRPr="000342A8">
        <w:rPr>
          <w:b/>
          <w:sz w:val="26"/>
          <w:szCs w:val="26"/>
          <w:highlight w:val="yellow"/>
        </w:rPr>
        <w:t>30/4/2021 là:</w:t>
      </w:r>
      <w:r w:rsidR="00CD0BDC" w:rsidRPr="000342A8">
        <w:rPr>
          <w:rFonts w:ascii="Calibri" w:hAnsi="Calibri"/>
          <w:sz w:val="22"/>
        </w:rPr>
        <w:t xml:space="preserve">  213,535,964,033 </w:t>
      </w:r>
      <w:r w:rsidRPr="000342A8">
        <w:rPr>
          <w:b/>
          <w:sz w:val="26"/>
          <w:szCs w:val="26"/>
          <w:highlight w:val="yellow"/>
        </w:rPr>
        <w:t>đồng</w:t>
      </w:r>
      <w:r w:rsidRPr="000342A8">
        <w:rPr>
          <w:b/>
          <w:sz w:val="26"/>
          <w:szCs w:val="26"/>
        </w:rPr>
        <w:t xml:space="preserve">, </w:t>
      </w:r>
    </w:p>
    <w:p w:rsidR="005374F8" w:rsidRPr="000342A8" w:rsidRDefault="005374F8" w:rsidP="005374F8">
      <w:pPr>
        <w:spacing w:before="40" w:line="300" w:lineRule="auto"/>
        <w:jc w:val="both"/>
        <w:rPr>
          <w:sz w:val="26"/>
          <w:szCs w:val="26"/>
        </w:rPr>
      </w:pPr>
      <w:r w:rsidRPr="000342A8">
        <w:rPr>
          <w:sz w:val="26"/>
          <w:szCs w:val="26"/>
        </w:rPr>
        <w:t>Trong đó:</w:t>
      </w:r>
    </w:p>
    <w:p w:rsidR="005374F8" w:rsidRPr="000342A8" w:rsidRDefault="005374F8" w:rsidP="005374F8">
      <w:pPr>
        <w:jc w:val="both"/>
        <w:rPr>
          <w:sz w:val="26"/>
          <w:szCs w:val="26"/>
          <w:highlight w:val="yellow"/>
        </w:rPr>
      </w:pPr>
      <w:r w:rsidRPr="000342A8">
        <w:rPr>
          <w:sz w:val="26"/>
          <w:szCs w:val="26"/>
        </w:rPr>
        <w:t>+ Dư nợ gốc:</w:t>
      </w:r>
      <w:r w:rsidRPr="000342A8">
        <w:rPr>
          <w:rFonts w:ascii="Calibri" w:hAnsi="Calibri"/>
          <w:sz w:val="22"/>
        </w:rPr>
        <w:t xml:space="preserve"> 187,409,835,107 </w:t>
      </w:r>
      <w:r w:rsidRPr="000342A8">
        <w:rPr>
          <w:sz w:val="26"/>
          <w:szCs w:val="26"/>
          <w:highlight w:val="yellow"/>
        </w:rPr>
        <w:t xml:space="preserve">đồng (Dư nợ gốc quá hạn: </w:t>
      </w:r>
      <w:r w:rsidRPr="000342A8">
        <w:rPr>
          <w:sz w:val="26"/>
          <w:szCs w:val="26"/>
          <w:highlight w:val="green"/>
        </w:rPr>
        <w:t>187.466.835.107 đồng</w:t>
      </w:r>
      <w:r w:rsidRPr="000342A8">
        <w:rPr>
          <w:sz w:val="26"/>
          <w:szCs w:val="26"/>
          <w:highlight w:val="yellow"/>
        </w:rPr>
        <w:t>)</w:t>
      </w:r>
    </w:p>
    <w:p w:rsidR="005374F8" w:rsidRPr="000342A8" w:rsidRDefault="005374F8" w:rsidP="005374F8">
      <w:pPr>
        <w:jc w:val="both"/>
        <w:rPr>
          <w:sz w:val="26"/>
          <w:szCs w:val="26"/>
          <w:highlight w:val="yellow"/>
        </w:rPr>
      </w:pPr>
      <w:r w:rsidRPr="000342A8">
        <w:rPr>
          <w:sz w:val="26"/>
          <w:szCs w:val="26"/>
          <w:highlight w:val="yellow"/>
        </w:rPr>
        <w:t>+ Dư nợ lãi:</w:t>
      </w:r>
      <w:r w:rsidRPr="000342A8">
        <w:rPr>
          <w:rFonts w:ascii="Calibri" w:hAnsi="Calibri"/>
          <w:sz w:val="22"/>
        </w:rPr>
        <w:t xml:space="preserve"> 18,995,932,677 </w:t>
      </w:r>
      <w:r w:rsidRPr="000342A8">
        <w:rPr>
          <w:sz w:val="26"/>
          <w:szCs w:val="26"/>
          <w:highlight w:val="yellow"/>
        </w:rPr>
        <w:t>đồng</w:t>
      </w:r>
    </w:p>
    <w:p w:rsidR="005374F8" w:rsidRPr="000342A8" w:rsidRDefault="005374F8" w:rsidP="005374F8">
      <w:pPr>
        <w:jc w:val="both"/>
        <w:rPr>
          <w:sz w:val="26"/>
          <w:szCs w:val="26"/>
          <w:highlight w:val="yellow"/>
        </w:rPr>
      </w:pPr>
      <w:r w:rsidRPr="000342A8">
        <w:rPr>
          <w:sz w:val="26"/>
          <w:szCs w:val="26"/>
          <w:highlight w:val="yellow"/>
        </w:rPr>
        <w:t>+ Phí phạt nợ quá hạn:</w:t>
      </w:r>
      <w:r w:rsidRPr="000342A8">
        <w:rPr>
          <w:rFonts w:ascii="Calibri" w:hAnsi="Calibri"/>
          <w:sz w:val="22"/>
        </w:rPr>
        <w:t xml:space="preserve"> 7,130,196,250 </w:t>
      </w:r>
      <w:r w:rsidRPr="000342A8">
        <w:rPr>
          <w:sz w:val="26"/>
          <w:szCs w:val="26"/>
          <w:highlight w:val="yellow"/>
        </w:rPr>
        <w:t>đồng.</w:t>
      </w:r>
    </w:p>
    <w:p w:rsidR="009C7D43" w:rsidRPr="000342A8" w:rsidRDefault="009C7D43" w:rsidP="009C7D43">
      <w:pPr>
        <w:spacing w:after="0" w:line="240" w:lineRule="auto"/>
        <w:jc w:val="both"/>
        <w:rPr>
          <w:rFonts w:ascii="Calibri" w:hAnsi="Calibri"/>
          <w:sz w:val="22"/>
        </w:rPr>
      </w:pPr>
      <w:r w:rsidRPr="000342A8">
        <w:rPr>
          <w:rFonts w:ascii="Calibri" w:hAnsi="Calibri"/>
          <w:sz w:val="22"/>
        </w:rPr>
        <w:t xml:space="preserve">             </w:t>
      </w:r>
      <w:r w:rsidRPr="000342A8">
        <w:rPr>
          <w:rFonts w:ascii="Calibri" w:hAnsi="Calibri"/>
          <w:sz w:val="22"/>
          <w:highlight w:val="green"/>
        </w:rPr>
        <w:t>4,965,860,905</w:t>
      </w:r>
      <w:r w:rsidRPr="000342A8">
        <w:rPr>
          <w:rFonts w:ascii="Calibri" w:hAnsi="Calibri"/>
          <w:sz w:val="22"/>
        </w:rPr>
        <w:t xml:space="preserve">  </w:t>
      </w:r>
    </w:p>
    <w:p w:rsidR="009C7D43" w:rsidRPr="000342A8" w:rsidRDefault="009C7D43" w:rsidP="005374F8">
      <w:pPr>
        <w:jc w:val="both"/>
        <w:rPr>
          <w:sz w:val="26"/>
          <w:szCs w:val="26"/>
          <w:highlight w:val="yellow"/>
        </w:rPr>
      </w:pPr>
    </w:p>
    <w:p w:rsidR="005374F8" w:rsidRPr="000342A8" w:rsidRDefault="005374F8" w:rsidP="005374F8">
      <w:pPr>
        <w:spacing w:before="40" w:line="300" w:lineRule="auto"/>
        <w:jc w:val="both"/>
        <w:rPr>
          <w:sz w:val="26"/>
          <w:szCs w:val="26"/>
        </w:rPr>
      </w:pPr>
      <w:r w:rsidRPr="000342A8">
        <w:rPr>
          <w:sz w:val="26"/>
          <w:szCs w:val="26"/>
          <w:highlight w:val="yellow"/>
        </w:rPr>
        <w:t>+ Số ngày quá hạn gốc / lãi lớn nhất: 554 ngày</w:t>
      </w:r>
    </w:p>
    <w:p w:rsidR="007150F7" w:rsidRPr="000342A8" w:rsidRDefault="007150F7" w:rsidP="005F33B8">
      <w:pPr>
        <w:spacing w:before="40" w:line="300" w:lineRule="auto"/>
        <w:jc w:val="both"/>
        <w:rPr>
          <w:i/>
          <w:sz w:val="26"/>
          <w:szCs w:val="26"/>
        </w:rPr>
      </w:pPr>
      <w:r w:rsidRPr="000342A8">
        <w:rPr>
          <w:i/>
          <w:sz w:val="26"/>
          <w:szCs w:val="26"/>
        </w:rPr>
        <w:t>+ Khoản nợ đã được BIDV sử dụng dự phòng để XLRR tháng 12/2020.</w:t>
      </w:r>
    </w:p>
    <w:p w:rsidR="007150F7" w:rsidRPr="000342A8" w:rsidRDefault="007150F7" w:rsidP="005F33B8">
      <w:pPr>
        <w:tabs>
          <w:tab w:val="left" w:pos="450"/>
        </w:tabs>
        <w:spacing w:before="40" w:line="300" w:lineRule="auto"/>
        <w:jc w:val="both"/>
        <w:rPr>
          <w:b/>
          <w:sz w:val="26"/>
          <w:szCs w:val="26"/>
        </w:rPr>
      </w:pPr>
      <w:r w:rsidRPr="000342A8">
        <w:rPr>
          <w:b/>
          <w:sz w:val="26"/>
          <w:szCs w:val="26"/>
        </w:rPr>
        <w:t xml:space="preserve">- </w:t>
      </w:r>
      <w:r w:rsidR="00AE1C40" w:rsidRPr="000342A8">
        <w:rPr>
          <w:b/>
          <w:sz w:val="26"/>
          <w:szCs w:val="26"/>
        </w:rPr>
        <w:t xml:space="preserve"> H</w:t>
      </w:r>
      <w:r w:rsidRPr="000342A8">
        <w:rPr>
          <w:b/>
          <w:sz w:val="26"/>
          <w:szCs w:val="26"/>
        </w:rPr>
        <w:t>iện trạng</w:t>
      </w:r>
      <w:r w:rsidR="00DD1D6B" w:rsidRPr="000342A8">
        <w:rPr>
          <w:b/>
          <w:sz w:val="26"/>
          <w:szCs w:val="26"/>
        </w:rPr>
        <w:t>, giá trị định giá</w:t>
      </w:r>
      <w:r w:rsidRPr="000342A8">
        <w:rPr>
          <w:b/>
          <w:sz w:val="26"/>
          <w:szCs w:val="26"/>
        </w:rPr>
        <w:t xml:space="preserve"> tài sản bảo đảm cho khoản vay:</w:t>
      </w: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84"/>
        <w:gridCol w:w="1355"/>
        <w:gridCol w:w="2126"/>
        <w:gridCol w:w="2126"/>
        <w:gridCol w:w="1134"/>
      </w:tblGrid>
      <w:tr w:rsidR="000342A8" w:rsidRPr="000342A8" w:rsidTr="00056582">
        <w:tc>
          <w:tcPr>
            <w:tcW w:w="534" w:type="dxa"/>
            <w:shd w:val="clear" w:color="auto" w:fill="auto"/>
          </w:tcPr>
          <w:p w:rsidR="007150F7" w:rsidRPr="000342A8" w:rsidRDefault="007150F7" w:rsidP="00A5254A">
            <w:pPr>
              <w:spacing w:before="40" w:line="300" w:lineRule="auto"/>
              <w:jc w:val="center"/>
              <w:rPr>
                <w:b/>
                <w:sz w:val="24"/>
                <w:szCs w:val="24"/>
              </w:rPr>
            </w:pPr>
            <w:r w:rsidRPr="000342A8">
              <w:rPr>
                <w:b/>
                <w:sz w:val="24"/>
                <w:szCs w:val="24"/>
              </w:rPr>
              <w:t>Stt</w:t>
            </w:r>
          </w:p>
        </w:tc>
        <w:tc>
          <w:tcPr>
            <w:tcW w:w="3084" w:type="dxa"/>
            <w:shd w:val="clear" w:color="auto" w:fill="auto"/>
          </w:tcPr>
          <w:p w:rsidR="007150F7" w:rsidRPr="000342A8" w:rsidRDefault="007150F7" w:rsidP="00A5254A">
            <w:pPr>
              <w:spacing w:before="40" w:line="300" w:lineRule="auto"/>
              <w:jc w:val="center"/>
              <w:rPr>
                <w:b/>
                <w:sz w:val="24"/>
                <w:szCs w:val="24"/>
              </w:rPr>
            </w:pPr>
            <w:r w:rsidRPr="000342A8">
              <w:rPr>
                <w:b/>
                <w:sz w:val="24"/>
                <w:szCs w:val="24"/>
              </w:rPr>
              <w:t>Mô tả tài sản</w:t>
            </w:r>
          </w:p>
        </w:tc>
        <w:tc>
          <w:tcPr>
            <w:tcW w:w="1355" w:type="dxa"/>
            <w:shd w:val="clear" w:color="auto" w:fill="auto"/>
          </w:tcPr>
          <w:p w:rsidR="007150F7" w:rsidRPr="000342A8" w:rsidRDefault="007150F7" w:rsidP="00A5254A">
            <w:pPr>
              <w:spacing w:before="40" w:line="300" w:lineRule="auto"/>
              <w:jc w:val="center"/>
              <w:rPr>
                <w:b/>
                <w:sz w:val="24"/>
                <w:szCs w:val="24"/>
              </w:rPr>
            </w:pPr>
            <w:r w:rsidRPr="000342A8">
              <w:rPr>
                <w:b/>
                <w:sz w:val="24"/>
                <w:szCs w:val="24"/>
              </w:rPr>
              <w:t xml:space="preserve">Giá trị định giá gần nhất </w:t>
            </w:r>
          </w:p>
          <w:p w:rsidR="007150F7" w:rsidRPr="000342A8" w:rsidRDefault="007150F7" w:rsidP="00A5254A">
            <w:pPr>
              <w:spacing w:before="40" w:line="300" w:lineRule="auto"/>
              <w:jc w:val="center"/>
              <w:rPr>
                <w:b/>
                <w:sz w:val="24"/>
                <w:szCs w:val="24"/>
              </w:rPr>
            </w:pPr>
            <w:r w:rsidRPr="000342A8">
              <w:rPr>
                <w:sz w:val="24"/>
                <w:szCs w:val="24"/>
              </w:rPr>
              <w:t>(triệu đồng)</w:t>
            </w:r>
          </w:p>
        </w:tc>
        <w:tc>
          <w:tcPr>
            <w:tcW w:w="2126" w:type="dxa"/>
            <w:shd w:val="clear" w:color="auto" w:fill="auto"/>
          </w:tcPr>
          <w:p w:rsidR="007150F7" w:rsidRPr="000342A8" w:rsidRDefault="007150F7" w:rsidP="00A5254A">
            <w:pPr>
              <w:spacing w:before="40" w:line="300" w:lineRule="auto"/>
              <w:jc w:val="center"/>
              <w:rPr>
                <w:b/>
                <w:sz w:val="24"/>
                <w:szCs w:val="24"/>
              </w:rPr>
            </w:pPr>
            <w:r w:rsidRPr="000342A8">
              <w:rPr>
                <w:b/>
                <w:sz w:val="24"/>
                <w:szCs w:val="24"/>
              </w:rPr>
              <w:t>Hiện trạng tài sản</w:t>
            </w:r>
          </w:p>
        </w:tc>
        <w:tc>
          <w:tcPr>
            <w:tcW w:w="2126" w:type="dxa"/>
            <w:shd w:val="clear" w:color="auto" w:fill="auto"/>
          </w:tcPr>
          <w:p w:rsidR="007150F7" w:rsidRPr="000342A8" w:rsidRDefault="007150F7" w:rsidP="00A5254A">
            <w:pPr>
              <w:spacing w:before="40" w:line="300" w:lineRule="auto"/>
              <w:jc w:val="center"/>
              <w:rPr>
                <w:b/>
                <w:sz w:val="24"/>
                <w:szCs w:val="24"/>
              </w:rPr>
            </w:pPr>
            <w:r w:rsidRPr="000342A8">
              <w:rPr>
                <w:b/>
                <w:sz w:val="24"/>
                <w:szCs w:val="24"/>
              </w:rPr>
              <w:t>Tình trạng pháp lý tài sản</w:t>
            </w:r>
          </w:p>
        </w:tc>
        <w:tc>
          <w:tcPr>
            <w:tcW w:w="1134" w:type="dxa"/>
          </w:tcPr>
          <w:p w:rsidR="007150F7" w:rsidRPr="000342A8" w:rsidRDefault="007150F7" w:rsidP="00A5254A">
            <w:pPr>
              <w:spacing w:before="40" w:line="300" w:lineRule="auto"/>
              <w:jc w:val="center"/>
              <w:rPr>
                <w:b/>
                <w:sz w:val="24"/>
                <w:szCs w:val="24"/>
              </w:rPr>
            </w:pPr>
            <w:r w:rsidRPr="000342A8">
              <w:rPr>
                <w:b/>
                <w:sz w:val="24"/>
                <w:szCs w:val="24"/>
              </w:rPr>
              <w:t>Mối quan hệ của chủ tài sản</w:t>
            </w:r>
          </w:p>
        </w:tc>
      </w:tr>
      <w:tr w:rsidR="000342A8" w:rsidRPr="000342A8" w:rsidTr="00056582">
        <w:trPr>
          <w:trHeight w:val="3178"/>
        </w:trPr>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t>1</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Xe ô tô Toyota Innova, màu bạc, sản xuất năm 2016 tại Việt Nam, bks: 30E-360.39, GCN đăng ký xe ô tô số 292023 do Công an Hà Nội cấp ngày 18/08/2016 cho Công ty CP đầu tư và bán lẻ BT</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t>399</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Xe hiện vẫn còn, sử dụng tốt, nhìn bên ngoài còn khá đẹp, đang được khách hàng sử dụng hàng ngày phục vụ hoạt động kinh doanh</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-Đã ký HĐTC qua công chứng</w:t>
            </w:r>
          </w:p>
          <w:p w:rsidR="007150F7" w:rsidRPr="000342A8" w:rsidRDefault="007150F7" w:rsidP="00A5254A">
            <w:pPr>
              <w:spacing w:before="40" w:line="300" w:lineRule="auto"/>
              <w:jc w:val="both"/>
              <w:rPr>
                <w:sz w:val="24"/>
                <w:szCs w:val="24"/>
              </w:rPr>
            </w:pPr>
            <w:r w:rsidRPr="000342A8">
              <w:rPr>
                <w:sz w:val="24"/>
                <w:szCs w:val="24"/>
              </w:rPr>
              <w:t>-Đã đăng ký GDBĐ</w:t>
            </w:r>
          </w:p>
          <w:p w:rsidR="007150F7" w:rsidRPr="000342A8" w:rsidRDefault="007150F7" w:rsidP="00A5254A">
            <w:pPr>
              <w:spacing w:before="40" w:line="300" w:lineRule="auto"/>
              <w:jc w:val="both"/>
              <w:rPr>
                <w:sz w:val="24"/>
                <w:szCs w:val="24"/>
              </w:rPr>
            </w:pPr>
            <w:r w:rsidRPr="000342A8">
              <w:rPr>
                <w:sz w:val="24"/>
                <w:szCs w:val="24"/>
              </w:rPr>
              <w:t>-Biên bản làm việc ngày 21/03/2018 có điểu khoản thu giữ tài sản theo NQ42</w:t>
            </w:r>
          </w:p>
        </w:tc>
        <w:tc>
          <w:tcPr>
            <w:tcW w:w="1134" w:type="dxa"/>
          </w:tcPr>
          <w:p w:rsidR="007150F7" w:rsidRPr="000342A8" w:rsidRDefault="007150F7" w:rsidP="00A5254A">
            <w:pPr>
              <w:spacing w:before="40" w:line="300" w:lineRule="auto"/>
              <w:jc w:val="both"/>
              <w:rPr>
                <w:sz w:val="24"/>
                <w:szCs w:val="24"/>
              </w:rPr>
            </w:pP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t>2</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 xml:space="preserve">QSH căn hộ số CP333461, </w:t>
            </w:r>
            <w:r w:rsidRPr="000342A8">
              <w:rPr>
                <w:sz w:val="24"/>
                <w:szCs w:val="24"/>
              </w:rPr>
              <w:lastRenderedPageBreak/>
              <w:t>diện tích 45,2 m</w:t>
            </w:r>
            <w:r w:rsidRPr="000342A8">
              <w:rPr>
                <w:sz w:val="24"/>
                <w:szCs w:val="24"/>
                <w:vertAlign w:val="superscript"/>
              </w:rPr>
              <w:t>2</w:t>
            </w:r>
            <w:r w:rsidRPr="000342A8">
              <w:rPr>
                <w:sz w:val="24"/>
                <w:szCs w:val="24"/>
              </w:rPr>
              <w:t>, địa chỉ: Căn hộ chung cư số 303 nhà CT2 khu di dân GPMB tại ao Hoàng Cầu - Đồng Đa - Hà Nội, thuộc sở hữu của bà Nguyễn Thị Viên</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lastRenderedPageBreak/>
              <w:t>1.100</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 xml:space="preserve">Căn hộ chung cư, </w:t>
            </w:r>
            <w:r w:rsidRPr="000342A8">
              <w:rPr>
                <w:sz w:val="24"/>
                <w:szCs w:val="24"/>
              </w:rPr>
              <w:lastRenderedPageBreak/>
              <w:t>còn khá đẹp, sử dụng tốt, hiện đang cho thuê để ở</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lastRenderedPageBreak/>
              <w:t xml:space="preserve">-Đã ký HĐTC qua </w:t>
            </w:r>
            <w:r w:rsidRPr="000342A8">
              <w:rPr>
                <w:sz w:val="24"/>
                <w:szCs w:val="24"/>
              </w:rPr>
              <w:lastRenderedPageBreak/>
              <w:t>công chứng</w:t>
            </w:r>
          </w:p>
          <w:p w:rsidR="007150F7" w:rsidRPr="000342A8" w:rsidRDefault="007150F7" w:rsidP="00A5254A">
            <w:pPr>
              <w:spacing w:before="40" w:line="300" w:lineRule="auto"/>
              <w:jc w:val="both"/>
              <w:rPr>
                <w:sz w:val="24"/>
                <w:szCs w:val="24"/>
              </w:rPr>
            </w:pPr>
            <w:r w:rsidRPr="000342A8">
              <w:rPr>
                <w:sz w:val="24"/>
                <w:szCs w:val="24"/>
              </w:rPr>
              <w:t>-Đã đăng ký GDBĐ</w:t>
            </w:r>
          </w:p>
          <w:p w:rsidR="007150F7" w:rsidRPr="000342A8" w:rsidRDefault="007150F7" w:rsidP="00A5254A">
            <w:pPr>
              <w:spacing w:before="40" w:line="300" w:lineRule="auto"/>
              <w:jc w:val="both"/>
              <w:rPr>
                <w:sz w:val="24"/>
                <w:szCs w:val="24"/>
              </w:rPr>
            </w:pPr>
            <w:r w:rsidRPr="000342A8">
              <w:rPr>
                <w:sz w:val="24"/>
                <w:szCs w:val="24"/>
              </w:rPr>
              <w:t>-HĐTC đã có điều khoản được phép thu giữ tài sản theo NQ42</w:t>
            </w:r>
          </w:p>
        </w:tc>
        <w:tc>
          <w:tcPr>
            <w:tcW w:w="1134" w:type="dxa"/>
          </w:tcPr>
          <w:p w:rsidR="007150F7" w:rsidRPr="000342A8" w:rsidRDefault="007150F7" w:rsidP="00A5254A">
            <w:pPr>
              <w:spacing w:before="40" w:line="300" w:lineRule="auto"/>
              <w:jc w:val="both"/>
              <w:rPr>
                <w:sz w:val="24"/>
                <w:szCs w:val="24"/>
              </w:rPr>
            </w:pPr>
            <w:r w:rsidRPr="000342A8">
              <w:rPr>
                <w:sz w:val="24"/>
                <w:szCs w:val="24"/>
              </w:rPr>
              <w:lastRenderedPageBreak/>
              <w:t xml:space="preserve">Bà Viên </w:t>
            </w:r>
            <w:r w:rsidRPr="000342A8">
              <w:rPr>
                <w:sz w:val="24"/>
                <w:szCs w:val="24"/>
              </w:rPr>
              <w:lastRenderedPageBreak/>
              <w:t>là Chủ tịch kiêm TGĐ Cty BT</w:t>
            </w: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lastRenderedPageBreak/>
              <w:t>3</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QSH căn hộ số CP333469, diện tích 45,2 m</w:t>
            </w:r>
            <w:r w:rsidRPr="000342A8">
              <w:rPr>
                <w:sz w:val="24"/>
                <w:szCs w:val="24"/>
                <w:vertAlign w:val="superscript"/>
              </w:rPr>
              <w:t>2</w:t>
            </w:r>
            <w:r w:rsidRPr="000342A8">
              <w:rPr>
                <w:sz w:val="24"/>
                <w:szCs w:val="24"/>
              </w:rPr>
              <w:t>, địa chỉ: Căn hộ chung cư số 403 nhà CT2 khu di dân GPMB tại ao Hoàng Cầu - Đồng Đa - Hà Nội, thuộc sở hữu của bà Nguyễn Thị Viên</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t>1.100</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Căn hộ chung cư, còn khá đẹp, sử dụng tốt, hiện đang cho thuê để ở</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-Đã ký HĐTC qua công chứng</w:t>
            </w:r>
          </w:p>
          <w:p w:rsidR="007150F7" w:rsidRPr="000342A8" w:rsidRDefault="007150F7" w:rsidP="00A5254A">
            <w:pPr>
              <w:spacing w:before="40" w:line="300" w:lineRule="auto"/>
              <w:jc w:val="both"/>
              <w:rPr>
                <w:sz w:val="24"/>
                <w:szCs w:val="24"/>
              </w:rPr>
            </w:pPr>
            <w:r w:rsidRPr="000342A8">
              <w:rPr>
                <w:sz w:val="24"/>
                <w:szCs w:val="24"/>
              </w:rPr>
              <w:t>-Đã đăng ký GDBĐ</w:t>
            </w:r>
          </w:p>
          <w:p w:rsidR="007150F7" w:rsidRPr="000342A8" w:rsidRDefault="007150F7" w:rsidP="00A5254A">
            <w:pPr>
              <w:spacing w:before="40" w:line="300" w:lineRule="auto"/>
              <w:jc w:val="both"/>
              <w:rPr>
                <w:sz w:val="24"/>
                <w:szCs w:val="24"/>
              </w:rPr>
            </w:pPr>
            <w:r w:rsidRPr="000342A8">
              <w:rPr>
                <w:sz w:val="24"/>
                <w:szCs w:val="24"/>
              </w:rPr>
              <w:t>-HĐTC đã có điều khoản được phép thu giữ tài sản theo NQ42</w:t>
            </w:r>
          </w:p>
        </w:tc>
        <w:tc>
          <w:tcPr>
            <w:tcW w:w="1134" w:type="dxa"/>
          </w:tcPr>
          <w:p w:rsidR="007150F7" w:rsidRPr="000342A8" w:rsidRDefault="007150F7" w:rsidP="00A5254A">
            <w:pPr>
              <w:spacing w:before="40" w:line="300" w:lineRule="auto"/>
              <w:jc w:val="both"/>
              <w:rPr>
                <w:sz w:val="24"/>
                <w:szCs w:val="24"/>
              </w:rPr>
            </w:pPr>
            <w:r w:rsidRPr="000342A8">
              <w:rPr>
                <w:sz w:val="24"/>
                <w:szCs w:val="24"/>
              </w:rPr>
              <w:t>Bà Viên là Chủ tịch Cty BT</w:t>
            </w: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t>4</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QSD đất số 10101114032, diện tích 43m</w:t>
            </w:r>
            <w:r w:rsidRPr="000342A8">
              <w:rPr>
                <w:sz w:val="24"/>
                <w:szCs w:val="24"/>
                <w:vertAlign w:val="superscript"/>
              </w:rPr>
              <w:t>2</w:t>
            </w:r>
            <w:r w:rsidRPr="000342A8">
              <w:rPr>
                <w:sz w:val="24"/>
                <w:szCs w:val="24"/>
              </w:rPr>
              <w:t>, địa chỉ: Số 3 ngõ Y Vạn Phúc - Kim Mã - Ba Đình - Hà Nội, thuộc sở hữu của bà Nguyễn Thị Viên</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t>2.193</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Nhà đất, trong ngõ nhỏ, ngách vào nhà rất nhỏ 1 xe máy đi vào khó khăn.</w:t>
            </w:r>
          </w:p>
          <w:p w:rsidR="007150F7" w:rsidRPr="000342A8" w:rsidRDefault="007150F7" w:rsidP="00A5254A">
            <w:pPr>
              <w:spacing w:before="40" w:line="300" w:lineRule="auto"/>
              <w:jc w:val="both"/>
              <w:rPr>
                <w:sz w:val="24"/>
                <w:szCs w:val="24"/>
              </w:rPr>
            </w:pPr>
            <w:r w:rsidRPr="000342A8">
              <w:rPr>
                <w:sz w:val="24"/>
                <w:szCs w:val="24"/>
              </w:rPr>
              <w:t>Nhà 4 tầng đã cũ, đã xuống cấp, hiện đang ngăn phòng cho sinh viên, công nhân thuê để ở.</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-Đã ký HĐTC qua công chứng</w:t>
            </w:r>
          </w:p>
          <w:p w:rsidR="007150F7" w:rsidRPr="000342A8" w:rsidRDefault="007150F7" w:rsidP="00A5254A">
            <w:pPr>
              <w:spacing w:before="40" w:line="300" w:lineRule="auto"/>
              <w:jc w:val="both"/>
              <w:rPr>
                <w:sz w:val="24"/>
                <w:szCs w:val="24"/>
              </w:rPr>
            </w:pPr>
            <w:r w:rsidRPr="000342A8">
              <w:rPr>
                <w:sz w:val="24"/>
                <w:szCs w:val="24"/>
              </w:rPr>
              <w:t>-Đã đăng ký GDBĐ</w:t>
            </w:r>
          </w:p>
          <w:p w:rsidR="007150F7" w:rsidRPr="000342A8" w:rsidRDefault="007150F7" w:rsidP="00A5254A">
            <w:pPr>
              <w:spacing w:before="40" w:line="300" w:lineRule="auto"/>
              <w:jc w:val="both"/>
              <w:rPr>
                <w:sz w:val="24"/>
                <w:szCs w:val="24"/>
              </w:rPr>
            </w:pPr>
            <w:r w:rsidRPr="000342A8">
              <w:rPr>
                <w:sz w:val="24"/>
                <w:szCs w:val="24"/>
              </w:rPr>
              <w:t>-Đã ký Biên bản định giá có điều khoản được phép thu giữ tài sản theo NQ42</w:t>
            </w:r>
          </w:p>
        </w:tc>
        <w:tc>
          <w:tcPr>
            <w:tcW w:w="1134" w:type="dxa"/>
          </w:tcPr>
          <w:p w:rsidR="007150F7" w:rsidRPr="000342A8" w:rsidRDefault="007150F7" w:rsidP="00A5254A">
            <w:pPr>
              <w:spacing w:before="40" w:line="300" w:lineRule="auto"/>
              <w:jc w:val="both"/>
              <w:rPr>
                <w:sz w:val="24"/>
                <w:szCs w:val="24"/>
              </w:rPr>
            </w:pPr>
            <w:r w:rsidRPr="000342A8">
              <w:rPr>
                <w:sz w:val="24"/>
                <w:szCs w:val="24"/>
              </w:rPr>
              <w:t>Bà Viên là Chủ tịch Cty BT</w:t>
            </w: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t>5</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QSD đất số 10107410912, diện tích 51 m</w:t>
            </w:r>
            <w:r w:rsidRPr="000342A8">
              <w:rPr>
                <w:sz w:val="24"/>
                <w:szCs w:val="24"/>
                <w:vertAlign w:val="superscript"/>
              </w:rPr>
              <w:t>2</w:t>
            </w:r>
            <w:r w:rsidRPr="000342A8">
              <w:rPr>
                <w:sz w:val="24"/>
                <w:szCs w:val="24"/>
              </w:rPr>
              <w:t>, địa chỉ: Số 12C Tổ 60 - phường Tương Mai - Hai Bà Trưng - Hà Nội, thuộc sở hữu của ông Nguyễn Thanh Quang và bà Đào Kim Hoa</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t>2.988</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Nhà cấp 4 rất cũ, xuống cấp, hiện đang để không có người ở.</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-Đã ký HĐTC qua công chứng</w:t>
            </w:r>
          </w:p>
          <w:p w:rsidR="007150F7" w:rsidRPr="000342A8" w:rsidRDefault="007150F7" w:rsidP="00A5254A">
            <w:pPr>
              <w:spacing w:before="40" w:line="300" w:lineRule="auto"/>
              <w:jc w:val="both"/>
              <w:rPr>
                <w:sz w:val="24"/>
                <w:szCs w:val="24"/>
              </w:rPr>
            </w:pPr>
            <w:r w:rsidRPr="000342A8">
              <w:rPr>
                <w:sz w:val="24"/>
                <w:szCs w:val="24"/>
              </w:rPr>
              <w:t>-Đã đăng ký GDBĐ</w:t>
            </w:r>
          </w:p>
          <w:p w:rsidR="007150F7" w:rsidRPr="000342A8" w:rsidRDefault="007150F7" w:rsidP="00A5254A">
            <w:pPr>
              <w:spacing w:before="40" w:line="300" w:lineRule="auto"/>
              <w:jc w:val="both"/>
              <w:rPr>
                <w:sz w:val="24"/>
                <w:szCs w:val="24"/>
              </w:rPr>
            </w:pPr>
            <w:r w:rsidRPr="000342A8">
              <w:rPr>
                <w:sz w:val="24"/>
                <w:szCs w:val="24"/>
              </w:rPr>
              <w:t xml:space="preserve">-Đã ký Biên bản định giá có điều khoản được phép thu giữ tài sản theo NQ42 </w:t>
            </w:r>
          </w:p>
        </w:tc>
        <w:tc>
          <w:tcPr>
            <w:tcW w:w="1134" w:type="dxa"/>
          </w:tcPr>
          <w:p w:rsidR="007150F7" w:rsidRPr="000342A8" w:rsidRDefault="007150F7" w:rsidP="00A5254A">
            <w:pPr>
              <w:spacing w:before="40" w:line="300" w:lineRule="auto"/>
              <w:jc w:val="both"/>
              <w:rPr>
                <w:sz w:val="24"/>
                <w:szCs w:val="24"/>
              </w:rPr>
            </w:pPr>
            <w:r w:rsidRPr="000342A8">
              <w:rPr>
                <w:sz w:val="24"/>
                <w:szCs w:val="24"/>
              </w:rPr>
              <w:t>Ông Nguyễn Thanh Quang là cháu họ bà Viên – Chủ tịch kiêm TGĐ CTy BT</w:t>
            </w: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t>6</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QSD đất số AD 611160, diện tích 73 m</w:t>
            </w:r>
            <w:r w:rsidRPr="000342A8">
              <w:rPr>
                <w:sz w:val="24"/>
                <w:szCs w:val="24"/>
                <w:vertAlign w:val="superscript"/>
              </w:rPr>
              <w:t>2</w:t>
            </w:r>
            <w:r w:rsidRPr="000342A8">
              <w:rPr>
                <w:sz w:val="24"/>
                <w:szCs w:val="24"/>
              </w:rPr>
              <w:t xml:space="preserve">, địa chỉ: Số 8 ngõ </w:t>
            </w:r>
            <w:r w:rsidRPr="000342A8">
              <w:rPr>
                <w:sz w:val="24"/>
                <w:szCs w:val="24"/>
              </w:rPr>
              <w:lastRenderedPageBreak/>
              <w:t>462 - Bạch Đằng - Chương Dương - Hoàn Kiếm - Hà Nội, thuộc sở hữu của ông Nguyễn Thế Kỷ và bà Ngô Thị Phượng</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lastRenderedPageBreak/>
              <w:t>5.986</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 xml:space="preserve">Nhà 3,5 tầng xây đã lâu năm tuy </w:t>
            </w:r>
            <w:r w:rsidRPr="000342A8">
              <w:rPr>
                <w:sz w:val="24"/>
                <w:szCs w:val="24"/>
              </w:rPr>
              <w:lastRenderedPageBreak/>
              <w:t>nhiên còn khá kiên cố, hiện đang để không (cho người nước ngoài thuê nhưng do dịch bệnh chưa sang được)</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lastRenderedPageBreak/>
              <w:t>-Đã ký HĐTC qua công chứng</w:t>
            </w:r>
          </w:p>
          <w:p w:rsidR="007150F7" w:rsidRPr="000342A8" w:rsidRDefault="007150F7" w:rsidP="00A5254A">
            <w:pPr>
              <w:spacing w:before="40" w:line="300" w:lineRule="auto"/>
              <w:jc w:val="both"/>
              <w:rPr>
                <w:sz w:val="24"/>
                <w:szCs w:val="24"/>
              </w:rPr>
            </w:pPr>
            <w:r w:rsidRPr="000342A8">
              <w:rPr>
                <w:sz w:val="24"/>
                <w:szCs w:val="24"/>
              </w:rPr>
              <w:lastRenderedPageBreak/>
              <w:t>-Đã đăng ký GDBĐ</w:t>
            </w:r>
          </w:p>
          <w:p w:rsidR="007150F7" w:rsidRPr="000342A8" w:rsidRDefault="007150F7" w:rsidP="00A5254A">
            <w:pPr>
              <w:spacing w:before="40" w:line="300" w:lineRule="auto"/>
              <w:jc w:val="both"/>
              <w:rPr>
                <w:sz w:val="24"/>
                <w:szCs w:val="24"/>
              </w:rPr>
            </w:pPr>
            <w:r w:rsidRPr="000342A8">
              <w:rPr>
                <w:sz w:val="24"/>
                <w:szCs w:val="24"/>
              </w:rPr>
              <w:t>-Đã ký Biên bản định giá có điều khoản được phép thu giữ tài sản theo NQ42</w:t>
            </w:r>
          </w:p>
        </w:tc>
        <w:tc>
          <w:tcPr>
            <w:tcW w:w="1134" w:type="dxa"/>
          </w:tcPr>
          <w:p w:rsidR="007150F7" w:rsidRPr="000342A8" w:rsidRDefault="007150F7" w:rsidP="00A5254A">
            <w:pPr>
              <w:spacing w:before="40" w:line="300" w:lineRule="auto"/>
              <w:jc w:val="both"/>
              <w:rPr>
                <w:sz w:val="24"/>
                <w:szCs w:val="24"/>
              </w:rPr>
            </w:pPr>
            <w:r w:rsidRPr="000342A8">
              <w:rPr>
                <w:sz w:val="24"/>
                <w:szCs w:val="24"/>
              </w:rPr>
              <w:lastRenderedPageBreak/>
              <w:t xml:space="preserve">Ông Nguyễn </w:t>
            </w:r>
            <w:r w:rsidRPr="000342A8">
              <w:rPr>
                <w:sz w:val="24"/>
                <w:szCs w:val="24"/>
              </w:rPr>
              <w:lastRenderedPageBreak/>
              <w:t>Thế Kỷ là cháu họ bà Viên – Chủ tịch kiêm TGĐ CTy BT</w:t>
            </w: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lastRenderedPageBreak/>
              <w:t>7</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QSD đất số 010103565603680, diện tích 31,5 m</w:t>
            </w:r>
            <w:r w:rsidRPr="000342A8">
              <w:rPr>
                <w:sz w:val="24"/>
                <w:szCs w:val="24"/>
                <w:vertAlign w:val="superscript"/>
              </w:rPr>
              <w:t>2</w:t>
            </w:r>
            <w:r w:rsidRPr="000342A8">
              <w:rPr>
                <w:sz w:val="24"/>
                <w:szCs w:val="24"/>
              </w:rPr>
              <w:t>, địa chỉ: Số 62 ngõ Trại Cá - p. Trương Định - q. Hai Bà Trưng - Hà Nội, thuộc sở hữu của ông Trần Anh Đức và bà Nguyễn Hồng Diệp</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t>1.990</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Nhà 3,5 tầng xây đã lâu năm tuy nhiên còn khá kiên cố, hiện đang cho thuê để bán hàng và để ở</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-Đã ký HĐTC qua công chứng</w:t>
            </w:r>
          </w:p>
          <w:p w:rsidR="007150F7" w:rsidRPr="000342A8" w:rsidRDefault="007150F7" w:rsidP="00A5254A">
            <w:pPr>
              <w:spacing w:before="40" w:line="300" w:lineRule="auto"/>
              <w:jc w:val="both"/>
              <w:rPr>
                <w:sz w:val="24"/>
                <w:szCs w:val="24"/>
              </w:rPr>
            </w:pPr>
            <w:r w:rsidRPr="000342A8">
              <w:rPr>
                <w:sz w:val="24"/>
                <w:szCs w:val="24"/>
              </w:rPr>
              <w:t>-Đã đăng ký GDBĐ</w:t>
            </w:r>
          </w:p>
          <w:p w:rsidR="007150F7" w:rsidRPr="000342A8" w:rsidRDefault="007150F7" w:rsidP="00A5254A">
            <w:pPr>
              <w:spacing w:before="40" w:line="300" w:lineRule="auto"/>
              <w:jc w:val="both"/>
              <w:rPr>
                <w:sz w:val="24"/>
                <w:szCs w:val="24"/>
              </w:rPr>
            </w:pPr>
            <w:r w:rsidRPr="000342A8">
              <w:rPr>
                <w:sz w:val="24"/>
                <w:szCs w:val="24"/>
              </w:rPr>
              <w:t>-HĐTC đã có điều khoản được phép thu giữ tài sản theo NQ42</w:t>
            </w:r>
          </w:p>
        </w:tc>
        <w:tc>
          <w:tcPr>
            <w:tcW w:w="1134" w:type="dxa"/>
          </w:tcPr>
          <w:p w:rsidR="007150F7" w:rsidRPr="000342A8" w:rsidRDefault="007150F7" w:rsidP="00A5254A">
            <w:pPr>
              <w:spacing w:before="40" w:line="300" w:lineRule="auto"/>
              <w:jc w:val="both"/>
              <w:rPr>
                <w:sz w:val="24"/>
                <w:szCs w:val="24"/>
              </w:rPr>
            </w:pPr>
            <w:r w:rsidRPr="000342A8">
              <w:rPr>
                <w:sz w:val="24"/>
                <w:szCs w:val="24"/>
              </w:rPr>
              <w:t>Ông Trần Anh Đức là cháu họ bà Viên – Chủ tịch kiêm TGĐ CTy BT</w:t>
            </w: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t>8</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QSD đất số 010103565603680, diện tích 30,7 m</w:t>
            </w:r>
            <w:r w:rsidRPr="000342A8">
              <w:rPr>
                <w:sz w:val="24"/>
                <w:szCs w:val="24"/>
                <w:vertAlign w:val="superscript"/>
              </w:rPr>
              <w:t>2</w:t>
            </w:r>
            <w:r w:rsidRPr="000342A8">
              <w:rPr>
                <w:sz w:val="24"/>
                <w:szCs w:val="24"/>
              </w:rPr>
              <w:t>, địa chỉ: Số 64 phố Hàng Than - p. Trung Trực - q. Ba Đình - Hà Nội, thuộc sở hữu của ông Nguyễn Thanh Quang và bà Đào Thị Kim Hoa</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t>2.192</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Tài sản bao gồm 2 phần:</w:t>
            </w:r>
          </w:p>
          <w:p w:rsidR="007150F7" w:rsidRPr="000342A8" w:rsidRDefault="007150F7" w:rsidP="00A5254A">
            <w:pPr>
              <w:spacing w:before="40" w:line="300" w:lineRule="auto"/>
              <w:jc w:val="both"/>
              <w:rPr>
                <w:sz w:val="24"/>
                <w:szCs w:val="24"/>
              </w:rPr>
            </w:pPr>
            <w:r w:rsidRPr="000342A8">
              <w:rPr>
                <w:sz w:val="24"/>
                <w:szCs w:val="24"/>
              </w:rPr>
              <w:t>- 11.9m2 nhà đất mặt phố Hàng Than, nhà 2 tầng cũ, hiện đang cho thuê cửa hàng photocopy</w:t>
            </w:r>
          </w:p>
          <w:p w:rsidR="007150F7" w:rsidRPr="000342A8" w:rsidRDefault="007150F7" w:rsidP="00A5254A">
            <w:pPr>
              <w:spacing w:before="40" w:line="300" w:lineRule="auto"/>
              <w:jc w:val="both"/>
              <w:rPr>
                <w:sz w:val="24"/>
                <w:szCs w:val="24"/>
              </w:rPr>
            </w:pPr>
            <w:r w:rsidRPr="000342A8">
              <w:rPr>
                <w:sz w:val="24"/>
                <w:szCs w:val="24"/>
              </w:rPr>
              <w:t>- 18.8m2 tài sản ở trong ngách của ngõ 64, nhà cấp 4 đổ nát, hiện đang bỏ hoang.</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-Đã ký HĐTC qua công chứng</w:t>
            </w:r>
          </w:p>
          <w:p w:rsidR="007150F7" w:rsidRPr="000342A8" w:rsidRDefault="007150F7" w:rsidP="00A5254A">
            <w:pPr>
              <w:spacing w:before="40" w:line="300" w:lineRule="auto"/>
              <w:jc w:val="both"/>
              <w:rPr>
                <w:sz w:val="24"/>
                <w:szCs w:val="24"/>
              </w:rPr>
            </w:pPr>
            <w:r w:rsidRPr="000342A8">
              <w:rPr>
                <w:sz w:val="24"/>
                <w:szCs w:val="24"/>
              </w:rPr>
              <w:t>-Đã đăng ký GDBĐ</w:t>
            </w:r>
          </w:p>
          <w:p w:rsidR="007150F7" w:rsidRPr="000342A8" w:rsidRDefault="007150F7" w:rsidP="00A5254A">
            <w:pPr>
              <w:spacing w:before="40" w:line="300" w:lineRule="auto"/>
              <w:jc w:val="both"/>
              <w:rPr>
                <w:sz w:val="24"/>
                <w:szCs w:val="24"/>
              </w:rPr>
            </w:pPr>
            <w:r w:rsidRPr="000342A8">
              <w:rPr>
                <w:sz w:val="24"/>
                <w:szCs w:val="24"/>
              </w:rPr>
              <w:t>-Biên bản làm việc ngày 21/03/2018 có điểu khoản thu giữ tài sản theo NQ42</w:t>
            </w:r>
          </w:p>
          <w:p w:rsidR="007150F7" w:rsidRPr="000342A8" w:rsidRDefault="007150F7" w:rsidP="00A5254A">
            <w:pPr>
              <w:spacing w:before="40" w:line="300" w:lineRule="auto"/>
              <w:jc w:val="both"/>
              <w:rPr>
                <w:sz w:val="24"/>
                <w:szCs w:val="24"/>
              </w:rPr>
            </w:pPr>
          </w:p>
        </w:tc>
        <w:tc>
          <w:tcPr>
            <w:tcW w:w="1134" w:type="dxa"/>
          </w:tcPr>
          <w:p w:rsidR="007150F7" w:rsidRPr="000342A8" w:rsidRDefault="007150F7" w:rsidP="00A5254A">
            <w:pPr>
              <w:spacing w:before="40" w:line="300" w:lineRule="auto"/>
              <w:jc w:val="both"/>
              <w:rPr>
                <w:sz w:val="24"/>
                <w:szCs w:val="24"/>
              </w:rPr>
            </w:pPr>
            <w:r w:rsidRPr="000342A8">
              <w:rPr>
                <w:sz w:val="24"/>
                <w:szCs w:val="24"/>
              </w:rPr>
              <w:t>Ông Nguyễn Thanh Quang là cháu họ bà Viên – Chủ tịch kiêm TGĐ CTy BT</w:t>
            </w: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t>9</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QSD đất số 010501564100373, diện tích 22,6 m</w:t>
            </w:r>
            <w:r w:rsidRPr="000342A8">
              <w:rPr>
                <w:sz w:val="24"/>
                <w:szCs w:val="24"/>
                <w:vertAlign w:val="superscript"/>
              </w:rPr>
              <w:t>2</w:t>
            </w:r>
            <w:r w:rsidRPr="000342A8">
              <w:rPr>
                <w:sz w:val="24"/>
                <w:szCs w:val="24"/>
              </w:rPr>
              <w:t>, địa chỉ: 98A Trần Hưng Đạo - p. Cửa Nam - q. Hoàn Kiếm - Hà Nội, thuộc sở hữu của bà Nguyễn Thị Viên</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t>2.106,32</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 xml:space="preserve">Nhà đất trong ngõ 98A Trần Hưng Đạo, hiện đang bỏ không chờ giải tỏa làm đường trước nhà, dự kiến sau khi làm đường xong giá trị tài sản sẽ tăng lên do vị trí </w:t>
            </w:r>
            <w:r w:rsidRPr="000342A8">
              <w:rPr>
                <w:sz w:val="24"/>
                <w:szCs w:val="24"/>
              </w:rPr>
              <w:lastRenderedPageBreak/>
              <w:t>mới ở mặt đường Trần Hưng Đạo</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lastRenderedPageBreak/>
              <w:t>-Đã ký HĐTC qua công chứng</w:t>
            </w:r>
          </w:p>
          <w:p w:rsidR="007150F7" w:rsidRPr="000342A8" w:rsidRDefault="007150F7" w:rsidP="00A5254A">
            <w:pPr>
              <w:spacing w:before="40" w:line="300" w:lineRule="auto"/>
              <w:jc w:val="both"/>
              <w:rPr>
                <w:sz w:val="24"/>
                <w:szCs w:val="24"/>
              </w:rPr>
            </w:pPr>
            <w:r w:rsidRPr="000342A8">
              <w:rPr>
                <w:sz w:val="24"/>
                <w:szCs w:val="24"/>
              </w:rPr>
              <w:t>-Đã đăng ký GDBĐ</w:t>
            </w:r>
          </w:p>
          <w:p w:rsidR="007150F7" w:rsidRPr="000342A8" w:rsidRDefault="007150F7" w:rsidP="00A5254A">
            <w:pPr>
              <w:spacing w:before="40" w:line="300" w:lineRule="auto"/>
              <w:jc w:val="both"/>
              <w:rPr>
                <w:sz w:val="24"/>
                <w:szCs w:val="24"/>
              </w:rPr>
            </w:pPr>
            <w:r w:rsidRPr="000342A8">
              <w:rPr>
                <w:sz w:val="24"/>
                <w:szCs w:val="24"/>
              </w:rPr>
              <w:t xml:space="preserve">-Biên bản làm việc ngày 21/03/2018 có điểu khoản thu giữ </w:t>
            </w:r>
            <w:r w:rsidRPr="000342A8">
              <w:rPr>
                <w:sz w:val="24"/>
                <w:szCs w:val="24"/>
              </w:rPr>
              <w:lastRenderedPageBreak/>
              <w:t>tài sản theo NQ42</w:t>
            </w:r>
          </w:p>
        </w:tc>
        <w:tc>
          <w:tcPr>
            <w:tcW w:w="1134" w:type="dxa"/>
          </w:tcPr>
          <w:p w:rsidR="007150F7" w:rsidRPr="000342A8" w:rsidRDefault="007150F7" w:rsidP="00A5254A">
            <w:pPr>
              <w:spacing w:before="40" w:line="300" w:lineRule="auto"/>
              <w:jc w:val="both"/>
              <w:rPr>
                <w:sz w:val="24"/>
                <w:szCs w:val="24"/>
              </w:rPr>
            </w:pPr>
            <w:r w:rsidRPr="000342A8">
              <w:rPr>
                <w:sz w:val="24"/>
                <w:szCs w:val="24"/>
              </w:rPr>
              <w:lastRenderedPageBreak/>
              <w:t>Bà Viên là Chủ tịch kiêm TGĐ Cty BT</w:t>
            </w: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lastRenderedPageBreak/>
              <w:t>10</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QSD đất số BV157597, diện tích 21,4 m</w:t>
            </w:r>
            <w:r w:rsidRPr="000342A8">
              <w:rPr>
                <w:sz w:val="24"/>
                <w:szCs w:val="24"/>
                <w:vertAlign w:val="superscript"/>
              </w:rPr>
              <w:t>2</w:t>
            </w:r>
            <w:r w:rsidRPr="000342A8">
              <w:rPr>
                <w:sz w:val="24"/>
                <w:szCs w:val="24"/>
              </w:rPr>
              <w:t>, địa chỉ: 98A Trần Hưng Đạo - p. Cửa Nam - q. Hoàn Kiếm - Hà Nội, thuộc sở hữu của ông Đỗ Tấn Bình và bà Phạm Thị Hồng Điệp</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t>1.994,48</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Nhà đất trong ngõ 98A Trần Hưng Đạo, hiện đang bỏ không chờ giải tỏa làm đường trước nhà, dự kiến sau khi làm đường xong giá trị tài sản sẽ tăng lên do vị trí mới sát mặt đường Trần Hưng Đạo</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-Đã ký HĐTC qua công chứng</w:t>
            </w:r>
          </w:p>
          <w:p w:rsidR="007150F7" w:rsidRPr="000342A8" w:rsidRDefault="007150F7" w:rsidP="00A5254A">
            <w:pPr>
              <w:spacing w:before="40" w:line="300" w:lineRule="auto"/>
              <w:jc w:val="both"/>
              <w:rPr>
                <w:sz w:val="24"/>
                <w:szCs w:val="24"/>
              </w:rPr>
            </w:pPr>
            <w:r w:rsidRPr="000342A8">
              <w:rPr>
                <w:sz w:val="24"/>
                <w:szCs w:val="24"/>
              </w:rPr>
              <w:t>-Đã đăng ký GDBĐ</w:t>
            </w:r>
          </w:p>
          <w:p w:rsidR="007150F7" w:rsidRPr="000342A8" w:rsidRDefault="007150F7" w:rsidP="00A5254A">
            <w:pPr>
              <w:spacing w:before="40" w:line="300" w:lineRule="auto"/>
              <w:jc w:val="both"/>
              <w:rPr>
                <w:sz w:val="24"/>
                <w:szCs w:val="24"/>
              </w:rPr>
            </w:pPr>
            <w:r w:rsidRPr="000342A8">
              <w:rPr>
                <w:sz w:val="24"/>
                <w:szCs w:val="24"/>
              </w:rPr>
              <w:t>-Biên bản làm việc ngày 21/03/2018 có điểu khoản thu giữ tài sản theo NQ42</w:t>
            </w:r>
          </w:p>
        </w:tc>
        <w:tc>
          <w:tcPr>
            <w:tcW w:w="1134" w:type="dxa"/>
          </w:tcPr>
          <w:p w:rsidR="007150F7" w:rsidRPr="000342A8" w:rsidRDefault="007150F7" w:rsidP="00A5254A">
            <w:pPr>
              <w:spacing w:before="40" w:line="300" w:lineRule="auto"/>
              <w:jc w:val="both"/>
              <w:rPr>
                <w:sz w:val="24"/>
                <w:szCs w:val="24"/>
              </w:rPr>
            </w:pPr>
            <w:r w:rsidRPr="000342A8">
              <w:rPr>
                <w:sz w:val="24"/>
                <w:szCs w:val="24"/>
              </w:rPr>
              <w:t>Ông Đỗ Tấn Bình là con trai Bà Viên và là cổ đông lớn của Cty BT</w:t>
            </w: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t>11</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QSD đất số 010715598105647, diện tích 36,5 m</w:t>
            </w:r>
            <w:r w:rsidRPr="000342A8">
              <w:rPr>
                <w:sz w:val="24"/>
                <w:szCs w:val="24"/>
                <w:vertAlign w:val="superscript"/>
              </w:rPr>
              <w:t>2</w:t>
            </w:r>
            <w:r w:rsidRPr="000342A8">
              <w:rPr>
                <w:sz w:val="24"/>
                <w:szCs w:val="24"/>
              </w:rPr>
              <w:t xml:space="preserve">, địa chỉ: Số 2 nhà 10 TT 51 Cẩm Hội - phường Đông Mác - quận Hai Bà Trưng - Hà Nội, thuộc sở hữu của ông Nguyễn Thành Chung và bà Hoàng Thị Phương Hoa </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t>3.211</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Nhà trong ngõ Cẩm Hội, nhà xây 4.5 tầng xây dựng kiên cố, hiện chủ tài sản đang ở.</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-Đã ký HĐTC qua công chứng</w:t>
            </w:r>
          </w:p>
          <w:p w:rsidR="007150F7" w:rsidRPr="000342A8" w:rsidRDefault="007150F7" w:rsidP="00A5254A">
            <w:pPr>
              <w:spacing w:before="40" w:line="300" w:lineRule="auto"/>
              <w:jc w:val="both"/>
              <w:rPr>
                <w:sz w:val="24"/>
                <w:szCs w:val="24"/>
              </w:rPr>
            </w:pPr>
            <w:r w:rsidRPr="000342A8">
              <w:rPr>
                <w:sz w:val="24"/>
                <w:szCs w:val="24"/>
              </w:rPr>
              <w:t>-Đã đăng ký GDBĐ</w:t>
            </w:r>
          </w:p>
          <w:p w:rsidR="007150F7" w:rsidRPr="000342A8" w:rsidRDefault="007150F7" w:rsidP="00A5254A">
            <w:pPr>
              <w:spacing w:before="40" w:line="300" w:lineRule="auto"/>
              <w:jc w:val="both"/>
              <w:rPr>
                <w:sz w:val="24"/>
                <w:szCs w:val="24"/>
              </w:rPr>
            </w:pPr>
            <w:r w:rsidRPr="000342A8">
              <w:rPr>
                <w:sz w:val="24"/>
                <w:szCs w:val="24"/>
              </w:rPr>
              <w:t>-Đã ký Biên bản định giá có điều khoản được phép thu giữ tài sản theo NQ42</w:t>
            </w:r>
          </w:p>
        </w:tc>
        <w:tc>
          <w:tcPr>
            <w:tcW w:w="1134" w:type="dxa"/>
          </w:tcPr>
          <w:p w:rsidR="007150F7" w:rsidRPr="000342A8" w:rsidRDefault="007150F7" w:rsidP="00A5254A">
            <w:pPr>
              <w:spacing w:before="40" w:line="300" w:lineRule="auto"/>
              <w:jc w:val="both"/>
              <w:rPr>
                <w:sz w:val="24"/>
                <w:szCs w:val="24"/>
              </w:rPr>
            </w:pPr>
            <w:r w:rsidRPr="000342A8">
              <w:rPr>
                <w:sz w:val="24"/>
                <w:szCs w:val="24"/>
              </w:rPr>
              <w:t>Ông Nguyễn Thành Chung là cháu họ bà Viên – Chủ tịch kiêm TGĐ CTy BT</w:t>
            </w: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t>12</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QSH căn hộ số CB592291, diện tích 94,8 m</w:t>
            </w:r>
            <w:r w:rsidRPr="000342A8">
              <w:rPr>
                <w:sz w:val="24"/>
                <w:szCs w:val="24"/>
                <w:vertAlign w:val="superscript"/>
              </w:rPr>
              <w:t>2</w:t>
            </w:r>
            <w:r w:rsidRPr="000342A8">
              <w:rPr>
                <w:sz w:val="24"/>
                <w:szCs w:val="24"/>
              </w:rPr>
              <w:t xml:space="preserve">, địa chỉ: Căn hộ chung cư số 401 Tầng 4 Nhà T18 KĐT Vinhomes Times City - p. Mai Động - q. Hoàng Mai - Hà Nội, thuộc sở hữu của ông Đỗ Tấn Bình và bà Phạm Thị Hồng Điệp </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t>2.875</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Căn hộ 401 Tầng 4 Nhà T18 KĐT Vinhomes Times City, xây dựng kiên cố, sang trọng, hiện tại bà Viên (mẹ ông Đỗ Tấn Bình – chủ tài sản) đang ở.</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-Đã ký HĐTC qua công chứng</w:t>
            </w:r>
          </w:p>
          <w:p w:rsidR="007150F7" w:rsidRPr="000342A8" w:rsidRDefault="007150F7" w:rsidP="00A5254A">
            <w:pPr>
              <w:spacing w:before="40" w:line="300" w:lineRule="auto"/>
              <w:jc w:val="both"/>
              <w:rPr>
                <w:sz w:val="24"/>
                <w:szCs w:val="24"/>
              </w:rPr>
            </w:pPr>
            <w:r w:rsidRPr="000342A8">
              <w:rPr>
                <w:sz w:val="24"/>
                <w:szCs w:val="24"/>
              </w:rPr>
              <w:t>-Đã đăng ký GDBĐ</w:t>
            </w:r>
          </w:p>
          <w:p w:rsidR="007150F7" w:rsidRPr="000342A8" w:rsidRDefault="007150F7" w:rsidP="00A5254A">
            <w:pPr>
              <w:spacing w:before="40" w:line="300" w:lineRule="auto"/>
              <w:jc w:val="both"/>
              <w:rPr>
                <w:sz w:val="24"/>
                <w:szCs w:val="24"/>
              </w:rPr>
            </w:pPr>
            <w:r w:rsidRPr="000342A8">
              <w:rPr>
                <w:sz w:val="24"/>
                <w:szCs w:val="24"/>
              </w:rPr>
              <w:t>-Đã ký Biên bản định giá có điều khoản được phép thu giữ tài sản theo NQ42</w:t>
            </w:r>
          </w:p>
        </w:tc>
        <w:tc>
          <w:tcPr>
            <w:tcW w:w="1134" w:type="dxa"/>
          </w:tcPr>
          <w:p w:rsidR="007150F7" w:rsidRPr="000342A8" w:rsidRDefault="007150F7" w:rsidP="00A5254A">
            <w:pPr>
              <w:spacing w:before="40" w:line="300" w:lineRule="auto"/>
              <w:jc w:val="both"/>
              <w:rPr>
                <w:sz w:val="24"/>
                <w:szCs w:val="24"/>
              </w:rPr>
            </w:pP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t>13</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QSH căn hộ số CB592297, diện tích 114,1 m</w:t>
            </w:r>
            <w:r w:rsidRPr="000342A8">
              <w:rPr>
                <w:sz w:val="24"/>
                <w:szCs w:val="24"/>
                <w:vertAlign w:val="superscript"/>
              </w:rPr>
              <w:t>2</w:t>
            </w:r>
            <w:r w:rsidRPr="000342A8">
              <w:rPr>
                <w:sz w:val="24"/>
                <w:szCs w:val="24"/>
              </w:rPr>
              <w:t xml:space="preserve">, địa chỉ: Căn hộ chung cư số 12A04 Nhà T18 KĐT Vinhomes Times City - p. Mai Động - q. Hoàng Mai - Hà Nội, thuộc sở hữu của ông Đỗ Tấn </w:t>
            </w:r>
            <w:r w:rsidRPr="000342A8">
              <w:rPr>
                <w:sz w:val="24"/>
                <w:szCs w:val="24"/>
              </w:rPr>
              <w:lastRenderedPageBreak/>
              <w:t>Bình và bà Phạm Thị Hồng Điệp</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lastRenderedPageBreak/>
              <w:t>3.461</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Căn hộ 12A04 Nhà T18 KĐT Vinhomes Times City, xây dựng kiên cố, sang trọng, hiện chủ tài sản đang ở.</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-Đã ký HĐTC qua công chứng</w:t>
            </w:r>
          </w:p>
          <w:p w:rsidR="007150F7" w:rsidRPr="000342A8" w:rsidRDefault="007150F7" w:rsidP="00A5254A">
            <w:pPr>
              <w:spacing w:before="40" w:line="300" w:lineRule="auto"/>
              <w:jc w:val="both"/>
              <w:rPr>
                <w:sz w:val="24"/>
                <w:szCs w:val="24"/>
              </w:rPr>
            </w:pPr>
            <w:r w:rsidRPr="000342A8">
              <w:rPr>
                <w:sz w:val="24"/>
                <w:szCs w:val="24"/>
              </w:rPr>
              <w:t>-Đã đăng ký GDBĐ</w:t>
            </w:r>
          </w:p>
          <w:p w:rsidR="007150F7" w:rsidRPr="000342A8" w:rsidRDefault="007150F7" w:rsidP="00A5254A">
            <w:pPr>
              <w:spacing w:before="40" w:line="300" w:lineRule="auto"/>
              <w:jc w:val="both"/>
              <w:rPr>
                <w:sz w:val="24"/>
                <w:szCs w:val="24"/>
              </w:rPr>
            </w:pPr>
            <w:r w:rsidRPr="000342A8">
              <w:rPr>
                <w:sz w:val="24"/>
                <w:szCs w:val="24"/>
              </w:rPr>
              <w:t xml:space="preserve">-Đã ký Biên bản định giá có điều </w:t>
            </w:r>
            <w:r w:rsidRPr="000342A8">
              <w:rPr>
                <w:sz w:val="24"/>
                <w:szCs w:val="24"/>
              </w:rPr>
              <w:lastRenderedPageBreak/>
              <w:t>khoản được phép thu giữ tài sản theo NQ42</w:t>
            </w:r>
          </w:p>
        </w:tc>
        <w:tc>
          <w:tcPr>
            <w:tcW w:w="1134" w:type="dxa"/>
          </w:tcPr>
          <w:p w:rsidR="007150F7" w:rsidRPr="000342A8" w:rsidRDefault="007150F7" w:rsidP="00A5254A">
            <w:pPr>
              <w:spacing w:before="40" w:line="300" w:lineRule="auto"/>
              <w:jc w:val="both"/>
              <w:rPr>
                <w:sz w:val="24"/>
                <w:szCs w:val="24"/>
              </w:rPr>
            </w:pPr>
            <w:r w:rsidRPr="000342A8">
              <w:rPr>
                <w:sz w:val="24"/>
                <w:szCs w:val="24"/>
              </w:rPr>
              <w:lastRenderedPageBreak/>
              <w:t xml:space="preserve">Ông Đỗ Tấn Bình là con trai Bà Viên và là cổ đông lớn </w:t>
            </w:r>
            <w:r w:rsidRPr="000342A8">
              <w:rPr>
                <w:sz w:val="24"/>
                <w:szCs w:val="24"/>
              </w:rPr>
              <w:lastRenderedPageBreak/>
              <w:t>của Cty BT</w:t>
            </w: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center"/>
              <w:rPr>
                <w:sz w:val="24"/>
                <w:szCs w:val="24"/>
              </w:rPr>
            </w:pPr>
            <w:r w:rsidRPr="000342A8">
              <w:rPr>
                <w:sz w:val="24"/>
                <w:szCs w:val="24"/>
              </w:rPr>
              <w:lastRenderedPageBreak/>
              <w:t>14</w:t>
            </w:r>
          </w:p>
        </w:tc>
        <w:tc>
          <w:tcPr>
            <w:tcW w:w="3084" w:type="dxa"/>
            <w:shd w:val="clear" w:color="auto" w:fill="auto"/>
          </w:tcPr>
          <w:p w:rsidR="007150F7" w:rsidRPr="000342A8" w:rsidRDefault="007150F7" w:rsidP="00A5254A">
            <w:pPr>
              <w:spacing w:before="40" w:line="300" w:lineRule="auto"/>
              <w:rPr>
                <w:sz w:val="24"/>
                <w:szCs w:val="24"/>
              </w:rPr>
            </w:pPr>
            <w:r w:rsidRPr="000342A8">
              <w:rPr>
                <w:sz w:val="24"/>
                <w:szCs w:val="24"/>
              </w:rPr>
              <w:t>- QSD đất số AĐ 692282 diện tích 474 m</w:t>
            </w:r>
            <w:r w:rsidRPr="000342A8">
              <w:rPr>
                <w:sz w:val="24"/>
                <w:szCs w:val="24"/>
                <w:vertAlign w:val="superscript"/>
              </w:rPr>
              <w:t>2</w:t>
            </w:r>
            <w:r w:rsidRPr="000342A8">
              <w:rPr>
                <w:sz w:val="24"/>
                <w:szCs w:val="24"/>
              </w:rPr>
              <w:t xml:space="preserve"> địa chỉ: Thửa đất GD2-14 Cụm công nghiệp Ngọc Hồi, Thanh Trì, Hà Nội, thuộc sở hữu của: Công ty TNHH dịch vụ và thương mại Hoàng Hải Anh.</w:t>
            </w:r>
          </w:p>
          <w:p w:rsidR="007150F7" w:rsidRPr="000342A8" w:rsidRDefault="007150F7" w:rsidP="00A5254A">
            <w:pPr>
              <w:spacing w:before="40" w:line="300" w:lineRule="auto"/>
              <w:rPr>
                <w:sz w:val="24"/>
                <w:szCs w:val="24"/>
              </w:rPr>
            </w:pPr>
            <w:r w:rsidRPr="000342A8">
              <w:rPr>
                <w:sz w:val="24"/>
                <w:szCs w:val="24"/>
              </w:rPr>
              <w:t>- QSD đất số AĐ 692138 diện tích 450,3 m</w:t>
            </w:r>
            <w:r w:rsidRPr="000342A8">
              <w:rPr>
                <w:sz w:val="24"/>
                <w:szCs w:val="24"/>
                <w:vertAlign w:val="superscript"/>
              </w:rPr>
              <w:t>2</w:t>
            </w:r>
            <w:r w:rsidRPr="000342A8">
              <w:rPr>
                <w:sz w:val="24"/>
                <w:szCs w:val="24"/>
              </w:rPr>
              <w:t xml:space="preserve"> , địa chỉ: Thửa đất GD2-15 Cụm công nghiệp Ngọc Hồi, Thanh Trì, Hà Nội, thuộc sở hữu của: Công ty CP đầu tư và bán lẻ BT </w:t>
            </w:r>
          </w:p>
        </w:tc>
        <w:tc>
          <w:tcPr>
            <w:tcW w:w="1355" w:type="dxa"/>
            <w:shd w:val="clear" w:color="auto" w:fill="auto"/>
          </w:tcPr>
          <w:p w:rsidR="007150F7" w:rsidRPr="000342A8" w:rsidRDefault="007150F7" w:rsidP="00A5254A">
            <w:pPr>
              <w:spacing w:before="40" w:line="300" w:lineRule="auto"/>
              <w:jc w:val="right"/>
              <w:rPr>
                <w:sz w:val="24"/>
                <w:szCs w:val="24"/>
              </w:rPr>
            </w:pPr>
            <w:r w:rsidRPr="000342A8">
              <w:rPr>
                <w:sz w:val="24"/>
                <w:szCs w:val="24"/>
              </w:rPr>
              <w:t>17.605</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Nhà 4 tầng, diện tích lớn, vị trí đẹp 2 mặt đường Cụm công nghiệp Ngọc Hồi, ở gần đường Ngọc Hồi. Hiện tại 1 phần tầng 1 đang cho thuê bán hàng café, 1 phần tầng 2 cho thuê hàng Karaoke, còn lại là văn phòng làm việc và kho chứa hàng của Công ty BT và Công ty Thaipro</w:t>
            </w:r>
          </w:p>
        </w:tc>
        <w:tc>
          <w:tcPr>
            <w:tcW w:w="2126" w:type="dxa"/>
            <w:shd w:val="clear" w:color="auto" w:fill="auto"/>
          </w:tcPr>
          <w:p w:rsidR="007150F7" w:rsidRPr="000342A8" w:rsidRDefault="007150F7" w:rsidP="00A5254A">
            <w:pPr>
              <w:spacing w:before="40" w:line="300" w:lineRule="auto"/>
              <w:jc w:val="both"/>
              <w:rPr>
                <w:sz w:val="24"/>
                <w:szCs w:val="24"/>
              </w:rPr>
            </w:pPr>
            <w:r w:rsidRPr="000342A8">
              <w:rPr>
                <w:sz w:val="24"/>
                <w:szCs w:val="24"/>
              </w:rPr>
              <w:t>-Đã ký HĐTC qua công chứng</w:t>
            </w:r>
          </w:p>
          <w:p w:rsidR="007150F7" w:rsidRPr="000342A8" w:rsidRDefault="007150F7" w:rsidP="00A5254A">
            <w:pPr>
              <w:spacing w:before="40" w:line="300" w:lineRule="auto"/>
              <w:jc w:val="both"/>
              <w:rPr>
                <w:sz w:val="24"/>
                <w:szCs w:val="24"/>
              </w:rPr>
            </w:pPr>
            <w:r w:rsidRPr="000342A8">
              <w:rPr>
                <w:sz w:val="24"/>
                <w:szCs w:val="24"/>
              </w:rPr>
              <w:t>-Đã đăng ký GDBĐ</w:t>
            </w:r>
          </w:p>
          <w:p w:rsidR="007150F7" w:rsidRPr="000342A8" w:rsidRDefault="007150F7" w:rsidP="00A5254A">
            <w:pPr>
              <w:spacing w:before="40" w:line="300" w:lineRule="auto"/>
              <w:jc w:val="both"/>
              <w:rPr>
                <w:sz w:val="24"/>
                <w:szCs w:val="24"/>
              </w:rPr>
            </w:pPr>
            <w:r w:rsidRPr="000342A8">
              <w:rPr>
                <w:sz w:val="24"/>
                <w:szCs w:val="24"/>
              </w:rPr>
              <w:t>-Biên bản làm việc ngày 21/03/2018 có điểu khoản thu giữ tài sản theo NQ42</w:t>
            </w:r>
          </w:p>
        </w:tc>
        <w:tc>
          <w:tcPr>
            <w:tcW w:w="1134" w:type="dxa"/>
          </w:tcPr>
          <w:p w:rsidR="007150F7" w:rsidRPr="000342A8" w:rsidRDefault="007150F7" w:rsidP="00A5254A">
            <w:pPr>
              <w:spacing w:before="40" w:line="300" w:lineRule="auto"/>
              <w:jc w:val="both"/>
              <w:rPr>
                <w:sz w:val="24"/>
                <w:szCs w:val="24"/>
              </w:rPr>
            </w:pPr>
            <w:r w:rsidRPr="000342A8">
              <w:rPr>
                <w:sz w:val="24"/>
                <w:szCs w:val="24"/>
              </w:rPr>
              <w:t>Công ty TNHH dịch vụ và thương mại Hoàng Hải Anh là Công ty có vốn góp của ông Nguyễn Thành Chung (cháu họ bà Viên)</w:t>
            </w:r>
          </w:p>
        </w:tc>
      </w:tr>
      <w:tr w:rsidR="000342A8" w:rsidRPr="000342A8" w:rsidTr="00056582">
        <w:tc>
          <w:tcPr>
            <w:tcW w:w="534" w:type="dxa"/>
            <w:shd w:val="clear" w:color="auto" w:fill="auto"/>
          </w:tcPr>
          <w:p w:rsidR="007150F7" w:rsidRPr="000342A8" w:rsidRDefault="007150F7" w:rsidP="00A5254A">
            <w:pPr>
              <w:widowControl w:val="0"/>
              <w:spacing w:before="40" w:line="300" w:lineRule="auto"/>
              <w:jc w:val="both"/>
              <w:rPr>
                <w:sz w:val="24"/>
                <w:szCs w:val="24"/>
              </w:rPr>
            </w:pPr>
          </w:p>
        </w:tc>
        <w:tc>
          <w:tcPr>
            <w:tcW w:w="3084" w:type="dxa"/>
            <w:shd w:val="clear" w:color="auto" w:fill="auto"/>
          </w:tcPr>
          <w:p w:rsidR="007150F7" w:rsidRPr="000342A8" w:rsidRDefault="007150F7" w:rsidP="00A5254A">
            <w:pPr>
              <w:widowControl w:val="0"/>
              <w:spacing w:before="40" w:line="300" w:lineRule="auto"/>
              <w:jc w:val="center"/>
              <w:rPr>
                <w:b/>
                <w:sz w:val="24"/>
                <w:szCs w:val="24"/>
              </w:rPr>
            </w:pPr>
            <w:r w:rsidRPr="000342A8">
              <w:rPr>
                <w:b/>
                <w:sz w:val="24"/>
                <w:szCs w:val="24"/>
              </w:rPr>
              <w:t>Tổng cộng giá trị tài sản</w:t>
            </w:r>
          </w:p>
        </w:tc>
        <w:tc>
          <w:tcPr>
            <w:tcW w:w="1355" w:type="dxa"/>
            <w:shd w:val="clear" w:color="auto" w:fill="auto"/>
          </w:tcPr>
          <w:p w:rsidR="007150F7" w:rsidRPr="000342A8" w:rsidRDefault="007150F7" w:rsidP="00A5254A">
            <w:pPr>
              <w:spacing w:before="40" w:line="300" w:lineRule="auto"/>
              <w:jc w:val="right"/>
              <w:rPr>
                <w:b/>
                <w:sz w:val="24"/>
                <w:szCs w:val="24"/>
              </w:rPr>
            </w:pPr>
            <w:r w:rsidRPr="000342A8">
              <w:rPr>
                <w:b/>
                <w:sz w:val="24"/>
                <w:szCs w:val="24"/>
              </w:rPr>
              <w:t>49.200,8</w:t>
            </w:r>
          </w:p>
        </w:tc>
        <w:tc>
          <w:tcPr>
            <w:tcW w:w="2126" w:type="dxa"/>
            <w:shd w:val="clear" w:color="auto" w:fill="auto"/>
          </w:tcPr>
          <w:p w:rsidR="007150F7" w:rsidRPr="000342A8" w:rsidRDefault="007150F7" w:rsidP="00A5254A">
            <w:pPr>
              <w:spacing w:before="40" w:line="300" w:lineRule="auto"/>
              <w:jc w:val="both"/>
              <w:rPr>
                <w:sz w:val="24"/>
                <w:szCs w:val="24"/>
              </w:rPr>
            </w:pPr>
          </w:p>
        </w:tc>
        <w:tc>
          <w:tcPr>
            <w:tcW w:w="2126" w:type="dxa"/>
            <w:shd w:val="clear" w:color="auto" w:fill="auto"/>
          </w:tcPr>
          <w:p w:rsidR="007150F7" w:rsidRPr="000342A8" w:rsidRDefault="007150F7" w:rsidP="00A5254A">
            <w:pPr>
              <w:spacing w:before="40" w:line="300" w:lineRule="auto"/>
              <w:jc w:val="both"/>
              <w:rPr>
                <w:sz w:val="24"/>
                <w:szCs w:val="24"/>
              </w:rPr>
            </w:pPr>
          </w:p>
        </w:tc>
        <w:tc>
          <w:tcPr>
            <w:tcW w:w="1134" w:type="dxa"/>
          </w:tcPr>
          <w:p w:rsidR="007150F7" w:rsidRPr="000342A8" w:rsidRDefault="007150F7" w:rsidP="00A5254A">
            <w:pPr>
              <w:spacing w:before="40" w:line="300" w:lineRule="auto"/>
              <w:jc w:val="both"/>
              <w:rPr>
                <w:sz w:val="24"/>
                <w:szCs w:val="24"/>
              </w:rPr>
            </w:pPr>
          </w:p>
        </w:tc>
      </w:tr>
    </w:tbl>
    <w:p w:rsidR="002200C6" w:rsidRPr="000342A8" w:rsidRDefault="002200C6" w:rsidP="00F876C6">
      <w:pPr>
        <w:widowControl w:val="0"/>
        <w:tabs>
          <w:tab w:val="left" w:pos="567"/>
          <w:tab w:val="right" w:pos="7560"/>
        </w:tabs>
        <w:spacing w:before="120" w:after="100" w:line="240" w:lineRule="auto"/>
        <w:ind w:firstLine="567"/>
        <w:jc w:val="both"/>
        <w:rPr>
          <w:b/>
          <w:szCs w:val="28"/>
          <w:lang w:val="vi-VN"/>
        </w:rPr>
      </w:pPr>
      <w:r w:rsidRPr="000342A8">
        <w:rPr>
          <w:b/>
          <w:szCs w:val="28"/>
          <w:lang w:val="vi-VN"/>
        </w:rPr>
        <w:t xml:space="preserve">2. Thời </w:t>
      </w:r>
      <w:r w:rsidR="009D0FF2" w:rsidRPr="000342A8">
        <w:rPr>
          <w:b/>
          <w:szCs w:val="28"/>
        </w:rPr>
        <w:t xml:space="preserve">hạn </w:t>
      </w:r>
      <w:r w:rsidR="00FB42B0" w:rsidRPr="000342A8">
        <w:rPr>
          <w:b/>
          <w:szCs w:val="28"/>
        </w:rPr>
        <w:t xml:space="preserve">nộp </w:t>
      </w:r>
      <w:r w:rsidRPr="000342A8">
        <w:rPr>
          <w:b/>
          <w:szCs w:val="28"/>
          <w:lang w:val="vi-VN"/>
        </w:rPr>
        <w:t>hồ sơ:</w:t>
      </w:r>
    </w:p>
    <w:p w:rsidR="002200C6" w:rsidRPr="000342A8" w:rsidRDefault="002200C6" w:rsidP="002200C6">
      <w:pPr>
        <w:widowControl w:val="0"/>
        <w:tabs>
          <w:tab w:val="left" w:pos="567"/>
          <w:tab w:val="right" w:pos="7560"/>
        </w:tabs>
        <w:spacing w:after="100" w:line="240" w:lineRule="auto"/>
        <w:ind w:firstLine="567"/>
        <w:jc w:val="both"/>
        <w:rPr>
          <w:szCs w:val="28"/>
          <w:lang w:val="vi-VN"/>
        </w:rPr>
      </w:pPr>
      <w:r w:rsidRPr="000342A8">
        <w:rPr>
          <w:szCs w:val="28"/>
          <w:lang w:val="vi-VN"/>
        </w:rPr>
        <w:t xml:space="preserve">Thời hạn nộp hồ sơ trực tiếp là </w:t>
      </w:r>
      <w:r w:rsidR="0066005C" w:rsidRPr="000342A8">
        <w:rPr>
          <w:szCs w:val="28"/>
        </w:rPr>
        <w:t>07</w:t>
      </w:r>
      <w:r w:rsidRPr="000342A8">
        <w:rPr>
          <w:szCs w:val="28"/>
          <w:lang w:val="vi-VN"/>
        </w:rPr>
        <w:t xml:space="preserve"> ngày kể từ ngày thông báo (hồ sơ nộp theo đường bưu điện được tính theo dấu bưu điện, với điều kiện BIDV </w:t>
      </w:r>
      <w:r w:rsidR="00A36642" w:rsidRPr="000342A8">
        <w:rPr>
          <w:szCs w:val="28"/>
        </w:rPr>
        <w:t xml:space="preserve">Đại La </w:t>
      </w:r>
      <w:r w:rsidRPr="000342A8">
        <w:rPr>
          <w:szCs w:val="28"/>
          <w:lang w:val="vi-VN"/>
        </w:rPr>
        <w:t xml:space="preserve">phải nhận được trong thời hạn </w:t>
      </w:r>
      <w:r w:rsidR="0066005C" w:rsidRPr="000342A8">
        <w:rPr>
          <w:szCs w:val="28"/>
        </w:rPr>
        <w:t>10</w:t>
      </w:r>
      <w:r w:rsidRPr="000342A8">
        <w:rPr>
          <w:szCs w:val="28"/>
          <w:lang w:val="vi-VN"/>
        </w:rPr>
        <w:t xml:space="preserve"> ngày kể từ ngày thông báo).</w:t>
      </w:r>
    </w:p>
    <w:p w:rsidR="002200C6" w:rsidRPr="000342A8" w:rsidRDefault="002200C6" w:rsidP="002200C6">
      <w:pPr>
        <w:widowControl w:val="0"/>
        <w:tabs>
          <w:tab w:val="left" w:pos="567"/>
          <w:tab w:val="right" w:pos="7560"/>
        </w:tabs>
        <w:spacing w:after="100" w:line="240" w:lineRule="auto"/>
        <w:ind w:firstLine="567"/>
        <w:jc w:val="both"/>
        <w:rPr>
          <w:b/>
          <w:szCs w:val="28"/>
          <w:lang w:val="vi-VN"/>
        </w:rPr>
      </w:pPr>
      <w:r w:rsidRPr="000342A8">
        <w:rPr>
          <w:b/>
          <w:szCs w:val="28"/>
          <w:lang w:val="vi-VN"/>
        </w:rPr>
        <w:t>3. Địa điểm nộp hồ sơ:</w:t>
      </w:r>
    </w:p>
    <w:p w:rsidR="002200C6" w:rsidRPr="000342A8" w:rsidRDefault="002200C6" w:rsidP="002200C6">
      <w:pPr>
        <w:widowControl w:val="0"/>
        <w:tabs>
          <w:tab w:val="left" w:pos="567"/>
          <w:tab w:val="right" w:pos="7560"/>
        </w:tabs>
        <w:spacing w:after="100" w:line="240" w:lineRule="auto"/>
        <w:ind w:firstLine="567"/>
        <w:jc w:val="both"/>
        <w:rPr>
          <w:szCs w:val="28"/>
        </w:rPr>
      </w:pPr>
      <w:r w:rsidRPr="000342A8">
        <w:rPr>
          <w:szCs w:val="28"/>
          <w:lang w:val="vi-VN"/>
        </w:rPr>
        <w:t xml:space="preserve">- Ngân hàng TMCP Đầu tư và Phát triển Việt Nam – Chi nhánh </w:t>
      </w:r>
      <w:r w:rsidR="00722E21" w:rsidRPr="000342A8">
        <w:rPr>
          <w:szCs w:val="28"/>
        </w:rPr>
        <w:t>Đại La</w:t>
      </w:r>
      <w:r w:rsidRPr="000342A8">
        <w:rPr>
          <w:szCs w:val="28"/>
          <w:lang w:val="vi-VN"/>
        </w:rPr>
        <w:t xml:space="preserve">, Phòng </w:t>
      </w:r>
      <w:r w:rsidR="00722E21" w:rsidRPr="000342A8">
        <w:rPr>
          <w:szCs w:val="28"/>
        </w:rPr>
        <w:t>Quản lý rủi ro</w:t>
      </w:r>
      <w:r w:rsidR="008553FA" w:rsidRPr="000342A8">
        <w:rPr>
          <w:szCs w:val="28"/>
        </w:rPr>
        <w:t xml:space="preserve">, Địa chỉ: </w:t>
      </w:r>
      <w:r w:rsidR="00722E21" w:rsidRPr="000342A8">
        <w:rPr>
          <w:szCs w:val="28"/>
        </w:rPr>
        <w:t>Từ tầng 1 đến tầng 5, 1B Yết Kiêu, Phường Trần Hưng Đạo, Quận Hoàn Kiếm, TP Hà Nội.</w:t>
      </w:r>
    </w:p>
    <w:p w:rsidR="002200C6" w:rsidRPr="000342A8" w:rsidRDefault="002200C6" w:rsidP="002200C6">
      <w:pPr>
        <w:widowControl w:val="0"/>
        <w:tabs>
          <w:tab w:val="left" w:pos="567"/>
          <w:tab w:val="right" w:pos="7560"/>
        </w:tabs>
        <w:spacing w:after="100" w:line="240" w:lineRule="auto"/>
        <w:ind w:firstLine="567"/>
        <w:jc w:val="both"/>
        <w:rPr>
          <w:szCs w:val="28"/>
          <w:lang w:val="vi-VN"/>
        </w:rPr>
      </w:pPr>
      <w:r w:rsidRPr="000342A8">
        <w:rPr>
          <w:szCs w:val="28"/>
          <w:lang w:val="vi-VN"/>
        </w:rPr>
        <w:t>- Đầu mối liên hệ: Ông</w:t>
      </w:r>
      <w:r w:rsidR="007B2462" w:rsidRPr="000342A8">
        <w:rPr>
          <w:szCs w:val="28"/>
        </w:rPr>
        <w:t>: Đặng Trường Giang</w:t>
      </w:r>
      <w:r w:rsidRPr="000342A8">
        <w:rPr>
          <w:szCs w:val="28"/>
          <w:lang w:val="vi-VN"/>
        </w:rPr>
        <w:t xml:space="preserve"> </w:t>
      </w:r>
      <w:r w:rsidRPr="000342A8">
        <w:rPr>
          <w:i/>
          <w:szCs w:val="28"/>
          <w:lang w:val="vi-VN"/>
        </w:rPr>
        <w:t>(</w:t>
      </w:r>
      <w:r w:rsidR="008B7F1B" w:rsidRPr="000342A8">
        <w:rPr>
          <w:i/>
          <w:szCs w:val="28"/>
        </w:rPr>
        <w:t>E</w:t>
      </w:r>
      <w:r w:rsidRPr="000342A8">
        <w:rPr>
          <w:i/>
          <w:szCs w:val="28"/>
          <w:lang w:val="vi-VN"/>
        </w:rPr>
        <w:t xml:space="preserve">mail: </w:t>
      </w:r>
      <w:r w:rsidR="007B2462" w:rsidRPr="000342A8">
        <w:rPr>
          <w:i/>
          <w:szCs w:val="28"/>
        </w:rPr>
        <w:t>giangdt@bidv.com.vn</w:t>
      </w:r>
      <w:r w:rsidRPr="000342A8">
        <w:rPr>
          <w:i/>
          <w:szCs w:val="28"/>
          <w:lang w:val="vi-VN"/>
        </w:rPr>
        <w:t xml:space="preserve">; </w:t>
      </w:r>
      <w:r w:rsidR="008B7F1B" w:rsidRPr="000342A8">
        <w:rPr>
          <w:i/>
          <w:szCs w:val="28"/>
        </w:rPr>
        <w:t>SĐT</w:t>
      </w:r>
      <w:r w:rsidRPr="000342A8">
        <w:rPr>
          <w:i/>
          <w:szCs w:val="28"/>
          <w:lang w:val="vi-VN"/>
        </w:rPr>
        <w:t xml:space="preserve">: </w:t>
      </w:r>
      <w:r w:rsidR="007B2462" w:rsidRPr="000342A8">
        <w:rPr>
          <w:i/>
          <w:szCs w:val="28"/>
        </w:rPr>
        <w:t>0912348178</w:t>
      </w:r>
      <w:r w:rsidRPr="000342A8">
        <w:rPr>
          <w:i/>
          <w:szCs w:val="28"/>
          <w:lang w:val="vi-VN"/>
        </w:rPr>
        <w:t>)</w:t>
      </w:r>
      <w:r w:rsidRPr="000342A8">
        <w:rPr>
          <w:szCs w:val="28"/>
          <w:lang w:val="vi-VN"/>
        </w:rPr>
        <w:t>.</w:t>
      </w:r>
    </w:p>
    <w:p w:rsidR="002200C6" w:rsidRPr="000342A8" w:rsidRDefault="002200C6" w:rsidP="002200C6">
      <w:pPr>
        <w:widowControl w:val="0"/>
        <w:tabs>
          <w:tab w:val="left" w:pos="567"/>
          <w:tab w:val="right" w:pos="7560"/>
        </w:tabs>
        <w:spacing w:after="100" w:line="240" w:lineRule="auto"/>
        <w:ind w:firstLine="567"/>
        <w:jc w:val="both"/>
        <w:rPr>
          <w:b/>
          <w:szCs w:val="28"/>
          <w:lang w:val="vi-VN"/>
        </w:rPr>
      </w:pPr>
      <w:r w:rsidRPr="000342A8">
        <w:rPr>
          <w:b/>
          <w:szCs w:val="28"/>
          <w:lang w:val="vi-VN"/>
        </w:rPr>
        <w:t>4. Tiêu chí lựa chọn:</w:t>
      </w:r>
    </w:p>
    <w:p w:rsidR="002200C6" w:rsidRPr="000342A8" w:rsidRDefault="002200C6" w:rsidP="002200C6">
      <w:pPr>
        <w:widowControl w:val="0"/>
        <w:tabs>
          <w:tab w:val="left" w:pos="567"/>
          <w:tab w:val="right" w:pos="7560"/>
        </w:tabs>
        <w:spacing w:after="100" w:line="240" w:lineRule="auto"/>
        <w:ind w:firstLine="567"/>
        <w:jc w:val="both"/>
        <w:rPr>
          <w:szCs w:val="28"/>
          <w:lang w:val="vi-VN"/>
        </w:rPr>
      </w:pPr>
      <w:r w:rsidRPr="000342A8">
        <w:rPr>
          <w:szCs w:val="28"/>
          <w:lang w:val="vi-VN"/>
        </w:rPr>
        <w:t>- Doanh nghiệp được lựa chọn phải thuộc Danh sách công khai doanh nghiệp thẩm định giá đủ điều kiện hoạt động thẩm định giá của Bộ Tài chính.</w:t>
      </w:r>
    </w:p>
    <w:p w:rsidR="002200C6" w:rsidRPr="000342A8" w:rsidRDefault="002200C6" w:rsidP="002200C6">
      <w:pPr>
        <w:widowControl w:val="0"/>
        <w:tabs>
          <w:tab w:val="left" w:pos="567"/>
          <w:tab w:val="right" w:pos="7560"/>
        </w:tabs>
        <w:spacing w:after="100" w:line="240" w:lineRule="auto"/>
        <w:ind w:firstLine="567"/>
        <w:jc w:val="both"/>
        <w:rPr>
          <w:szCs w:val="28"/>
          <w:lang w:val="vi-VN"/>
        </w:rPr>
      </w:pPr>
      <w:r w:rsidRPr="000342A8">
        <w:rPr>
          <w:szCs w:val="28"/>
          <w:lang w:val="vi-VN"/>
        </w:rPr>
        <w:t>- Doanh nghiệp thẩm định giá được lựa chọn không thuộc trường hợp không được thẩm định giá theo quy định của Luật giá và các văn bản hướng dẫn thi hành.</w:t>
      </w:r>
    </w:p>
    <w:p w:rsidR="002200C6" w:rsidRPr="000342A8" w:rsidRDefault="002200C6" w:rsidP="002200C6">
      <w:pPr>
        <w:widowControl w:val="0"/>
        <w:tabs>
          <w:tab w:val="left" w:pos="567"/>
          <w:tab w:val="right" w:pos="7560"/>
        </w:tabs>
        <w:spacing w:after="100" w:line="240" w:lineRule="auto"/>
        <w:ind w:firstLine="567"/>
        <w:jc w:val="both"/>
        <w:rPr>
          <w:b/>
          <w:szCs w:val="28"/>
          <w:lang w:val="vi-VN"/>
        </w:rPr>
      </w:pPr>
      <w:r w:rsidRPr="000342A8">
        <w:rPr>
          <w:b/>
          <w:szCs w:val="28"/>
          <w:lang w:val="vi-VN"/>
        </w:rPr>
        <w:t>5. Hồ sơ đăng ký bao gồm:</w:t>
      </w:r>
    </w:p>
    <w:p w:rsidR="002200C6" w:rsidRPr="000342A8" w:rsidRDefault="002200C6" w:rsidP="002200C6">
      <w:pPr>
        <w:widowControl w:val="0"/>
        <w:tabs>
          <w:tab w:val="left" w:pos="567"/>
          <w:tab w:val="right" w:pos="7560"/>
        </w:tabs>
        <w:spacing w:after="100" w:line="240" w:lineRule="auto"/>
        <w:ind w:firstLine="567"/>
        <w:jc w:val="both"/>
        <w:rPr>
          <w:szCs w:val="28"/>
          <w:lang w:val="vi-VN"/>
        </w:rPr>
      </w:pPr>
      <w:r w:rsidRPr="000342A8">
        <w:rPr>
          <w:szCs w:val="28"/>
          <w:lang w:val="vi-VN"/>
        </w:rPr>
        <w:t>- Hồ sơ pháp lý doanh nghiệp.</w:t>
      </w:r>
    </w:p>
    <w:p w:rsidR="002200C6" w:rsidRPr="000342A8" w:rsidRDefault="002200C6" w:rsidP="002200C6">
      <w:pPr>
        <w:widowControl w:val="0"/>
        <w:tabs>
          <w:tab w:val="left" w:pos="567"/>
          <w:tab w:val="right" w:pos="7560"/>
        </w:tabs>
        <w:spacing w:after="100" w:line="240" w:lineRule="auto"/>
        <w:ind w:firstLine="567"/>
        <w:jc w:val="both"/>
        <w:rPr>
          <w:szCs w:val="28"/>
          <w:lang w:val="vi-VN"/>
        </w:rPr>
      </w:pPr>
      <w:r w:rsidRPr="000342A8">
        <w:rPr>
          <w:szCs w:val="28"/>
          <w:lang w:val="vi-VN"/>
        </w:rPr>
        <w:t>- Bản mô tả năng lực, kinh nghiệm.</w:t>
      </w:r>
    </w:p>
    <w:p w:rsidR="002200C6" w:rsidRPr="000342A8" w:rsidRDefault="002200C6" w:rsidP="002200C6">
      <w:pPr>
        <w:widowControl w:val="0"/>
        <w:tabs>
          <w:tab w:val="left" w:pos="567"/>
          <w:tab w:val="right" w:pos="7560"/>
        </w:tabs>
        <w:spacing w:after="100" w:line="240" w:lineRule="auto"/>
        <w:ind w:firstLine="567"/>
        <w:jc w:val="both"/>
        <w:rPr>
          <w:szCs w:val="28"/>
          <w:lang w:val="vi-VN"/>
        </w:rPr>
      </w:pPr>
      <w:r w:rsidRPr="000342A8">
        <w:rPr>
          <w:szCs w:val="28"/>
          <w:lang w:val="vi-VN"/>
        </w:rPr>
        <w:lastRenderedPageBreak/>
        <w:t>- Thư chào giá, các cam kết khác của doanh nghiệp thẩm định giá (nếu có).</w:t>
      </w:r>
    </w:p>
    <w:p w:rsidR="002200C6" w:rsidRPr="000342A8" w:rsidRDefault="008E238D" w:rsidP="002200C6">
      <w:pPr>
        <w:widowControl w:val="0"/>
        <w:tabs>
          <w:tab w:val="left" w:pos="567"/>
          <w:tab w:val="right" w:pos="7560"/>
        </w:tabs>
        <w:spacing w:after="100" w:line="240" w:lineRule="auto"/>
        <w:ind w:firstLine="567"/>
        <w:jc w:val="both"/>
        <w:rPr>
          <w:rFonts w:asciiTheme="majorHAnsi" w:hAnsiTheme="majorHAnsi" w:cstheme="majorHAnsi"/>
          <w:i/>
          <w:szCs w:val="28"/>
        </w:rPr>
      </w:pPr>
      <w:r w:rsidRPr="000342A8">
        <w:rPr>
          <w:szCs w:val="28"/>
          <w:lang w:val="vi-VN"/>
        </w:rPr>
        <w:t xml:space="preserve">- </w:t>
      </w:r>
      <w:r w:rsidRPr="000342A8">
        <w:rPr>
          <w:szCs w:val="28"/>
        </w:rPr>
        <w:t>…</w:t>
      </w:r>
      <w:r w:rsidRPr="000342A8">
        <w:rPr>
          <w:rFonts w:asciiTheme="majorHAnsi" w:hAnsiTheme="majorHAnsi" w:cstheme="majorHAnsi"/>
          <w:i/>
          <w:szCs w:val="28"/>
        </w:rPr>
        <w:t xml:space="preserve"> (c</w:t>
      </w:r>
      <w:r w:rsidRPr="000342A8">
        <w:rPr>
          <w:rFonts w:asciiTheme="majorHAnsi" w:hAnsiTheme="majorHAnsi" w:cstheme="majorHAnsi"/>
          <w:i/>
          <w:szCs w:val="28"/>
          <w:lang w:val="vi-VN"/>
        </w:rPr>
        <w:t xml:space="preserve">ác </w:t>
      </w:r>
      <w:r w:rsidRPr="000342A8">
        <w:rPr>
          <w:rFonts w:asciiTheme="majorHAnsi" w:hAnsiTheme="majorHAnsi" w:cstheme="majorHAnsi"/>
          <w:i/>
          <w:szCs w:val="28"/>
        </w:rPr>
        <w:t xml:space="preserve">tài liệu </w:t>
      </w:r>
      <w:r w:rsidRPr="000342A8">
        <w:rPr>
          <w:rFonts w:asciiTheme="majorHAnsi" w:hAnsiTheme="majorHAnsi" w:cstheme="majorHAnsi"/>
          <w:i/>
          <w:szCs w:val="28"/>
          <w:lang w:val="vi-VN"/>
        </w:rPr>
        <w:t xml:space="preserve">khác theo yêu cầu của </w:t>
      </w:r>
      <w:r w:rsidRPr="000342A8">
        <w:rPr>
          <w:rFonts w:asciiTheme="majorHAnsi" w:hAnsiTheme="majorHAnsi" w:cstheme="majorHAnsi"/>
          <w:i/>
          <w:szCs w:val="28"/>
        </w:rPr>
        <w:t>Đơn vị)</w:t>
      </w:r>
    </w:p>
    <w:p w:rsidR="007E689C" w:rsidRPr="000342A8" w:rsidRDefault="007E689C" w:rsidP="007E689C">
      <w:pPr>
        <w:pStyle w:val="Footer"/>
        <w:tabs>
          <w:tab w:val="left" w:pos="1035"/>
          <w:tab w:val="right" w:pos="9300"/>
        </w:tabs>
      </w:pPr>
      <w:r w:rsidRPr="000342A8">
        <w:tab/>
      </w:r>
      <w:r w:rsidRPr="000342A8">
        <w:tab/>
      </w:r>
      <w:r w:rsidRPr="000342A8">
        <w:tab/>
      </w:r>
    </w:p>
    <w:p w:rsidR="002200C6" w:rsidRPr="000342A8" w:rsidRDefault="002200C6" w:rsidP="002200C6">
      <w:pPr>
        <w:widowControl w:val="0"/>
        <w:tabs>
          <w:tab w:val="left" w:pos="567"/>
          <w:tab w:val="right" w:pos="7560"/>
        </w:tabs>
        <w:spacing w:after="100" w:line="240" w:lineRule="auto"/>
        <w:ind w:firstLine="567"/>
        <w:jc w:val="both"/>
        <w:rPr>
          <w:b/>
          <w:i/>
          <w:szCs w:val="28"/>
          <w:lang w:val="vi-VN"/>
        </w:rPr>
      </w:pPr>
      <w:r w:rsidRPr="000342A8">
        <w:rPr>
          <w:b/>
          <w:i/>
          <w:szCs w:val="28"/>
          <w:lang w:val="vi-VN"/>
        </w:rPr>
        <w:t>* Lưu ý:</w:t>
      </w:r>
    </w:p>
    <w:p w:rsidR="002200C6" w:rsidRPr="000342A8" w:rsidRDefault="002200C6" w:rsidP="002200C6">
      <w:pPr>
        <w:widowControl w:val="0"/>
        <w:tabs>
          <w:tab w:val="left" w:pos="567"/>
          <w:tab w:val="right" w:pos="7560"/>
        </w:tabs>
        <w:spacing w:after="100" w:line="240" w:lineRule="auto"/>
        <w:ind w:firstLine="567"/>
        <w:jc w:val="both"/>
        <w:rPr>
          <w:i/>
          <w:szCs w:val="28"/>
          <w:lang w:val="vi-VN"/>
        </w:rPr>
      </w:pPr>
      <w:r w:rsidRPr="000342A8">
        <w:rPr>
          <w:i/>
          <w:szCs w:val="28"/>
          <w:lang w:val="vi-VN"/>
        </w:rPr>
        <w:t xml:space="preserve">- </w:t>
      </w:r>
      <w:r w:rsidR="00475AD8" w:rsidRPr="000342A8">
        <w:rPr>
          <w:i/>
          <w:szCs w:val="28"/>
        </w:rPr>
        <w:t xml:space="preserve">Hồ sơ đăng ký </w:t>
      </w:r>
      <w:r w:rsidRPr="000342A8">
        <w:rPr>
          <w:i/>
          <w:szCs w:val="28"/>
          <w:lang w:val="vi-VN"/>
        </w:rPr>
        <w:t>mặc nhiên hết hiệu lực trong trường hợp doanh nghiệp thẩm định giá không được thẩm định giá theo quy định của pháp luật.</w:t>
      </w:r>
    </w:p>
    <w:p w:rsidR="002200C6" w:rsidRPr="000342A8" w:rsidRDefault="002200C6" w:rsidP="002200C6">
      <w:pPr>
        <w:widowControl w:val="0"/>
        <w:tabs>
          <w:tab w:val="left" w:pos="567"/>
          <w:tab w:val="right" w:pos="7560"/>
        </w:tabs>
        <w:spacing w:after="100" w:line="240" w:lineRule="auto"/>
        <w:ind w:firstLine="567"/>
        <w:jc w:val="both"/>
        <w:rPr>
          <w:i/>
          <w:szCs w:val="28"/>
          <w:lang w:val="vi-VN"/>
        </w:rPr>
      </w:pPr>
      <w:r w:rsidRPr="000342A8">
        <w:rPr>
          <w:i/>
          <w:szCs w:val="28"/>
          <w:lang w:val="vi-VN"/>
        </w:rPr>
        <w:t xml:space="preserve">- BIDV </w:t>
      </w:r>
      <w:r w:rsidR="004902E6" w:rsidRPr="000342A8">
        <w:rPr>
          <w:i/>
          <w:szCs w:val="28"/>
        </w:rPr>
        <w:t>Đại La</w:t>
      </w:r>
      <w:r w:rsidRPr="000342A8">
        <w:rPr>
          <w:i/>
          <w:szCs w:val="28"/>
          <w:lang w:val="vi-VN"/>
        </w:rPr>
        <w:t xml:space="preserve"> sẽ có văn bản thông báo kết quả cho doanh nghiệp thẩm định giá được lựa chọn, những đơn vị không được thông báo kết quả được hiểu là không được lựa chọn, BIDV … không hoàn trả hồ sơ với những đơn vị không được lựa chọn.</w:t>
      </w:r>
    </w:p>
    <w:tbl>
      <w:tblPr>
        <w:tblW w:w="5000" w:type="pct"/>
        <w:tblLook w:val="04A0" w:firstRow="1" w:lastRow="0" w:firstColumn="1" w:lastColumn="0" w:noHBand="0" w:noVBand="1"/>
      </w:tblPr>
      <w:tblGrid>
        <w:gridCol w:w="5771"/>
        <w:gridCol w:w="3970"/>
      </w:tblGrid>
      <w:tr w:rsidR="0053200A" w:rsidRPr="000342A8" w:rsidTr="00F504C3">
        <w:tc>
          <w:tcPr>
            <w:tcW w:w="2962" w:type="pct"/>
          </w:tcPr>
          <w:p w:rsidR="002200C6" w:rsidRPr="000342A8" w:rsidRDefault="002200C6" w:rsidP="00F504C3">
            <w:pPr>
              <w:widowControl w:val="0"/>
              <w:spacing w:after="0" w:line="240" w:lineRule="auto"/>
              <w:jc w:val="both"/>
              <w:rPr>
                <w:b/>
                <w:bCs/>
                <w:sz w:val="24"/>
                <w:szCs w:val="28"/>
                <w:lang w:val="vi-VN" w:eastAsia="x-none"/>
              </w:rPr>
            </w:pPr>
          </w:p>
          <w:p w:rsidR="002200C6" w:rsidRPr="000342A8" w:rsidRDefault="002200C6" w:rsidP="00F504C3">
            <w:pPr>
              <w:widowControl w:val="0"/>
              <w:spacing w:after="0" w:line="240" w:lineRule="auto"/>
              <w:jc w:val="both"/>
              <w:rPr>
                <w:b/>
                <w:bCs/>
                <w:i/>
                <w:sz w:val="24"/>
                <w:szCs w:val="28"/>
                <w:lang w:val="vi-VN" w:eastAsia="x-none"/>
              </w:rPr>
            </w:pPr>
            <w:r w:rsidRPr="000342A8">
              <w:rPr>
                <w:b/>
                <w:bCs/>
                <w:i/>
                <w:sz w:val="24"/>
                <w:szCs w:val="28"/>
                <w:lang w:val="vi-VN" w:eastAsia="x-none"/>
              </w:rPr>
              <w:t>Nơi nhận:</w:t>
            </w:r>
          </w:p>
          <w:p w:rsidR="002200C6" w:rsidRPr="000342A8" w:rsidRDefault="002200C6" w:rsidP="00F504C3">
            <w:pPr>
              <w:widowControl w:val="0"/>
              <w:spacing w:after="0" w:line="240" w:lineRule="auto"/>
              <w:jc w:val="both"/>
              <w:rPr>
                <w:bCs/>
                <w:sz w:val="22"/>
                <w:szCs w:val="28"/>
                <w:lang w:val="vi-VN" w:eastAsia="x-none"/>
              </w:rPr>
            </w:pPr>
            <w:r w:rsidRPr="000342A8">
              <w:rPr>
                <w:bCs/>
                <w:sz w:val="22"/>
                <w:szCs w:val="28"/>
                <w:lang w:val="vi-VN" w:eastAsia="x-none"/>
              </w:rPr>
              <w:t>- Đăng trên website;</w:t>
            </w:r>
          </w:p>
          <w:p w:rsidR="002200C6" w:rsidRPr="000342A8" w:rsidRDefault="002200C6" w:rsidP="00BE0668">
            <w:pPr>
              <w:widowControl w:val="0"/>
              <w:spacing w:after="0" w:line="240" w:lineRule="auto"/>
              <w:jc w:val="both"/>
              <w:rPr>
                <w:bCs/>
                <w:sz w:val="24"/>
                <w:szCs w:val="28"/>
                <w:lang w:eastAsia="x-none"/>
              </w:rPr>
            </w:pPr>
            <w:r w:rsidRPr="000342A8">
              <w:rPr>
                <w:bCs/>
                <w:sz w:val="22"/>
                <w:szCs w:val="28"/>
                <w:lang w:val="vi-VN" w:eastAsia="x-none"/>
              </w:rPr>
              <w:t xml:space="preserve">- Lưu: </w:t>
            </w:r>
            <w:r w:rsidR="00BE0668" w:rsidRPr="000342A8">
              <w:rPr>
                <w:bCs/>
                <w:sz w:val="22"/>
                <w:szCs w:val="28"/>
                <w:lang w:eastAsia="x-none"/>
              </w:rPr>
              <w:t>VT, QLRR</w:t>
            </w:r>
          </w:p>
        </w:tc>
        <w:tc>
          <w:tcPr>
            <w:tcW w:w="2038" w:type="pct"/>
            <w:shd w:val="clear" w:color="auto" w:fill="auto"/>
          </w:tcPr>
          <w:p w:rsidR="002200C6" w:rsidRPr="000342A8" w:rsidRDefault="002200C6" w:rsidP="00F504C3">
            <w:pPr>
              <w:widowControl w:val="0"/>
              <w:spacing w:after="0" w:line="240" w:lineRule="auto"/>
              <w:jc w:val="center"/>
              <w:rPr>
                <w:b/>
                <w:bCs/>
                <w:sz w:val="26"/>
                <w:szCs w:val="28"/>
                <w:lang w:val="vi-VN" w:eastAsia="x-none"/>
              </w:rPr>
            </w:pPr>
            <w:r w:rsidRPr="000342A8">
              <w:rPr>
                <w:b/>
                <w:bCs/>
                <w:sz w:val="26"/>
                <w:szCs w:val="28"/>
                <w:lang w:val="vi-VN" w:eastAsia="x-none"/>
              </w:rPr>
              <w:t>GIÁM ĐỐC</w:t>
            </w:r>
          </w:p>
          <w:p w:rsidR="002200C6" w:rsidRPr="000342A8" w:rsidRDefault="002200C6" w:rsidP="00F504C3">
            <w:pPr>
              <w:widowControl w:val="0"/>
              <w:spacing w:after="0" w:line="240" w:lineRule="auto"/>
              <w:jc w:val="center"/>
              <w:rPr>
                <w:b/>
                <w:bCs/>
                <w:sz w:val="26"/>
                <w:szCs w:val="28"/>
                <w:lang w:val="vi-VN" w:eastAsia="x-none"/>
              </w:rPr>
            </w:pPr>
          </w:p>
          <w:p w:rsidR="002200C6" w:rsidRPr="000342A8" w:rsidRDefault="002200C6" w:rsidP="00F504C3">
            <w:pPr>
              <w:widowControl w:val="0"/>
              <w:spacing w:after="0" w:line="240" w:lineRule="auto"/>
              <w:jc w:val="center"/>
              <w:rPr>
                <w:b/>
                <w:bCs/>
                <w:sz w:val="26"/>
                <w:szCs w:val="28"/>
                <w:lang w:val="vi-VN" w:eastAsia="x-none"/>
              </w:rPr>
            </w:pPr>
          </w:p>
          <w:p w:rsidR="002200C6" w:rsidRPr="000342A8" w:rsidRDefault="002200C6" w:rsidP="00F504C3">
            <w:pPr>
              <w:widowControl w:val="0"/>
              <w:spacing w:after="0" w:line="240" w:lineRule="auto"/>
              <w:jc w:val="center"/>
              <w:rPr>
                <w:b/>
                <w:bCs/>
                <w:sz w:val="26"/>
                <w:szCs w:val="28"/>
                <w:lang w:val="vi-VN" w:eastAsia="x-none"/>
              </w:rPr>
            </w:pPr>
          </w:p>
          <w:p w:rsidR="002200C6" w:rsidRPr="000342A8" w:rsidRDefault="002200C6" w:rsidP="00F504C3">
            <w:pPr>
              <w:widowControl w:val="0"/>
              <w:spacing w:after="0" w:line="240" w:lineRule="auto"/>
              <w:jc w:val="center"/>
              <w:rPr>
                <w:b/>
                <w:bCs/>
                <w:sz w:val="26"/>
                <w:szCs w:val="28"/>
                <w:lang w:val="vi-VN" w:eastAsia="x-none"/>
              </w:rPr>
            </w:pPr>
          </w:p>
          <w:p w:rsidR="002200C6" w:rsidRPr="000342A8" w:rsidRDefault="002200C6" w:rsidP="00F504C3">
            <w:pPr>
              <w:widowControl w:val="0"/>
              <w:spacing w:after="0" w:line="240" w:lineRule="auto"/>
              <w:jc w:val="center"/>
              <w:rPr>
                <w:b/>
                <w:bCs/>
                <w:sz w:val="26"/>
                <w:szCs w:val="28"/>
                <w:lang w:val="vi-VN" w:eastAsia="x-none"/>
              </w:rPr>
            </w:pPr>
          </w:p>
          <w:p w:rsidR="002200C6" w:rsidRPr="000342A8" w:rsidRDefault="002200C6" w:rsidP="00F504C3">
            <w:pPr>
              <w:widowControl w:val="0"/>
              <w:spacing w:after="0" w:line="240" w:lineRule="auto"/>
              <w:jc w:val="center"/>
              <w:rPr>
                <w:b/>
                <w:bCs/>
                <w:sz w:val="27"/>
                <w:szCs w:val="27"/>
                <w:lang w:val="vi-VN" w:eastAsia="x-none"/>
              </w:rPr>
            </w:pPr>
          </w:p>
        </w:tc>
      </w:tr>
    </w:tbl>
    <w:p w:rsidR="00932C41" w:rsidRPr="000342A8" w:rsidRDefault="00932C41" w:rsidP="001349A4">
      <w:pPr>
        <w:widowControl w:val="0"/>
        <w:spacing w:after="0" w:line="240" w:lineRule="auto"/>
        <w:jc w:val="center"/>
        <w:rPr>
          <w:b/>
          <w:sz w:val="27"/>
          <w:szCs w:val="27"/>
          <w:lang w:val="vi-VN"/>
        </w:rPr>
      </w:pPr>
    </w:p>
    <w:sectPr w:rsidR="00932C41" w:rsidRPr="000342A8" w:rsidSect="0053200A">
      <w:footerReference w:type="default" r:id="rId10"/>
      <w:footnotePr>
        <w:numRestart w:val="eachSect"/>
      </w:footnotePr>
      <w:pgSz w:w="11907" w:h="16840" w:code="9"/>
      <w:pgMar w:top="567" w:right="851" w:bottom="567" w:left="1531" w:header="397"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63" w:rsidRDefault="00741563">
      <w:pPr>
        <w:spacing w:after="0" w:line="240" w:lineRule="auto"/>
      </w:pPr>
      <w:r>
        <w:separator/>
      </w:r>
    </w:p>
  </w:endnote>
  <w:endnote w:type="continuationSeparator" w:id="0">
    <w:p w:rsidR="00741563" w:rsidRDefault="0074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dTime">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72919"/>
      <w:docPartObj>
        <w:docPartGallery w:val="Page Numbers (Bottom of Page)"/>
        <w:docPartUnique/>
      </w:docPartObj>
    </w:sdtPr>
    <w:sdtEndPr>
      <w:rPr>
        <w:noProof/>
      </w:rPr>
    </w:sdtEndPr>
    <w:sdtContent>
      <w:p w:rsidR="005E61A1" w:rsidRDefault="001C46F3">
        <w:pPr>
          <w:pStyle w:val="Footer"/>
          <w:jc w:val="right"/>
        </w:pPr>
        <w:r w:rsidRPr="00CD0B6B">
          <w:rPr>
            <w:noProof/>
            <w:sz w:val="24"/>
            <w:szCs w:val="24"/>
            <w:lang w:val="en-US" w:eastAsia="en-US"/>
          </w:rPr>
          <mc:AlternateContent>
            <mc:Choice Requires="wps">
              <w:drawing>
                <wp:anchor distT="4294967295" distB="4294967295" distL="114300" distR="114300" simplePos="0" relativeHeight="251659264" behindDoc="0" locked="0" layoutInCell="1" allowOverlap="1" wp14:anchorId="754E9829" wp14:editId="63305261">
                  <wp:simplePos x="0" y="0"/>
                  <wp:positionH relativeFrom="column">
                    <wp:posOffset>24046</wp:posOffset>
                  </wp:positionH>
                  <wp:positionV relativeFrom="paragraph">
                    <wp:posOffset>148854</wp:posOffset>
                  </wp:positionV>
                  <wp:extent cx="2078966" cy="0"/>
                  <wp:effectExtent l="0" t="0" r="1714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pt,11.7pt" to="165.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xK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p02I5B5J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BbF/OfaAAAABwEAAA8AAABkcnMvZG93bnJldi54bWxMzsFOwzAMBuA7&#10;Eu8QGYnLxNI1CKHSdEJAb1wYIK5eY9qKxumabCs8PUYc4Gj/1u+vXM9+UAeaYh/YwmqZgSJuguu5&#10;tfDyXF9cg4oJ2eEQmCx8UoR1dXpSYuHCkZ/osEmtkhKOBVroUhoLrWPTkce4DCOxZO9h8phknFrt&#10;JjxKuR90nmVX2mPP8qHDke46aj42e28h1q+0q78WzSJ7M22gfHf/+IDWnp/NtzegEs3p7xh++EKH&#10;SkzbsGcX1WDBCDxZyM0lKImNWeWgtr8LXZX6v7/6BgAA//8DAFBLAQItABQABgAIAAAAIQC2gziS&#10;/gAAAOEBAAATAAAAAAAAAAAAAAAAAAAAAABbQ29udGVudF9UeXBlc10ueG1sUEsBAi0AFAAGAAgA&#10;AAAhADj9If/WAAAAlAEAAAsAAAAAAAAAAAAAAAAALwEAAF9yZWxzLy5yZWxzUEsBAi0AFAAGAAgA&#10;AAAhAEhy/EocAgAANgQAAA4AAAAAAAAAAAAAAAAALgIAAGRycy9lMm9Eb2MueG1sUEsBAi0AFAAG&#10;AAgAAAAhABbF/OfaAAAABwEAAA8AAAAAAAAAAAAAAAAAdgQAAGRycy9kb3ducmV2LnhtbFBLBQYA&#10;AAAABAAEAPMAAAB9BQAAAAA=&#10;"/>
              </w:pict>
            </mc:Fallback>
          </mc:AlternateContent>
        </w:r>
        <w:r w:rsidR="005E61A1">
          <w:fldChar w:fldCharType="begin"/>
        </w:r>
        <w:r w:rsidR="005E61A1">
          <w:instrText xml:space="preserve"> PAGE   \* MERGEFORMAT </w:instrText>
        </w:r>
        <w:r w:rsidR="005E61A1">
          <w:fldChar w:fldCharType="separate"/>
        </w:r>
        <w:r w:rsidR="00394EB2">
          <w:rPr>
            <w:noProof/>
          </w:rPr>
          <w:t>10</w:t>
        </w:r>
        <w:r w:rsidR="005E61A1">
          <w:rPr>
            <w:noProof/>
          </w:rPr>
          <w:fldChar w:fldCharType="end"/>
        </w:r>
      </w:p>
    </w:sdtContent>
  </w:sdt>
  <w:p w:rsidR="005E61A1" w:rsidRPr="005E61A1" w:rsidRDefault="005E61A1" w:rsidP="005E61A1">
    <w:pPr>
      <w:pStyle w:val="Footer"/>
      <w:rPr>
        <w:i/>
        <w:sz w:val="22"/>
        <w:szCs w:val="22"/>
        <w:lang w:val="en-US"/>
      </w:rPr>
    </w:pPr>
    <w:r w:rsidRPr="005E61A1">
      <w:rPr>
        <w:i/>
        <w:sz w:val="22"/>
        <w:szCs w:val="22"/>
        <w:lang w:val="en-US"/>
      </w:rPr>
      <w:t>Phòng Quản lý rủi ro - BIDV Đại La</w:t>
    </w:r>
  </w:p>
  <w:p w:rsidR="00B94401" w:rsidRPr="003211C8" w:rsidRDefault="00B94401" w:rsidP="00A9336B">
    <w:pPr>
      <w:pStyle w:val="Footer"/>
      <w:tabs>
        <w:tab w:val="clear" w:pos="8640"/>
        <w:tab w:val="right" w:pos="9356"/>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63" w:rsidRDefault="00741563">
      <w:pPr>
        <w:spacing w:after="0" w:line="240" w:lineRule="auto"/>
      </w:pPr>
      <w:r>
        <w:separator/>
      </w:r>
    </w:p>
  </w:footnote>
  <w:footnote w:type="continuationSeparator" w:id="0">
    <w:p w:rsidR="00741563" w:rsidRDefault="00741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ECB"/>
    <w:multiLevelType w:val="hybridMultilevel"/>
    <w:tmpl w:val="E092E21E"/>
    <w:lvl w:ilvl="0" w:tplc="0F5CB78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94107B"/>
    <w:multiLevelType w:val="hybridMultilevel"/>
    <w:tmpl w:val="0BEEE8D6"/>
    <w:lvl w:ilvl="0" w:tplc="F0940198">
      <w:start w:val="1"/>
      <w:numFmt w:val="decimal"/>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31031A0"/>
    <w:multiLevelType w:val="hybridMultilevel"/>
    <w:tmpl w:val="DE867036"/>
    <w:lvl w:ilvl="0" w:tplc="51B2B1D6">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DED79B7"/>
    <w:multiLevelType w:val="hybridMultilevel"/>
    <w:tmpl w:val="711CCB56"/>
    <w:lvl w:ilvl="0" w:tplc="37589B8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0F83CCA"/>
    <w:multiLevelType w:val="hybridMultilevel"/>
    <w:tmpl w:val="97D8CB36"/>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5">
    <w:nsid w:val="10FA7E8C"/>
    <w:multiLevelType w:val="hybridMultilevel"/>
    <w:tmpl w:val="247403D4"/>
    <w:lvl w:ilvl="0" w:tplc="705A9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80731"/>
    <w:multiLevelType w:val="hybridMultilevel"/>
    <w:tmpl w:val="D900645C"/>
    <w:lvl w:ilvl="0" w:tplc="2D881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4558C"/>
    <w:multiLevelType w:val="hybridMultilevel"/>
    <w:tmpl w:val="9702C0A2"/>
    <w:lvl w:ilvl="0" w:tplc="5720D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0700B9"/>
    <w:multiLevelType w:val="hybridMultilevel"/>
    <w:tmpl w:val="43884BCA"/>
    <w:lvl w:ilvl="0" w:tplc="3A8A114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606843"/>
    <w:multiLevelType w:val="hybridMultilevel"/>
    <w:tmpl w:val="58E233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0E51B61"/>
    <w:multiLevelType w:val="hybridMultilevel"/>
    <w:tmpl w:val="394456F0"/>
    <w:lvl w:ilvl="0" w:tplc="0F5CB784">
      <w:start w:val="1"/>
      <w:numFmt w:val="decimal"/>
      <w:lvlText w:val="%1."/>
      <w:lvlJc w:val="left"/>
      <w:pPr>
        <w:ind w:left="927" w:hanging="360"/>
      </w:pPr>
      <w:rPr>
        <w:rFonts w:hint="default"/>
      </w:rPr>
    </w:lvl>
    <w:lvl w:ilvl="1" w:tplc="4D260720">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2AF4847"/>
    <w:multiLevelType w:val="hybridMultilevel"/>
    <w:tmpl w:val="A8985750"/>
    <w:lvl w:ilvl="0" w:tplc="65422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12413F"/>
    <w:multiLevelType w:val="hybridMultilevel"/>
    <w:tmpl w:val="FA2AA00E"/>
    <w:lvl w:ilvl="0" w:tplc="C040126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nsid w:val="28E51990"/>
    <w:multiLevelType w:val="hybridMultilevel"/>
    <w:tmpl w:val="2BAAA65A"/>
    <w:lvl w:ilvl="0" w:tplc="282216D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CD5E8B"/>
    <w:multiLevelType w:val="hybridMultilevel"/>
    <w:tmpl w:val="8AAA4278"/>
    <w:lvl w:ilvl="0" w:tplc="7C28A234">
      <w:numFmt w:val="bullet"/>
      <w:lvlText w:val="-"/>
      <w:lvlJc w:val="left"/>
      <w:pPr>
        <w:ind w:left="1571" w:hanging="360"/>
      </w:pPr>
      <w:rPr>
        <w:rFonts w:ascii="Times New Roman" w:eastAsia="Times New Roman"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5">
    <w:nsid w:val="315E161E"/>
    <w:multiLevelType w:val="hybridMultilevel"/>
    <w:tmpl w:val="BEBE30BC"/>
    <w:lvl w:ilvl="0" w:tplc="9BAA2DF6">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1E43F54"/>
    <w:multiLevelType w:val="hybridMultilevel"/>
    <w:tmpl w:val="00981EDA"/>
    <w:lvl w:ilvl="0" w:tplc="0409000F">
      <w:start w:val="3"/>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3F154CB1"/>
    <w:multiLevelType w:val="hybridMultilevel"/>
    <w:tmpl w:val="B89E042C"/>
    <w:lvl w:ilvl="0" w:tplc="578E7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A31CE2"/>
    <w:multiLevelType w:val="hybridMultilevel"/>
    <w:tmpl w:val="9A982776"/>
    <w:lvl w:ilvl="0" w:tplc="4D2607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1B1DCE"/>
    <w:multiLevelType w:val="hybridMultilevel"/>
    <w:tmpl w:val="956824A2"/>
    <w:lvl w:ilvl="0" w:tplc="50E25A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0B80F79"/>
    <w:multiLevelType w:val="hybridMultilevel"/>
    <w:tmpl w:val="9FE6C5EC"/>
    <w:lvl w:ilvl="0" w:tplc="04090017">
      <w:start w:val="1"/>
      <w:numFmt w:val="lowerLetter"/>
      <w:lvlText w:val="%1)"/>
      <w:lvlJc w:val="left"/>
      <w:pPr>
        <w:ind w:left="1287" w:hanging="360"/>
      </w:pPr>
    </w:lvl>
    <w:lvl w:ilvl="1" w:tplc="A8EE3F20">
      <w:start w:val="1"/>
      <w:numFmt w:val="lowerLetter"/>
      <w:lvlText w:val="%2."/>
      <w:lvlJc w:val="left"/>
      <w:pPr>
        <w:ind w:left="2007" w:hanging="360"/>
      </w:pPr>
      <w:rPr>
        <w:b/>
        <w:i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2A86A60"/>
    <w:multiLevelType w:val="hybridMultilevel"/>
    <w:tmpl w:val="A2366066"/>
    <w:lvl w:ilvl="0" w:tplc="4392B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7F294D"/>
    <w:multiLevelType w:val="hybridMultilevel"/>
    <w:tmpl w:val="F322F790"/>
    <w:lvl w:ilvl="0" w:tplc="A73E96F0">
      <w:numFmt w:val="bullet"/>
      <w:lvlText w:val="-"/>
      <w:lvlJc w:val="left"/>
      <w:pPr>
        <w:ind w:left="1080" w:hanging="360"/>
      </w:pPr>
      <w:rPr>
        <w:rFonts w:ascii="Times New Roman" w:eastAsia="Times New Roman" w:hAnsi="Times New Roman" w:cs="Times New Roman" w:hint="default"/>
      </w:rPr>
    </w:lvl>
    <w:lvl w:ilvl="1" w:tplc="C4BE286A">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D269E6"/>
    <w:multiLevelType w:val="hybridMultilevel"/>
    <w:tmpl w:val="254E7008"/>
    <w:lvl w:ilvl="0" w:tplc="EF2E3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202C46"/>
    <w:multiLevelType w:val="hybridMultilevel"/>
    <w:tmpl w:val="518A8542"/>
    <w:lvl w:ilvl="0" w:tplc="789C8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CB4396"/>
    <w:multiLevelType w:val="hybridMultilevel"/>
    <w:tmpl w:val="057E2E26"/>
    <w:lvl w:ilvl="0" w:tplc="9B2C9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027F72"/>
    <w:multiLevelType w:val="hybridMultilevel"/>
    <w:tmpl w:val="2F0C3536"/>
    <w:lvl w:ilvl="0" w:tplc="042A000D">
      <w:start w:val="1"/>
      <w:numFmt w:val="bullet"/>
      <w:lvlText w:val=""/>
      <w:lvlJc w:val="left"/>
      <w:pPr>
        <w:ind w:left="1287" w:hanging="360"/>
      </w:pPr>
      <w:rPr>
        <w:rFonts w:ascii="Wingdings" w:hAnsi="Wingdings" w:hint="default"/>
      </w:rPr>
    </w:lvl>
    <w:lvl w:ilvl="1" w:tplc="C23891D2">
      <w:numFmt w:val="bullet"/>
      <w:lvlText w:val="-"/>
      <w:lvlJc w:val="left"/>
      <w:pPr>
        <w:ind w:left="2007" w:hanging="360"/>
      </w:pPr>
      <w:rPr>
        <w:rFonts w:ascii="Times New Roman" w:eastAsia="Times New Roman" w:hAnsi="Times New Roman" w:cs="Times New Roman"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7">
    <w:nsid w:val="48EE23BC"/>
    <w:multiLevelType w:val="hybridMultilevel"/>
    <w:tmpl w:val="1FDA4192"/>
    <w:lvl w:ilvl="0" w:tplc="65A6F5A4">
      <w:start w:val="2"/>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49446EE3"/>
    <w:multiLevelType w:val="hybridMultilevel"/>
    <w:tmpl w:val="98EA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A774B0"/>
    <w:multiLevelType w:val="hybridMultilevel"/>
    <w:tmpl w:val="80CC9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604546"/>
    <w:multiLevelType w:val="hybridMultilevel"/>
    <w:tmpl w:val="78A859D2"/>
    <w:lvl w:ilvl="0" w:tplc="4F362E48">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7093756"/>
    <w:multiLevelType w:val="hybridMultilevel"/>
    <w:tmpl w:val="D52A54A0"/>
    <w:lvl w:ilvl="0" w:tplc="4AC03B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D67EA"/>
    <w:multiLevelType w:val="hybridMultilevel"/>
    <w:tmpl w:val="BE14B2E0"/>
    <w:lvl w:ilvl="0" w:tplc="65E0985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65FC40FB"/>
    <w:multiLevelType w:val="hybridMultilevel"/>
    <w:tmpl w:val="54F0FD08"/>
    <w:lvl w:ilvl="0" w:tplc="5FB8A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B40CC5"/>
    <w:multiLevelType w:val="hybridMultilevel"/>
    <w:tmpl w:val="41F8470A"/>
    <w:lvl w:ilvl="0" w:tplc="042A000D">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5">
    <w:nsid w:val="6EE354CE"/>
    <w:multiLevelType w:val="hybridMultilevel"/>
    <w:tmpl w:val="450A091C"/>
    <w:lvl w:ilvl="0" w:tplc="83086EC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FB00A95"/>
    <w:multiLevelType w:val="hybridMultilevel"/>
    <w:tmpl w:val="69F07ADA"/>
    <w:lvl w:ilvl="0" w:tplc="908A6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C4FD6"/>
    <w:multiLevelType w:val="hybridMultilevel"/>
    <w:tmpl w:val="956824A2"/>
    <w:lvl w:ilvl="0" w:tplc="50E25A7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8">
    <w:nsid w:val="77AB372F"/>
    <w:multiLevelType w:val="hybridMultilevel"/>
    <w:tmpl w:val="DFF2F282"/>
    <w:lvl w:ilvl="0" w:tplc="A73E96F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327A48"/>
    <w:multiLevelType w:val="hybridMultilevel"/>
    <w:tmpl w:val="C93217BA"/>
    <w:lvl w:ilvl="0" w:tplc="4614B8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421AD"/>
    <w:multiLevelType w:val="hybridMultilevel"/>
    <w:tmpl w:val="497ED300"/>
    <w:lvl w:ilvl="0" w:tplc="9D08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3F3F78"/>
    <w:multiLevelType w:val="hybridMultilevel"/>
    <w:tmpl w:val="4A18DA4C"/>
    <w:lvl w:ilvl="0" w:tplc="AF829E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5290C"/>
    <w:multiLevelType w:val="multilevel"/>
    <w:tmpl w:val="DB3AF4CA"/>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7A376D7F"/>
    <w:multiLevelType w:val="hybridMultilevel"/>
    <w:tmpl w:val="80F6C674"/>
    <w:lvl w:ilvl="0" w:tplc="9A460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C7084E"/>
    <w:multiLevelType w:val="hybridMultilevel"/>
    <w:tmpl w:val="700259AC"/>
    <w:lvl w:ilvl="0" w:tplc="336AD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460A11"/>
    <w:multiLevelType w:val="hybridMultilevel"/>
    <w:tmpl w:val="98C8D90A"/>
    <w:lvl w:ilvl="0" w:tplc="953482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DEE6307"/>
    <w:multiLevelType w:val="hybridMultilevel"/>
    <w:tmpl w:val="768695C4"/>
    <w:lvl w:ilvl="0" w:tplc="A7DAE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39"/>
  </w:num>
  <w:num w:numId="4">
    <w:abstractNumId w:val="45"/>
  </w:num>
  <w:num w:numId="5">
    <w:abstractNumId w:val="24"/>
  </w:num>
  <w:num w:numId="6">
    <w:abstractNumId w:val="42"/>
  </w:num>
  <w:num w:numId="7">
    <w:abstractNumId w:val="15"/>
  </w:num>
  <w:num w:numId="8">
    <w:abstractNumId w:val="35"/>
  </w:num>
  <w:num w:numId="9">
    <w:abstractNumId w:val="1"/>
  </w:num>
  <w:num w:numId="10">
    <w:abstractNumId w:val="44"/>
  </w:num>
  <w:num w:numId="11">
    <w:abstractNumId w:val="21"/>
  </w:num>
  <w:num w:numId="12">
    <w:abstractNumId w:val="17"/>
  </w:num>
  <w:num w:numId="13">
    <w:abstractNumId w:val="31"/>
  </w:num>
  <w:num w:numId="14">
    <w:abstractNumId w:val="36"/>
  </w:num>
  <w:num w:numId="15">
    <w:abstractNumId w:val="40"/>
  </w:num>
  <w:num w:numId="16">
    <w:abstractNumId w:val="7"/>
  </w:num>
  <w:num w:numId="17">
    <w:abstractNumId w:val="3"/>
  </w:num>
  <w:num w:numId="18">
    <w:abstractNumId w:val="43"/>
  </w:num>
  <w:num w:numId="19">
    <w:abstractNumId w:val="30"/>
  </w:num>
  <w:num w:numId="20">
    <w:abstractNumId w:val="8"/>
  </w:num>
  <w:num w:numId="21">
    <w:abstractNumId w:val="37"/>
  </w:num>
  <w:num w:numId="22">
    <w:abstractNumId w:val="29"/>
  </w:num>
  <w:num w:numId="23">
    <w:abstractNumId w:val="33"/>
  </w:num>
  <w:num w:numId="24">
    <w:abstractNumId w:val="12"/>
  </w:num>
  <w:num w:numId="25">
    <w:abstractNumId w:val="9"/>
  </w:num>
  <w:num w:numId="26">
    <w:abstractNumId w:val="11"/>
  </w:num>
  <w:num w:numId="27">
    <w:abstractNumId w:val="27"/>
  </w:num>
  <w:num w:numId="28">
    <w:abstractNumId w:val="19"/>
  </w:num>
  <w:num w:numId="29">
    <w:abstractNumId w:val="2"/>
  </w:num>
  <w:num w:numId="30">
    <w:abstractNumId w:val="28"/>
  </w:num>
  <w:num w:numId="31">
    <w:abstractNumId w:val="6"/>
  </w:num>
  <w:num w:numId="32">
    <w:abstractNumId w:val="38"/>
  </w:num>
  <w:num w:numId="33">
    <w:abstractNumId w:val="22"/>
  </w:num>
  <w:num w:numId="34">
    <w:abstractNumId w:val="5"/>
  </w:num>
  <w:num w:numId="35">
    <w:abstractNumId w:val="41"/>
  </w:num>
  <w:num w:numId="36">
    <w:abstractNumId w:val="25"/>
  </w:num>
  <w:num w:numId="37">
    <w:abstractNumId w:val="4"/>
  </w:num>
  <w:num w:numId="38">
    <w:abstractNumId w:val="34"/>
  </w:num>
  <w:num w:numId="39">
    <w:abstractNumId w:val="14"/>
  </w:num>
  <w:num w:numId="40">
    <w:abstractNumId w:val="32"/>
  </w:num>
  <w:num w:numId="41">
    <w:abstractNumId w:val="26"/>
  </w:num>
  <w:num w:numId="42">
    <w:abstractNumId w:val="46"/>
  </w:num>
  <w:num w:numId="43">
    <w:abstractNumId w:val="23"/>
  </w:num>
  <w:num w:numId="44">
    <w:abstractNumId w:val="0"/>
  </w:num>
  <w:num w:numId="45">
    <w:abstractNumId w:val="16"/>
  </w:num>
  <w:num w:numId="46">
    <w:abstractNumId w:val="2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D1"/>
    <w:rsid w:val="000002CA"/>
    <w:rsid w:val="00000814"/>
    <w:rsid w:val="00000BEF"/>
    <w:rsid w:val="000015FE"/>
    <w:rsid w:val="0000174A"/>
    <w:rsid w:val="00001760"/>
    <w:rsid w:val="00001A09"/>
    <w:rsid w:val="00002015"/>
    <w:rsid w:val="000027AD"/>
    <w:rsid w:val="000028AB"/>
    <w:rsid w:val="00002AEA"/>
    <w:rsid w:val="00002C4E"/>
    <w:rsid w:val="00003487"/>
    <w:rsid w:val="000034F4"/>
    <w:rsid w:val="000036C4"/>
    <w:rsid w:val="000038BF"/>
    <w:rsid w:val="000039C4"/>
    <w:rsid w:val="00003A34"/>
    <w:rsid w:val="00003C92"/>
    <w:rsid w:val="00003CFC"/>
    <w:rsid w:val="00004EC7"/>
    <w:rsid w:val="000052DE"/>
    <w:rsid w:val="00005718"/>
    <w:rsid w:val="000063E1"/>
    <w:rsid w:val="00006455"/>
    <w:rsid w:val="000064AE"/>
    <w:rsid w:val="00006C8F"/>
    <w:rsid w:val="00006DBE"/>
    <w:rsid w:val="00007965"/>
    <w:rsid w:val="00007A84"/>
    <w:rsid w:val="00007BAC"/>
    <w:rsid w:val="00010955"/>
    <w:rsid w:val="00010AAC"/>
    <w:rsid w:val="00010C49"/>
    <w:rsid w:val="00010DEA"/>
    <w:rsid w:val="00012670"/>
    <w:rsid w:val="000128D0"/>
    <w:rsid w:val="00012CAA"/>
    <w:rsid w:val="00013431"/>
    <w:rsid w:val="00013742"/>
    <w:rsid w:val="000138F2"/>
    <w:rsid w:val="00013ECD"/>
    <w:rsid w:val="000148AB"/>
    <w:rsid w:val="0001497B"/>
    <w:rsid w:val="00015573"/>
    <w:rsid w:val="0001570C"/>
    <w:rsid w:val="000157D8"/>
    <w:rsid w:val="00015B4B"/>
    <w:rsid w:val="00016110"/>
    <w:rsid w:val="000163F7"/>
    <w:rsid w:val="000165AD"/>
    <w:rsid w:val="00016B82"/>
    <w:rsid w:val="00016D4A"/>
    <w:rsid w:val="0001744D"/>
    <w:rsid w:val="000175B2"/>
    <w:rsid w:val="00020114"/>
    <w:rsid w:val="0002013A"/>
    <w:rsid w:val="000205A4"/>
    <w:rsid w:val="00021621"/>
    <w:rsid w:val="0002237F"/>
    <w:rsid w:val="00022D83"/>
    <w:rsid w:val="000230B0"/>
    <w:rsid w:val="00023F9F"/>
    <w:rsid w:val="0002423E"/>
    <w:rsid w:val="00025671"/>
    <w:rsid w:val="00025691"/>
    <w:rsid w:val="00025697"/>
    <w:rsid w:val="00025BFC"/>
    <w:rsid w:val="00026333"/>
    <w:rsid w:val="00026800"/>
    <w:rsid w:val="00026898"/>
    <w:rsid w:val="000268C2"/>
    <w:rsid w:val="00026A80"/>
    <w:rsid w:val="00026BA5"/>
    <w:rsid w:val="00026DD8"/>
    <w:rsid w:val="0003178D"/>
    <w:rsid w:val="00031AAE"/>
    <w:rsid w:val="0003249A"/>
    <w:rsid w:val="0003315A"/>
    <w:rsid w:val="00033503"/>
    <w:rsid w:val="00033A7B"/>
    <w:rsid w:val="00033AA9"/>
    <w:rsid w:val="00033DA7"/>
    <w:rsid w:val="00033E5F"/>
    <w:rsid w:val="000342A8"/>
    <w:rsid w:val="000348F3"/>
    <w:rsid w:val="00034DF6"/>
    <w:rsid w:val="00034E95"/>
    <w:rsid w:val="00035816"/>
    <w:rsid w:val="00035BDA"/>
    <w:rsid w:val="000367AE"/>
    <w:rsid w:val="00036997"/>
    <w:rsid w:val="00036D8F"/>
    <w:rsid w:val="00036DE2"/>
    <w:rsid w:val="00037E87"/>
    <w:rsid w:val="00037E9A"/>
    <w:rsid w:val="00040153"/>
    <w:rsid w:val="000402DD"/>
    <w:rsid w:val="0004055D"/>
    <w:rsid w:val="000407B7"/>
    <w:rsid w:val="00040DD8"/>
    <w:rsid w:val="00040E60"/>
    <w:rsid w:val="00041264"/>
    <w:rsid w:val="00041320"/>
    <w:rsid w:val="000417E1"/>
    <w:rsid w:val="0004186A"/>
    <w:rsid w:val="00041A16"/>
    <w:rsid w:val="00041BED"/>
    <w:rsid w:val="00041D3A"/>
    <w:rsid w:val="000426F0"/>
    <w:rsid w:val="00043031"/>
    <w:rsid w:val="000434DE"/>
    <w:rsid w:val="00043B77"/>
    <w:rsid w:val="00043BFE"/>
    <w:rsid w:val="00043F26"/>
    <w:rsid w:val="0004431E"/>
    <w:rsid w:val="00044362"/>
    <w:rsid w:val="00044750"/>
    <w:rsid w:val="00044963"/>
    <w:rsid w:val="00044DE1"/>
    <w:rsid w:val="00044DF2"/>
    <w:rsid w:val="000456A3"/>
    <w:rsid w:val="00045849"/>
    <w:rsid w:val="000458AF"/>
    <w:rsid w:val="00045EA6"/>
    <w:rsid w:val="00046363"/>
    <w:rsid w:val="00046378"/>
    <w:rsid w:val="00046447"/>
    <w:rsid w:val="000468B1"/>
    <w:rsid w:val="00046D77"/>
    <w:rsid w:val="00046F23"/>
    <w:rsid w:val="000471BB"/>
    <w:rsid w:val="00047374"/>
    <w:rsid w:val="0004741B"/>
    <w:rsid w:val="000477A9"/>
    <w:rsid w:val="000477EB"/>
    <w:rsid w:val="00047B55"/>
    <w:rsid w:val="00047C9C"/>
    <w:rsid w:val="00047F6C"/>
    <w:rsid w:val="00047FB5"/>
    <w:rsid w:val="00050BFA"/>
    <w:rsid w:val="00050CC4"/>
    <w:rsid w:val="00051042"/>
    <w:rsid w:val="00051477"/>
    <w:rsid w:val="00051EF3"/>
    <w:rsid w:val="00051FC5"/>
    <w:rsid w:val="00052683"/>
    <w:rsid w:val="00052836"/>
    <w:rsid w:val="00052B71"/>
    <w:rsid w:val="00052E62"/>
    <w:rsid w:val="00053029"/>
    <w:rsid w:val="000541AF"/>
    <w:rsid w:val="000549C2"/>
    <w:rsid w:val="00054FF0"/>
    <w:rsid w:val="00055427"/>
    <w:rsid w:val="00055503"/>
    <w:rsid w:val="0005552B"/>
    <w:rsid w:val="0005553A"/>
    <w:rsid w:val="0005585E"/>
    <w:rsid w:val="00055892"/>
    <w:rsid w:val="00055FC6"/>
    <w:rsid w:val="00056582"/>
    <w:rsid w:val="00056807"/>
    <w:rsid w:val="00056B66"/>
    <w:rsid w:val="00057307"/>
    <w:rsid w:val="0005768D"/>
    <w:rsid w:val="00060428"/>
    <w:rsid w:val="000608A6"/>
    <w:rsid w:val="00060B2A"/>
    <w:rsid w:val="00060DA6"/>
    <w:rsid w:val="0006173B"/>
    <w:rsid w:val="00061FE2"/>
    <w:rsid w:val="00062465"/>
    <w:rsid w:val="000624A5"/>
    <w:rsid w:val="00062975"/>
    <w:rsid w:val="00062AAD"/>
    <w:rsid w:val="000633E4"/>
    <w:rsid w:val="00063415"/>
    <w:rsid w:val="00063A58"/>
    <w:rsid w:val="00063E2E"/>
    <w:rsid w:val="00064019"/>
    <w:rsid w:val="00064272"/>
    <w:rsid w:val="00064A0C"/>
    <w:rsid w:val="00064E38"/>
    <w:rsid w:val="00064FDA"/>
    <w:rsid w:val="000651B4"/>
    <w:rsid w:val="000652BC"/>
    <w:rsid w:val="000662EE"/>
    <w:rsid w:val="00066E7D"/>
    <w:rsid w:val="00066FA2"/>
    <w:rsid w:val="00067059"/>
    <w:rsid w:val="00067A32"/>
    <w:rsid w:val="00067BA4"/>
    <w:rsid w:val="000700E4"/>
    <w:rsid w:val="00070E44"/>
    <w:rsid w:val="0007137A"/>
    <w:rsid w:val="000718B4"/>
    <w:rsid w:val="00071A01"/>
    <w:rsid w:val="00071C29"/>
    <w:rsid w:val="00071E44"/>
    <w:rsid w:val="00072093"/>
    <w:rsid w:val="00072452"/>
    <w:rsid w:val="00072DAB"/>
    <w:rsid w:val="00073200"/>
    <w:rsid w:val="00073460"/>
    <w:rsid w:val="00073518"/>
    <w:rsid w:val="000735C7"/>
    <w:rsid w:val="0007372D"/>
    <w:rsid w:val="0007390B"/>
    <w:rsid w:val="00073C96"/>
    <w:rsid w:val="0007482E"/>
    <w:rsid w:val="00074A1B"/>
    <w:rsid w:val="00074AA3"/>
    <w:rsid w:val="00074D7E"/>
    <w:rsid w:val="00074E2C"/>
    <w:rsid w:val="000751E4"/>
    <w:rsid w:val="00075363"/>
    <w:rsid w:val="00075406"/>
    <w:rsid w:val="000754E2"/>
    <w:rsid w:val="00075754"/>
    <w:rsid w:val="00075880"/>
    <w:rsid w:val="000760D1"/>
    <w:rsid w:val="000760E7"/>
    <w:rsid w:val="000773CF"/>
    <w:rsid w:val="000776D1"/>
    <w:rsid w:val="000777F4"/>
    <w:rsid w:val="00077892"/>
    <w:rsid w:val="0007797D"/>
    <w:rsid w:val="00077A11"/>
    <w:rsid w:val="00077C2B"/>
    <w:rsid w:val="00077DA7"/>
    <w:rsid w:val="000808D3"/>
    <w:rsid w:val="0008093B"/>
    <w:rsid w:val="00080FC7"/>
    <w:rsid w:val="0008132D"/>
    <w:rsid w:val="0008155E"/>
    <w:rsid w:val="00081851"/>
    <w:rsid w:val="00081894"/>
    <w:rsid w:val="00081D28"/>
    <w:rsid w:val="00082017"/>
    <w:rsid w:val="00082524"/>
    <w:rsid w:val="00082D1F"/>
    <w:rsid w:val="00083032"/>
    <w:rsid w:val="0008321C"/>
    <w:rsid w:val="000834C3"/>
    <w:rsid w:val="00083768"/>
    <w:rsid w:val="00084441"/>
    <w:rsid w:val="000846FA"/>
    <w:rsid w:val="00084705"/>
    <w:rsid w:val="00084A48"/>
    <w:rsid w:val="00084DEC"/>
    <w:rsid w:val="00085146"/>
    <w:rsid w:val="000851FD"/>
    <w:rsid w:val="000853FA"/>
    <w:rsid w:val="00085783"/>
    <w:rsid w:val="000863F3"/>
    <w:rsid w:val="00086939"/>
    <w:rsid w:val="00086BF4"/>
    <w:rsid w:val="00086F76"/>
    <w:rsid w:val="00087E94"/>
    <w:rsid w:val="00090409"/>
    <w:rsid w:val="0009073D"/>
    <w:rsid w:val="00090EEC"/>
    <w:rsid w:val="00091476"/>
    <w:rsid w:val="000916AB"/>
    <w:rsid w:val="0009173B"/>
    <w:rsid w:val="00091749"/>
    <w:rsid w:val="0009181D"/>
    <w:rsid w:val="000919C0"/>
    <w:rsid w:val="000919D3"/>
    <w:rsid w:val="00092004"/>
    <w:rsid w:val="000927A0"/>
    <w:rsid w:val="0009330F"/>
    <w:rsid w:val="00093416"/>
    <w:rsid w:val="00093964"/>
    <w:rsid w:val="00093BF3"/>
    <w:rsid w:val="000947D7"/>
    <w:rsid w:val="00094808"/>
    <w:rsid w:val="000950BE"/>
    <w:rsid w:val="0009539B"/>
    <w:rsid w:val="0009554C"/>
    <w:rsid w:val="0009563F"/>
    <w:rsid w:val="000959E2"/>
    <w:rsid w:val="00095EF3"/>
    <w:rsid w:val="00095F9A"/>
    <w:rsid w:val="00096417"/>
    <w:rsid w:val="0009682D"/>
    <w:rsid w:val="00096C8E"/>
    <w:rsid w:val="00096D7B"/>
    <w:rsid w:val="0009757F"/>
    <w:rsid w:val="00097671"/>
    <w:rsid w:val="0009782B"/>
    <w:rsid w:val="00097849"/>
    <w:rsid w:val="0009796A"/>
    <w:rsid w:val="000A0318"/>
    <w:rsid w:val="000A03D9"/>
    <w:rsid w:val="000A040B"/>
    <w:rsid w:val="000A0966"/>
    <w:rsid w:val="000A1011"/>
    <w:rsid w:val="000A1EE3"/>
    <w:rsid w:val="000A2252"/>
    <w:rsid w:val="000A23B6"/>
    <w:rsid w:val="000A2662"/>
    <w:rsid w:val="000A294A"/>
    <w:rsid w:val="000A2965"/>
    <w:rsid w:val="000A2AF1"/>
    <w:rsid w:val="000A3624"/>
    <w:rsid w:val="000A3836"/>
    <w:rsid w:val="000A383C"/>
    <w:rsid w:val="000A3909"/>
    <w:rsid w:val="000A3A40"/>
    <w:rsid w:val="000A3C3B"/>
    <w:rsid w:val="000A43A0"/>
    <w:rsid w:val="000A45B8"/>
    <w:rsid w:val="000A4847"/>
    <w:rsid w:val="000A4AFD"/>
    <w:rsid w:val="000A4D04"/>
    <w:rsid w:val="000A50A1"/>
    <w:rsid w:val="000A50C5"/>
    <w:rsid w:val="000A5190"/>
    <w:rsid w:val="000A54D6"/>
    <w:rsid w:val="000A5B2E"/>
    <w:rsid w:val="000A5FDC"/>
    <w:rsid w:val="000A645C"/>
    <w:rsid w:val="000A6BF7"/>
    <w:rsid w:val="000A6E9A"/>
    <w:rsid w:val="000A6F98"/>
    <w:rsid w:val="000A70EB"/>
    <w:rsid w:val="000A7659"/>
    <w:rsid w:val="000A78B3"/>
    <w:rsid w:val="000A7C1A"/>
    <w:rsid w:val="000B17E3"/>
    <w:rsid w:val="000B1870"/>
    <w:rsid w:val="000B18F3"/>
    <w:rsid w:val="000B19CB"/>
    <w:rsid w:val="000B19CC"/>
    <w:rsid w:val="000B1C7B"/>
    <w:rsid w:val="000B1EBF"/>
    <w:rsid w:val="000B2965"/>
    <w:rsid w:val="000B2FE8"/>
    <w:rsid w:val="000B3176"/>
    <w:rsid w:val="000B3220"/>
    <w:rsid w:val="000B3D85"/>
    <w:rsid w:val="000B44DC"/>
    <w:rsid w:val="000B4D37"/>
    <w:rsid w:val="000B56C2"/>
    <w:rsid w:val="000B5A34"/>
    <w:rsid w:val="000B5DA9"/>
    <w:rsid w:val="000B5F68"/>
    <w:rsid w:val="000B6116"/>
    <w:rsid w:val="000B6449"/>
    <w:rsid w:val="000B6788"/>
    <w:rsid w:val="000B6ABC"/>
    <w:rsid w:val="000B75A3"/>
    <w:rsid w:val="000B7C33"/>
    <w:rsid w:val="000C031B"/>
    <w:rsid w:val="000C06DA"/>
    <w:rsid w:val="000C0986"/>
    <w:rsid w:val="000C0DFB"/>
    <w:rsid w:val="000C14DF"/>
    <w:rsid w:val="000C1590"/>
    <w:rsid w:val="000C1853"/>
    <w:rsid w:val="000C196C"/>
    <w:rsid w:val="000C260D"/>
    <w:rsid w:val="000C265A"/>
    <w:rsid w:val="000C2AE8"/>
    <w:rsid w:val="000C2EBD"/>
    <w:rsid w:val="000C30CB"/>
    <w:rsid w:val="000C3A9D"/>
    <w:rsid w:val="000C4751"/>
    <w:rsid w:val="000C4D4B"/>
    <w:rsid w:val="000C5045"/>
    <w:rsid w:val="000C509A"/>
    <w:rsid w:val="000C509E"/>
    <w:rsid w:val="000C5599"/>
    <w:rsid w:val="000C568A"/>
    <w:rsid w:val="000C5D08"/>
    <w:rsid w:val="000C617C"/>
    <w:rsid w:val="000C676F"/>
    <w:rsid w:val="000C6B52"/>
    <w:rsid w:val="000C6E1B"/>
    <w:rsid w:val="000C6EF1"/>
    <w:rsid w:val="000C6F5E"/>
    <w:rsid w:val="000C730E"/>
    <w:rsid w:val="000C7BDA"/>
    <w:rsid w:val="000C7C47"/>
    <w:rsid w:val="000C7E51"/>
    <w:rsid w:val="000D027B"/>
    <w:rsid w:val="000D027D"/>
    <w:rsid w:val="000D0626"/>
    <w:rsid w:val="000D06CD"/>
    <w:rsid w:val="000D0888"/>
    <w:rsid w:val="000D0941"/>
    <w:rsid w:val="000D0DF2"/>
    <w:rsid w:val="000D114C"/>
    <w:rsid w:val="000D1432"/>
    <w:rsid w:val="000D14A6"/>
    <w:rsid w:val="000D151B"/>
    <w:rsid w:val="000D17B1"/>
    <w:rsid w:val="000D18FA"/>
    <w:rsid w:val="000D1C23"/>
    <w:rsid w:val="000D23E3"/>
    <w:rsid w:val="000D25E7"/>
    <w:rsid w:val="000D2926"/>
    <w:rsid w:val="000D2C00"/>
    <w:rsid w:val="000D389E"/>
    <w:rsid w:val="000D3AC5"/>
    <w:rsid w:val="000D3CAF"/>
    <w:rsid w:val="000D4ED9"/>
    <w:rsid w:val="000D5203"/>
    <w:rsid w:val="000D520E"/>
    <w:rsid w:val="000D5468"/>
    <w:rsid w:val="000D5699"/>
    <w:rsid w:val="000D5855"/>
    <w:rsid w:val="000D5900"/>
    <w:rsid w:val="000D5E3E"/>
    <w:rsid w:val="000D615C"/>
    <w:rsid w:val="000D61BD"/>
    <w:rsid w:val="000D6F3D"/>
    <w:rsid w:val="000D72B8"/>
    <w:rsid w:val="000D799B"/>
    <w:rsid w:val="000D79CA"/>
    <w:rsid w:val="000D79D2"/>
    <w:rsid w:val="000D7B99"/>
    <w:rsid w:val="000D7CB7"/>
    <w:rsid w:val="000D7D04"/>
    <w:rsid w:val="000D7F4A"/>
    <w:rsid w:val="000E0408"/>
    <w:rsid w:val="000E12E8"/>
    <w:rsid w:val="000E1375"/>
    <w:rsid w:val="000E194C"/>
    <w:rsid w:val="000E1992"/>
    <w:rsid w:val="000E1D90"/>
    <w:rsid w:val="000E1E07"/>
    <w:rsid w:val="000E1EC1"/>
    <w:rsid w:val="000E2202"/>
    <w:rsid w:val="000E2299"/>
    <w:rsid w:val="000E24A4"/>
    <w:rsid w:val="000E27C8"/>
    <w:rsid w:val="000E2AD7"/>
    <w:rsid w:val="000E3BA0"/>
    <w:rsid w:val="000E3D3F"/>
    <w:rsid w:val="000E3D95"/>
    <w:rsid w:val="000E41EC"/>
    <w:rsid w:val="000E43C8"/>
    <w:rsid w:val="000E43F1"/>
    <w:rsid w:val="000E4829"/>
    <w:rsid w:val="000E492D"/>
    <w:rsid w:val="000E4B4B"/>
    <w:rsid w:val="000E4F26"/>
    <w:rsid w:val="000E5088"/>
    <w:rsid w:val="000E55A0"/>
    <w:rsid w:val="000E5BF5"/>
    <w:rsid w:val="000E69FF"/>
    <w:rsid w:val="000E6CB7"/>
    <w:rsid w:val="000E6D1F"/>
    <w:rsid w:val="000E6E4E"/>
    <w:rsid w:val="000E71A0"/>
    <w:rsid w:val="000E7712"/>
    <w:rsid w:val="000E79D7"/>
    <w:rsid w:val="000E7B13"/>
    <w:rsid w:val="000E7D40"/>
    <w:rsid w:val="000E7E5E"/>
    <w:rsid w:val="000F0803"/>
    <w:rsid w:val="000F085E"/>
    <w:rsid w:val="000F09D8"/>
    <w:rsid w:val="000F0A00"/>
    <w:rsid w:val="000F0CBC"/>
    <w:rsid w:val="000F1044"/>
    <w:rsid w:val="000F11D9"/>
    <w:rsid w:val="000F12F3"/>
    <w:rsid w:val="000F264D"/>
    <w:rsid w:val="000F2BFE"/>
    <w:rsid w:val="000F2E4B"/>
    <w:rsid w:val="000F33A9"/>
    <w:rsid w:val="000F39DB"/>
    <w:rsid w:val="000F3B18"/>
    <w:rsid w:val="000F3D8E"/>
    <w:rsid w:val="000F3E2E"/>
    <w:rsid w:val="000F3E73"/>
    <w:rsid w:val="000F46D5"/>
    <w:rsid w:val="000F4D60"/>
    <w:rsid w:val="000F5150"/>
    <w:rsid w:val="000F5433"/>
    <w:rsid w:val="000F545E"/>
    <w:rsid w:val="000F5E4D"/>
    <w:rsid w:val="000F621A"/>
    <w:rsid w:val="000F6754"/>
    <w:rsid w:val="000F7A3F"/>
    <w:rsid w:val="001016DD"/>
    <w:rsid w:val="00101B47"/>
    <w:rsid w:val="001022AB"/>
    <w:rsid w:val="00102AE2"/>
    <w:rsid w:val="00102AF1"/>
    <w:rsid w:val="00102C70"/>
    <w:rsid w:val="00102EE5"/>
    <w:rsid w:val="001035C3"/>
    <w:rsid w:val="00103EF3"/>
    <w:rsid w:val="00103F76"/>
    <w:rsid w:val="00104425"/>
    <w:rsid w:val="00104AF4"/>
    <w:rsid w:val="00104BB5"/>
    <w:rsid w:val="00104E8F"/>
    <w:rsid w:val="00104F2D"/>
    <w:rsid w:val="001053B5"/>
    <w:rsid w:val="0010588B"/>
    <w:rsid w:val="00106229"/>
    <w:rsid w:val="001067A3"/>
    <w:rsid w:val="00106894"/>
    <w:rsid w:val="001068F0"/>
    <w:rsid w:val="001068F2"/>
    <w:rsid w:val="00106A6C"/>
    <w:rsid w:val="00106ECE"/>
    <w:rsid w:val="0010768F"/>
    <w:rsid w:val="00107B2F"/>
    <w:rsid w:val="00110387"/>
    <w:rsid w:val="00110B7A"/>
    <w:rsid w:val="00110D56"/>
    <w:rsid w:val="00111166"/>
    <w:rsid w:val="001114EA"/>
    <w:rsid w:val="0011155F"/>
    <w:rsid w:val="00111B17"/>
    <w:rsid w:val="00112344"/>
    <w:rsid w:val="00112726"/>
    <w:rsid w:val="0011298E"/>
    <w:rsid w:val="00112B8B"/>
    <w:rsid w:val="00113AE5"/>
    <w:rsid w:val="0011419F"/>
    <w:rsid w:val="00114272"/>
    <w:rsid w:val="001143DB"/>
    <w:rsid w:val="001149A4"/>
    <w:rsid w:val="001149E5"/>
    <w:rsid w:val="00114A4A"/>
    <w:rsid w:val="00114B89"/>
    <w:rsid w:val="00114BDE"/>
    <w:rsid w:val="00115097"/>
    <w:rsid w:val="001151DC"/>
    <w:rsid w:val="00115390"/>
    <w:rsid w:val="00115B0A"/>
    <w:rsid w:val="00115D68"/>
    <w:rsid w:val="00115E12"/>
    <w:rsid w:val="001160D5"/>
    <w:rsid w:val="00116AD0"/>
    <w:rsid w:val="0011701C"/>
    <w:rsid w:val="0011736E"/>
    <w:rsid w:val="0011739F"/>
    <w:rsid w:val="001173ED"/>
    <w:rsid w:val="00117A0D"/>
    <w:rsid w:val="00117C95"/>
    <w:rsid w:val="00120666"/>
    <w:rsid w:val="00120693"/>
    <w:rsid w:val="00120970"/>
    <w:rsid w:val="00121187"/>
    <w:rsid w:val="0012182F"/>
    <w:rsid w:val="00122113"/>
    <w:rsid w:val="001225AF"/>
    <w:rsid w:val="00122FF4"/>
    <w:rsid w:val="001236F2"/>
    <w:rsid w:val="00123703"/>
    <w:rsid w:val="001238AB"/>
    <w:rsid w:val="001238BA"/>
    <w:rsid w:val="00123D38"/>
    <w:rsid w:val="00124421"/>
    <w:rsid w:val="00124594"/>
    <w:rsid w:val="001257F5"/>
    <w:rsid w:val="00125C8A"/>
    <w:rsid w:val="00125D41"/>
    <w:rsid w:val="00125E9C"/>
    <w:rsid w:val="0012639F"/>
    <w:rsid w:val="00126532"/>
    <w:rsid w:val="00126555"/>
    <w:rsid w:val="00126A27"/>
    <w:rsid w:val="00127929"/>
    <w:rsid w:val="00127C6A"/>
    <w:rsid w:val="00127DE2"/>
    <w:rsid w:val="00130198"/>
    <w:rsid w:val="00130772"/>
    <w:rsid w:val="00130CE0"/>
    <w:rsid w:val="00130EFE"/>
    <w:rsid w:val="001310D7"/>
    <w:rsid w:val="00131260"/>
    <w:rsid w:val="001315AC"/>
    <w:rsid w:val="00132143"/>
    <w:rsid w:val="0013317F"/>
    <w:rsid w:val="001342A2"/>
    <w:rsid w:val="001349A4"/>
    <w:rsid w:val="00134C88"/>
    <w:rsid w:val="001355D0"/>
    <w:rsid w:val="001357F9"/>
    <w:rsid w:val="0013592E"/>
    <w:rsid w:val="00135E98"/>
    <w:rsid w:val="0013605B"/>
    <w:rsid w:val="00136549"/>
    <w:rsid w:val="001365E8"/>
    <w:rsid w:val="00136BB8"/>
    <w:rsid w:val="001374D0"/>
    <w:rsid w:val="00137546"/>
    <w:rsid w:val="00137C2A"/>
    <w:rsid w:val="00137DF4"/>
    <w:rsid w:val="0014026E"/>
    <w:rsid w:val="001405FD"/>
    <w:rsid w:val="00141653"/>
    <w:rsid w:val="00142A60"/>
    <w:rsid w:val="00142BD9"/>
    <w:rsid w:val="00142D73"/>
    <w:rsid w:val="00142E90"/>
    <w:rsid w:val="001432B5"/>
    <w:rsid w:val="00143577"/>
    <w:rsid w:val="001442FE"/>
    <w:rsid w:val="0014432D"/>
    <w:rsid w:val="00144717"/>
    <w:rsid w:val="00145AA9"/>
    <w:rsid w:val="00145D85"/>
    <w:rsid w:val="00146305"/>
    <w:rsid w:val="0014656B"/>
    <w:rsid w:val="0014670E"/>
    <w:rsid w:val="0014689F"/>
    <w:rsid w:val="00147255"/>
    <w:rsid w:val="00147803"/>
    <w:rsid w:val="00147F97"/>
    <w:rsid w:val="00147FC3"/>
    <w:rsid w:val="001507BE"/>
    <w:rsid w:val="0015125B"/>
    <w:rsid w:val="0015159C"/>
    <w:rsid w:val="001516C3"/>
    <w:rsid w:val="001516F7"/>
    <w:rsid w:val="00152498"/>
    <w:rsid w:val="0015266A"/>
    <w:rsid w:val="00152D9C"/>
    <w:rsid w:val="00152F17"/>
    <w:rsid w:val="00152F45"/>
    <w:rsid w:val="0015316A"/>
    <w:rsid w:val="00153182"/>
    <w:rsid w:val="00153C48"/>
    <w:rsid w:val="00153CF5"/>
    <w:rsid w:val="00153EFC"/>
    <w:rsid w:val="0015548A"/>
    <w:rsid w:val="00155F4F"/>
    <w:rsid w:val="00155FA9"/>
    <w:rsid w:val="00156588"/>
    <w:rsid w:val="00156B4E"/>
    <w:rsid w:val="00156C1A"/>
    <w:rsid w:val="00156CCA"/>
    <w:rsid w:val="001572CF"/>
    <w:rsid w:val="00160373"/>
    <w:rsid w:val="0016139D"/>
    <w:rsid w:val="001623A1"/>
    <w:rsid w:val="00162965"/>
    <w:rsid w:val="00162EAF"/>
    <w:rsid w:val="00163227"/>
    <w:rsid w:val="00163F01"/>
    <w:rsid w:val="0016416E"/>
    <w:rsid w:val="00164579"/>
    <w:rsid w:val="00164A7E"/>
    <w:rsid w:val="001658DC"/>
    <w:rsid w:val="00165A3A"/>
    <w:rsid w:val="00165AD2"/>
    <w:rsid w:val="00165CEF"/>
    <w:rsid w:val="00165F2B"/>
    <w:rsid w:val="00165F88"/>
    <w:rsid w:val="00166493"/>
    <w:rsid w:val="001666EC"/>
    <w:rsid w:val="00166828"/>
    <w:rsid w:val="00166AB4"/>
    <w:rsid w:val="001671BE"/>
    <w:rsid w:val="00167675"/>
    <w:rsid w:val="0016777E"/>
    <w:rsid w:val="00167921"/>
    <w:rsid w:val="00167D26"/>
    <w:rsid w:val="00170D35"/>
    <w:rsid w:val="001712D4"/>
    <w:rsid w:val="00171D1F"/>
    <w:rsid w:val="00171F9B"/>
    <w:rsid w:val="00172FE6"/>
    <w:rsid w:val="0017319B"/>
    <w:rsid w:val="0017363D"/>
    <w:rsid w:val="00173851"/>
    <w:rsid w:val="00173AFC"/>
    <w:rsid w:val="00173B40"/>
    <w:rsid w:val="00173E1E"/>
    <w:rsid w:val="00174F94"/>
    <w:rsid w:val="00175207"/>
    <w:rsid w:val="00175AE8"/>
    <w:rsid w:val="00175DF0"/>
    <w:rsid w:val="00176277"/>
    <w:rsid w:val="00176570"/>
    <w:rsid w:val="00176604"/>
    <w:rsid w:val="001767CF"/>
    <w:rsid w:val="00176C07"/>
    <w:rsid w:val="0017716F"/>
    <w:rsid w:val="00177753"/>
    <w:rsid w:val="0018027E"/>
    <w:rsid w:val="0018088F"/>
    <w:rsid w:val="00180D20"/>
    <w:rsid w:val="00180F77"/>
    <w:rsid w:val="0018118C"/>
    <w:rsid w:val="001819B1"/>
    <w:rsid w:val="001821E5"/>
    <w:rsid w:val="00182496"/>
    <w:rsid w:val="0018268A"/>
    <w:rsid w:val="00182D3E"/>
    <w:rsid w:val="00183216"/>
    <w:rsid w:val="0018350F"/>
    <w:rsid w:val="001847EF"/>
    <w:rsid w:val="0018610C"/>
    <w:rsid w:val="00186559"/>
    <w:rsid w:val="00186E9A"/>
    <w:rsid w:val="0018732E"/>
    <w:rsid w:val="001873EB"/>
    <w:rsid w:val="00187FB3"/>
    <w:rsid w:val="00190217"/>
    <w:rsid w:val="0019034B"/>
    <w:rsid w:val="0019066A"/>
    <w:rsid w:val="001909A4"/>
    <w:rsid w:val="00190EB9"/>
    <w:rsid w:val="0019173F"/>
    <w:rsid w:val="001918E1"/>
    <w:rsid w:val="001919A0"/>
    <w:rsid w:val="00191A26"/>
    <w:rsid w:val="00191B3C"/>
    <w:rsid w:val="00191C50"/>
    <w:rsid w:val="00191EFF"/>
    <w:rsid w:val="00191FFA"/>
    <w:rsid w:val="001925C6"/>
    <w:rsid w:val="0019271A"/>
    <w:rsid w:val="00192B80"/>
    <w:rsid w:val="00192E80"/>
    <w:rsid w:val="00192EDF"/>
    <w:rsid w:val="00193725"/>
    <w:rsid w:val="0019469F"/>
    <w:rsid w:val="00194796"/>
    <w:rsid w:val="0019480D"/>
    <w:rsid w:val="00194F81"/>
    <w:rsid w:val="00195333"/>
    <w:rsid w:val="001954B2"/>
    <w:rsid w:val="00195510"/>
    <w:rsid w:val="00195AAB"/>
    <w:rsid w:val="00195C3A"/>
    <w:rsid w:val="00196A34"/>
    <w:rsid w:val="00196C75"/>
    <w:rsid w:val="00197439"/>
    <w:rsid w:val="00197A9A"/>
    <w:rsid w:val="00197E8B"/>
    <w:rsid w:val="001A002B"/>
    <w:rsid w:val="001A026C"/>
    <w:rsid w:val="001A0517"/>
    <w:rsid w:val="001A1207"/>
    <w:rsid w:val="001A19B0"/>
    <w:rsid w:val="001A325A"/>
    <w:rsid w:val="001A4391"/>
    <w:rsid w:val="001A456B"/>
    <w:rsid w:val="001A480E"/>
    <w:rsid w:val="001A4A33"/>
    <w:rsid w:val="001A4DAB"/>
    <w:rsid w:val="001A5005"/>
    <w:rsid w:val="001A54A1"/>
    <w:rsid w:val="001A5738"/>
    <w:rsid w:val="001A59A6"/>
    <w:rsid w:val="001A5EA8"/>
    <w:rsid w:val="001A6A72"/>
    <w:rsid w:val="001A7ED9"/>
    <w:rsid w:val="001A7F05"/>
    <w:rsid w:val="001A7FA3"/>
    <w:rsid w:val="001B076E"/>
    <w:rsid w:val="001B0942"/>
    <w:rsid w:val="001B0957"/>
    <w:rsid w:val="001B0A31"/>
    <w:rsid w:val="001B0EA9"/>
    <w:rsid w:val="001B1AF5"/>
    <w:rsid w:val="001B1EB9"/>
    <w:rsid w:val="001B203F"/>
    <w:rsid w:val="001B2862"/>
    <w:rsid w:val="001B3725"/>
    <w:rsid w:val="001B37DC"/>
    <w:rsid w:val="001B3A17"/>
    <w:rsid w:val="001B43ED"/>
    <w:rsid w:val="001B4BB1"/>
    <w:rsid w:val="001B511F"/>
    <w:rsid w:val="001B5A84"/>
    <w:rsid w:val="001B6918"/>
    <w:rsid w:val="001B6970"/>
    <w:rsid w:val="001B6D89"/>
    <w:rsid w:val="001B6DB3"/>
    <w:rsid w:val="001B6F88"/>
    <w:rsid w:val="001B71C3"/>
    <w:rsid w:val="001B76D3"/>
    <w:rsid w:val="001B7DC4"/>
    <w:rsid w:val="001C042D"/>
    <w:rsid w:val="001C057F"/>
    <w:rsid w:val="001C0A7F"/>
    <w:rsid w:val="001C0DBA"/>
    <w:rsid w:val="001C0DFB"/>
    <w:rsid w:val="001C0FD1"/>
    <w:rsid w:val="001C1204"/>
    <w:rsid w:val="001C167B"/>
    <w:rsid w:val="001C173B"/>
    <w:rsid w:val="001C24B8"/>
    <w:rsid w:val="001C304D"/>
    <w:rsid w:val="001C35EE"/>
    <w:rsid w:val="001C4115"/>
    <w:rsid w:val="001C438A"/>
    <w:rsid w:val="001C4468"/>
    <w:rsid w:val="001C44A1"/>
    <w:rsid w:val="001C4553"/>
    <w:rsid w:val="001C46F3"/>
    <w:rsid w:val="001C4BBA"/>
    <w:rsid w:val="001C5196"/>
    <w:rsid w:val="001C5225"/>
    <w:rsid w:val="001C5234"/>
    <w:rsid w:val="001C6646"/>
    <w:rsid w:val="001C6C62"/>
    <w:rsid w:val="001C6EDC"/>
    <w:rsid w:val="001C7B8A"/>
    <w:rsid w:val="001D0253"/>
    <w:rsid w:val="001D0665"/>
    <w:rsid w:val="001D0D09"/>
    <w:rsid w:val="001D0DAD"/>
    <w:rsid w:val="001D0E6C"/>
    <w:rsid w:val="001D10C0"/>
    <w:rsid w:val="001D15C3"/>
    <w:rsid w:val="001D16B9"/>
    <w:rsid w:val="001D181F"/>
    <w:rsid w:val="001D1991"/>
    <w:rsid w:val="001D2F97"/>
    <w:rsid w:val="001D2FA4"/>
    <w:rsid w:val="001D31AF"/>
    <w:rsid w:val="001D344C"/>
    <w:rsid w:val="001D3811"/>
    <w:rsid w:val="001D3AC9"/>
    <w:rsid w:val="001D3DB4"/>
    <w:rsid w:val="001D4270"/>
    <w:rsid w:val="001D42CD"/>
    <w:rsid w:val="001D4382"/>
    <w:rsid w:val="001D4597"/>
    <w:rsid w:val="001D5363"/>
    <w:rsid w:val="001D53F0"/>
    <w:rsid w:val="001D6029"/>
    <w:rsid w:val="001D6308"/>
    <w:rsid w:val="001D65AE"/>
    <w:rsid w:val="001D6DAD"/>
    <w:rsid w:val="001D6E3F"/>
    <w:rsid w:val="001D76A9"/>
    <w:rsid w:val="001D77CF"/>
    <w:rsid w:val="001E0101"/>
    <w:rsid w:val="001E189D"/>
    <w:rsid w:val="001E1A0E"/>
    <w:rsid w:val="001E2ACC"/>
    <w:rsid w:val="001E2B74"/>
    <w:rsid w:val="001E30B6"/>
    <w:rsid w:val="001E3327"/>
    <w:rsid w:val="001E3333"/>
    <w:rsid w:val="001E3CDE"/>
    <w:rsid w:val="001E43E7"/>
    <w:rsid w:val="001E4476"/>
    <w:rsid w:val="001E46A9"/>
    <w:rsid w:val="001E4741"/>
    <w:rsid w:val="001E4AD4"/>
    <w:rsid w:val="001E5E88"/>
    <w:rsid w:val="001E6285"/>
    <w:rsid w:val="001E64BF"/>
    <w:rsid w:val="001E6AF9"/>
    <w:rsid w:val="001E6B69"/>
    <w:rsid w:val="001E7150"/>
    <w:rsid w:val="001E7554"/>
    <w:rsid w:val="001E7661"/>
    <w:rsid w:val="001E7683"/>
    <w:rsid w:val="001E7BCE"/>
    <w:rsid w:val="001F0481"/>
    <w:rsid w:val="001F08B1"/>
    <w:rsid w:val="001F0F08"/>
    <w:rsid w:val="001F1A21"/>
    <w:rsid w:val="001F1D13"/>
    <w:rsid w:val="001F216C"/>
    <w:rsid w:val="001F2956"/>
    <w:rsid w:val="001F2A89"/>
    <w:rsid w:val="001F3123"/>
    <w:rsid w:val="001F3315"/>
    <w:rsid w:val="001F3591"/>
    <w:rsid w:val="001F3781"/>
    <w:rsid w:val="001F456D"/>
    <w:rsid w:val="001F4581"/>
    <w:rsid w:val="001F4D8D"/>
    <w:rsid w:val="001F5290"/>
    <w:rsid w:val="001F5A16"/>
    <w:rsid w:val="001F62A9"/>
    <w:rsid w:val="001F6A1A"/>
    <w:rsid w:val="001F70B6"/>
    <w:rsid w:val="001F77C0"/>
    <w:rsid w:val="001F7E49"/>
    <w:rsid w:val="00200273"/>
    <w:rsid w:val="002003CE"/>
    <w:rsid w:val="0020050B"/>
    <w:rsid w:val="00200E88"/>
    <w:rsid w:val="002015E9"/>
    <w:rsid w:val="00201AA7"/>
    <w:rsid w:val="00201BF8"/>
    <w:rsid w:val="00201C85"/>
    <w:rsid w:val="00201FC7"/>
    <w:rsid w:val="00202124"/>
    <w:rsid w:val="002025BD"/>
    <w:rsid w:val="0020277B"/>
    <w:rsid w:val="00203021"/>
    <w:rsid w:val="00203915"/>
    <w:rsid w:val="00203B89"/>
    <w:rsid w:val="002041DE"/>
    <w:rsid w:val="0020465E"/>
    <w:rsid w:val="0020476D"/>
    <w:rsid w:val="002048AA"/>
    <w:rsid w:val="00204C3B"/>
    <w:rsid w:val="00204F72"/>
    <w:rsid w:val="002053E1"/>
    <w:rsid w:val="002057A0"/>
    <w:rsid w:val="00205D20"/>
    <w:rsid w:val="00205F00"/>
    <w:rsid w:val="00206090"/>
    <w:rsid w:val="00206621"/>
    <w:rsid w:val="0020666C"/>
    <w:rsid w:val="002067CA"/>
    <w:rsid w:val="00206AE4"/>
    <w:rsid w:val="00206C7B"/>
    <w:rsid w:val="002072A4"/>
    <w:rsid w:val="00207AA3"/>
    <w:rsid w:val="002103A5"/>
    <w:rsid w:val="00210591"/>
    <w:rsid w:val="00210F05"/>
    <w:rsid w:val="00211899"/>
    <w:rsid w:val="00212061"/>
    <w:rsid w:val="00212610"/>
    <w:rsid w:val="00212B02"/>
    <w:rsid w:val="00212DC9"/>
    <w:rsid w:val="00213134"/>
    <w:rsid w:val="002132BA"/>
    <w:rsid w:val="00213600"/>
    <w:rsid w:val="0021380B"/>
    <w:rsid w:val="00213AEC"/>
    <w:rsid w:val="00213F56"/>
    <w:rsid w:val="00214066"/>
    <w:rsid w:val="002143D8"/>
    <w:rsid w:val="0021485F"/>
    <w:rsid w:val="00214FDD"/>
    <w:rsid w:val="00215278"/>
    <w:rsid w:val="002157C8"/>
    <w:rsid w:val="00215F52"/>
    <w:rsid w:val="0021600F"/>
    <w:rsid w:val="002165E2"/>
    <w:rsid w:val="002166BE"/>
    <w:rsid w:val="0021689A"/>
    <w:rsid w:val="00216B3A"/>
    <w:rsid w:val="00216D04"/>
    <w:rsid w:val="00216E72"/>
    <w:rsid w:val="00217699"/>
    <w:rsid w:val="002200C6"/>
    <w:rsid w:val="002203E8"/>
    <w:rsid w:val="00220D84"/>
    <w:rsid w:val="00221180"/>
    <w:rsid w:val="00221307"/>
    <w:rsid w:val="00221CF5"/>
    <w:rsid w:val="00221D98"/>
    <w:rsid w:val="0022227A"/>
    <w:rsid w:val="00222814"/>
    <w:rsid w:val="00222AC5"/>
    <w:rsid w:val="00222AEE"/>
    <w:rsid w:val="00222CA8"/>
    <w:rsid w:val="00222D7F"/>
    <w:rsid w:val="0022375D"/>
    <w:rsid w:val="00223E03"/>
    <w:rsid w:val="0022413F"/>
    <w:rsid w:val="002244AD"/>
    <w:rsid w:val="00224742"/>
    <w:rsid w:val="00224954"/>
    <w:rsid w:val="00224AD8"/>
    <w:rsid w:val="00224EF9"/>
    <w:rsid w:val="00224FC0"/>
    <w:rsid w:val="00225078"/>
    <w:rsid w:val="00225491"/>
    <w:rsid w:val="00225553"/>
    <w:rsid w:val="00225A06"/>
    <w:rsid w:val="00225B88"/>
    <w:rsid w:val="00225E29"/>
    <w:rsid w:val="00225F3C"/>
    <w:rsid w:val="00226320"/>
    <w:rsid w:val="002272BD"/>
    <w:rsid w:val="002272F2"/>
    <w:rsid w:val="002279C6"/>
    <w:rsid w:val="00227BD1"/>
    <w:rsid w:val="00230686"/>
    <w:rsid w:val="00230901"/>
    <w:rsid w:val="00230A15"/>
    <w:rsid w:val="00231387"/>
    <w:rsid w:val="00231B3B"/>
    <w:rsid w:val="00231CCA"/>
    <w:rsid w:val="002322BE"/>
    <w:rsid w:val="00232824"/>
    <w:rsid w:val="002329C8"/>
    <w:rsid w:val="00233B2D"/>
    <w:rsid w:val="00233D2A"/>
    <w:rsid w:val="00234323"/>
    <w:rsid w:val="0023447A"/>
    <w:rsid w:val="002347BF"/>
    <w:rsid w:val="00234979"/>
    <w:rsid w:val="00234B9F"/>
    <w:rsid w:val="00235190"/>
    <w:rsid w:val="0023572D"/>
    <w:rsid w:val="002358E8"/>
    <w:rsid w:val="002359C0"/>
    <w:rsid w:val="00235DA9"/>
    <w:rsid w:val="00235E3F"/>
    <w:rsid w:val="00235EA0"/>
    <w:rsid w:val="00236956"/>
    <w:rsid w:val="00236A1E"/>
    <w:rsid w:val="0023760C"/>
    <w:rsid w:val="00237690"/>
    <w:rsid w:val="002403EF"/>
    <w:rsid w:val="00240D0A"/>
    <w:rsid w:val="0024286B"/>
    <w:rsid w:val="00242971"/>
    <w:rsid w:val="00243743"/>
    <w:rsid w:val="00243831"/>
    <w:rsid w:val="00243E9D"/>
    <w:rsid w:val="002446BA"/>
    <w:rsid w:val="00244924"/>
    <w:rsid w:val="00244CD3"/>
    <w:rsid w:val="0024593A"/>
    <w:rsid w:val="00245EB6"/>
    <w:rsid w:val="00246000"/>
    <w:rsid w:val="002462F0"/>
    <w:rsid w:val="002463E5"/>
    <w:rsid w:val="00247078"/>
    <w:rsid w:val="002475C3"/>
    <w:rsid w:val="002478C4"/>
    <w:rsid w:val="002500B4"/>
    <w:rsid w:val="00250263"/>
    <w:rsid w:val="0025069B"/>
    <w:rsid w:val="0025074B"/>
    <w:rsid w:val="002511C0"/>
    <w:rsid w:val="002512DB"/>
    <w:rsid w:val="0025186F"/>
    <w:rsid w:val="00251880"/>
    <w:rsid w:val="0025188D"/>
    <w:rsid w:val="002519F1"/>
    <w:rsid w:val="00251F47"/>
    <w:rsid w:val="002522CE"/>
    <w:rsid w:val="00252B1B"/>
    <w:rsid w:val="002534A5"/>
    <w:rsid w:val="002541EC"/>
    <w:rsid w:val="00254871"/>
    <w:rsid w:val="002548D4"/>
    <w:rsid w:val="00254FDA"/>
    <w:rsid w:val="002551C5"/>
    <w:rsid w:val="00255C59"/>
    <w:rsid w:val="0025621D"/>
    <w:rsid w:val="002568C3"/>
    <w:rsid w:val="0025708D"/>
    <w:rsid w:val="002572CF"/>
    <w:rsid w:val="00257664"/>
    <w:rsid w:val="00257992"/>
    <w:rsid w:val="00257EE6"/>
    <w:rsid w:val="0026039E"/>
    <w:rsid w:val="0026051E"/>
    <w:rsid w:val="0026056F"/>
    <w:rsid w:val="00260812"/>
    <w:rsid w:val="002611B3"/>
    <w:rsid w:val="00261498"/>
    <w:rsid w:val="002617C8"/>
    <w:rsid w:val="00261B31"/>
    <w:rsid w:val="0026225C"/>
    <w:rsid w:val="002627EC"/>
    <w:rsid w:val="002628C8"/>
    <w:rsid w:val="00262D61"/>
    <w:rsid w:val="002630C1"/>
    <w:rsid w:val="00263178"/>
    <w:rsid w:val="002635C9"/>
    <w:rsid w:val="0026367D"/>
    <w:rsid w:val="002636D8"/>
    <w:rsid w:val="0026377E"/>
    <w:rsid w:val="00264720"/>
    <w:rsid w:val="00265AF0"/>
    <w:rsid w:val="00266545"/>
    <w:rsid w:val="00266667"/>
    <w:rsid w:val="00266790"/>
    <w:rsid w:val="002668A5"/>
    <w:rsid w:val="0026692C"/>
    <w:rsid w:val="002679CA"/>
    <w:rsid w:val="00270CE8"/>
    <w:rsid w:val="00271618"/>
    <w:rsid w:val="00271DF3"/>
    <w:rsid w:val="00272132"/>
    <w:rsid w:val="002723E5"/>
    <w:rsid w:val="00272905"/>
    <w:rsid w:val="00272ADF"/>
    <w:rsid w:val="00272CD6"/>
    <w:rsid w:val="00272F58"/>
    <w:rsid w:val="002730AF"/>
    <w:rsid w:val="00273A72"/>
    <w:rsid w:val="00273CF4"/>
    <w:rsid w:val="00273EF0"/>
    <w:rsid w:val="00274927"/>
    <w:rsid w:val="00275669"/>
    <w:rsid w:val="00275796"/>
    <w:rsid w:val="00275884"/>
    <w:rsid w:val="00275F33"/>
    <w:rsid w:val="00275F71"/>
    <w:rsid w:val="00276490"/>
    <w:rsid w:val="00277369"/>
    <w:rsid w:val="00277690"/>
    <w:rsid w:val="002777B2"/>
    <w:rsid w:val="00277A03"/>
    <w:rsid w:val="00277C70"/>
    <w:rsid w:val="00277DBA"/>
    <w:rsid w:val="00277EEF"/>
    <w:rsid w:val="00277FA1"/>
    <w:rsid w:val="0028015E"/>
    <w:rsid w:val="002802C4"/>
    <w:rsid w:val="00280ACF"/>
    <w:rsid w:val="00281077"/>
    <w:rsid w:val="00281140"/>
    <w:rsid w:val="00281211"/>
    <w:rsid w:val="00281315"/>
    <w:rsid w:val="0028199F"/>
    <w:rsid w:val="00281D5C"/>
    <w:rsid w:val="00281EC5"/>
    <w:rsid w:val="00282064"/>
    <w:rsid w:val="00282236"/>
    <w:rsid w:val="002826BC"/>
    <w:rsid w:val="0028276B"/>
    <w:rsid w:val="00282BBE"/>
    <w:rsid w:val="00283C59"/>
    <w:rsid w:val="00283EF8"/>
    <w:rsid w:val="0028419C"/>
    <w:rsid w:val="0028480A"/>
    <w:rsid w:val="00284AA2"/>
    <w:rsid w:val="00284AEA"/>
    <w:rsid w:val="00284B61"/>
    <w:rsid w:val="00284DD9"/>
    <w:rsid w:val="0028503C"/>
    <w:rsid w:val="002850A7"/>
    <w:rsid w:val="00286454"/>
    <w:rsid w:val="00286948"/>
    <w:rsid w:val="00286984"/>
    <w:rsid w:val="002877EE"/>
    <w:rsid w:val="0029030C"/>
    <w:rsid w:val="00290727"/>
    <w:rsid w:val="002909AA"/>
    <w:rsid w:val="002909E2"/>
    <w:rsid w:val="00290B7F"/>
    <w:rsid w:val="00290FA1"/>
    <w:rsid w:val="00291646"/>
    <w:rsid w:val="002920A2"/>
    <w:rsid w:val="00292723"/>
    <w:rsid w:val="00292B1C"/>
    <w:rsid w:val="00292C5D"/>
    <w:rsid w:val="00293263"/>
    <w:rsid w:val="00293860"/>
    <w:rsid w:val="00294085"/>
    <w:rsid w:val="00294826"/>
    <w:rsid w:val="002949E8"/>
    <w:rsid w:val="002949FC"/>
    <w:rsid w:val="00294C73"/>
    <w:rsid w:val="00294D82"/>
    <w:rsid w:val="00294E3D"/>
    <w:rsid w:val="00295685"/>
    <w:rsid w:val="00295965"/>
    <w:rsid w:val="002959AD"/>
    <w:rsid w:val="00295AA8"/>
    <w:rsid w:val="00296539"/>
    <w:rsid w:val="0029669C"/>
    <w:rsid w:val="00296836"/>
    <w:rsid w:val="00296EB8"/>
    <w:rsid w:val="00297D17"/>
    <w:rsid w:val="002A0902"/>
    <w:rsid w:val="002A0907"/>
    <w:rsid w:val="002A0D2D"/>
    <w:rsid w:val="002A1408"/>
    <w:rsid w:val="002A18B6"/>
    <w:rsid w:val="002A1C73"/>
    <w:rsid w:val="002A204C"/>
    <w:rsid w:val="002A2175"/>
    <w:rsid w:val="002A240A"/>
    <w:rsid w:val="002A3030"/>
    <w:rsid w:val="002A31A5"/>
    <w:rsid w:val="002A33B8"/>
    <w:rsid w:val="002A3411"/>
    <w:rsid w:val="002A40F3"/>
    <w:rsid w:val="002A4582"/>
    <w:rsid w:val="002A4D3E"/>
    <w:rsid w:val="002A5539"/>
    <w:rsid w:val="002A629C"/>
    <w:rsid w:val="002A636D"/>
    <w:rsid w:val="002A7192"/>
    <w:rsid w:val="002A7233"/>
    <w:rsid w:val="002A77D7"/>
    <w:rsid w:val="002A7ACE"/>
    <w:rsid w:val="002A7B01"/>
    <w:rsid w:val="002A7CB2"/>
    <w:rsid w:val="002A7CFA"/>
    <w:rsid w:val="002B02C5"/>
    <w:rsid w:val="002B05BD"/>
    <w:rsid w:val="002B0AC3"/>
    <w:rsid w:val="002B16BD"/>
    <w:rsid w:val="002B18E5"/>
    <w:rsid w:val="002B19BC"/>
    <w:rsid w:val="002B19D5"/>
    <w:rsid w:val="002B1AD7"/>
    <w:rsid w:val="002B1FCD"/>
    <w:rsid w:val="002B29BB"/>
    <w:rsid w:val="002B38A9"/>
    <w:rsid w:val="002B4377"/>
    <w:rsid w:val="002B4879"/>
    <w:rsid w:val="002B4CDC"/>
    <w:rsid w:val="002B4E23"/>
    <w:rsid w:val="002B4E78"/>
    <w:rsid w:val="002B4F0D"/>
    <w:rsid w:val="002B5022"/>
    <w:rsid w:val="002B5144"/>
    <w:rsid w:val="002B5293"/>
    <w:rsid w:val="002B5967"/>
    <w:rsid w:val="002B59F9"/>
    <w:rsid w:val="002B5B8D"/>
    <w:rsid w:val="002B5D09"/>
    <w:rsid w:val="002B622B"/>
    <w:rsid w:val="002B691D"/>
    <w:rsid w:val="002B6D51"/>
    <w:rsid w:val="002C0494"/>
    <w:rsid w:val="002C072F"/>
    <w:rsid w:val="002C10D2"/>
    <w:rsid w:val="002C133F"/>
    <w:rsid w:val="002C1C96"/>
    <w:rsid w:val="002C1DF6"/>
    <w:rsid w:val="002C21DF"/>
    <w:rsid w:val="002C3021"/>
    <w:rsid w:val="002C3069"/>
    <w:rsid w:val="002C321D"/>
    <w:rsid w:val="002C34CA"/>
    <w:rsid w:val="002C35AE"/>
    <w:rsid w:val="002C37DA"/>
    <w:rsid w:val="002C388D"/>
    <w:rsid w:val="002C3DDE"/>
    <w:rsid w:val="002C3E55"/>
    <w:rsid w:val="002C410B"/>
    <w:rsid w:val="002C420D"/>
    <w:rsid w:val="002C4BB7"/>
    <w:rsid w:val="002C5514"/>
    <w:rsid w:val="002C56AC"/>
    <w:rsid w:val="002C5740"/>
    <w:rsid w:val="002C5A14"/>
    <w:rsid w:val="002C62B6"/>
    <w:rsid w:val="002C642D"/>
    <w:rsid w:val="002C66E8"/>
    <w:rsid w:val="002C6998"/>
    <w:rsid w:val="002C69BF"/>
    <w:rsid w:val="002C6A05"/>
    <w:rsid w:val="002C6AFA"/>
    <w:rsid w:val="002C6B5F"/>
    <w:rsid w:val="002C6DC6"/>
    <w:rsid w:val="002C6FD6"/>
    <w:rsid w:val="002C7498"/>
    <w:rsid w:val="002C76F4"/>
    <w:rsid w:val="002C7802"/>
    <w:rsid w:val="002C7F4B"/>
    <w:rsid w:val="002D0219"/>
    <w:rsid w:val="002D042F"/>
    <w:rsid w:val="002D04F2"/>
    <w:rsid w:val="002D10B2"/>
    <w:rsid w:val="002D1ACB"/>
    <w:rsid w:val="002D1FDF"/>
    <w:rsid w:val="002D2345"/>
    <w:rsid w:val="002D264E"/>
    <w:rsid w:val="002D2F28"/>
    <w:rsid w:val="002D3839"/>
    <w:rsid w:val="002D3DC9"/>
    <w:rsid w:val="002D437D"/>
    <w:rsid w:val="002D457E"/>
    <w:rsid w:val="002D4DBB"/>
    <w:rsid w:val="002D4ECA"/>
    <w:rsid w:val="002D513C"/>
    <w:rsid w:val="002D51D2"/>
    <w:rsid w:val="002D5283"/>
    <w:rsid w:val="002D5E09"/>
    <w:rsid w:val="002D6218"/>
    <w:rsid w:val="002D6638"/>
    <w:rsid w:val="002D672A"/>
    <w:rsid w:val="002D687B"/>
    <w:rsid w:val="002D6BAA"/>
    <w:rsid w:val="002D6C18"/>
    <w:rsid w:val="002D7432"/>
    <w:rsid w:val="002D77BB"/>
    <w:rsid w:val="002D785D"/>
    <w:rsid w:val="002D78DC"/>
    <w:rsid w:val="002D79ED"/>
    <w:rsid w:val="002D7A63"/>
    <w:rsid w:val="002D7D01"/>
    <w:rsid w:val="002D7D40"/>
    <w:rsid w:val="002D7E2A"/>
    <w:rsid w:val="002E01DE"/>
    <w:rsid w:val="002E0524"/>
    <w:rsid w:val="002E072F"/>
    <w:rsid w:val="002E0C58"/>
    <w:rsid w:val="002E0FFA"/>
    <w:rsid w:val="002E10B9"/>
    <w:rsid w:val="002E1294"/>
    <w:rsid w:val="002E12D6"/>
    <w:rsid w:val="002E1B2B"/>
    <w:rsid w:val="002E1C4C"/>
    <w:rsid w:val="002E1E62"/>
    <w:rsid w:val="002E2314"/>
    <w:rsid w:val="002E31C7"/>
    <w:rsid w:val="002E3736"/>
    <w:rsid w:val="002E3909"/>
    <w:rsid w:val="002E3B0A"/>
    <w:rsid w:val="002E3F4A"/>
    <w:rsid w:val="002E4154"/>
    <w:rsid w:val="002E4540"/>
    <w:rsid w:val="002E4542"/>
    <w:rsid w:val="002E45E5"/>
    <w:rsid w:val="002E4970"/>
    <w:rsid w:val="002E500B"/>
    <w:rsid w:val="002E510F"/>
    <w:rsid w:val="002E51CA"/>
    <w:rsid w:val="002E5436"/>
    <w:rsid w:val="002E5A65"/>
    <w:rsid w:val="002E6505"/>
    <w:rsid w:val="002E67B7"/>
    <w:rsid w:val="002E692F"/>
    <w:rsid w:val="002E6FCA"/>
    <w:rsid w:val="002F0229"/>
    <w:rsid w:val="002F02F7"/>
    <w:rsid w:val="002F06C8"/>
    <w:rsid w:val="002F0BF2"/>
    <w:rsid w:val="002F0C25"/>
    <w:rsid w:val="002F0D8C"/>
    <w:rsid w:val="002F10FE"/>
    <w:rsid w:val="002F114C"/>
    <w:rsid w:val="002F1FFA"/>
    <w:rsid w:val="002F28C7"/>
    <w:rsid w:val="002F28DF"/>
    <w:rsid w:val="002F2A0C"/>
    <w:rsid w:val="002F2AA2"/>
    <w:rsid w:val="002F346B"/>
    <w:rsid w:val="002F3739"/>
    <w:rsid w:val="002F3A18"/>
    <w:rsid w:val="002F48C1"/>
    <w:rsid w:val="002F4973"/>
    <w:rsid w:val="002F4DA3"/>
    <w:rsid w:val="002F51F9"/>
    <w:rsid w:val="002F6076"/>
    <w:rsid w:val="002F6192"/>
    <w:rsid w:val="002F62DC"/>
    <w:rsid w:val="002F6776"/>
    <w:rsid w:val="002F6B0E"/>
    <w:rsid w:val="002F6F32"/>
    <w:rsid w:val="002F701E"/>
    <w:rsid w:val="002F711E"/>
    <w:rsid w:val="002F7708"/>
    <w:rsid w:val="002F788A"/>
    <w:rsid w:val="002F7BA4"/>
    <w:rsid w:val="002F7FEA"/>
    <w:rsid w:val="00300A97"/>
    <w:rsid w:val="00300B1B"/>
    <w:rsid w:val="00300BBA"/>
    <w:rsid w:val="0030112C"/>
    <w:rsid w:val="00301136"/>
    <w:rsid w:val="003011C1"/>
    <w:rsid w:val="0030163C"/>
    <w:rsid w:val="00301A4D"/>
    <w:rsid w:val="00302779"/>
    <w:rsid w:val="00302B2D"/>
    <w:rsid w:val="00302D6F"/>
    <w:rsid w:val="00302FA1"/>
    <w:rsid w:val="003030C7"/>
    <w:rsid w:val="00303290"/>
    <w:rsid w:val="00303314"/>
    <w:rsid w:val="0030394C"/>
    <w:rsid w:val="003044AE"/>
    <w:rsid w:val="00304F1B"/>
    <w:rsid w:val="00305013"/>
    <w:rsid w:val="00305660"/>
    <w:rsid w:val="00306029"/>
    <w:rsid w:val="003066DA"/>
    <w:rsid w:val="0030685B"/>
    <w:rsid w:val="00306FA5"/>
    <w:rsid w:val="003070DD"/>
    <w:rsid w:val="003075B1"/>
    <w:rsid w:val="00307AA9"/>
    <w:rsid w:val="00307C8C"/>
    <w:rsid w:val="00307F13"/>
    <w:rsid w:val="00310453"/>
    <w:rsid w:val="003105E2"/>
    <w:rsid w:val="003109FF"/>
    <w:rsid w:val="00310EA4"/>
    <w:rsid w:val="00311102"/>
    <w:rsid w:val="0031162C"/>
    <w:rsid w:val="003116AB"/>
    <w:rsid w:val="00311897"/>
    <w:rsid w:val="00311FA9"/>
    <w:rsid w:val="0031221C"/>
    <w:rsid w:val="003126DB"/>
    <w:rsid w:val="00312972"/>
    <w:rsid w:val="003129FD"/>
    <w:rsid w:val="00312D3B"/>
    <w:rsid w:val="00312DCB"/>
    <w:rsid w:val="00313055"/>
    <w:rsid w:val="003134FD"/>
    <w:rsid w:val="003142D0"/>
    <w:rsid w:val="00314BD5"/>
    <w:rsid w:val="00315A6F"/>
    <w:rsid w:val="00315B66"/>
    <w:rsid w:val="00316C13"/>
    <w:rsid w:val="00317293"/>
    <w:rsid w:val="0031744A"/>
    <w:rsid w:val="00317475"/>
    <w:rsid w:val="00317696"/>
    <w:rsid w:val="00317822"/>
    <w:rsid w:val="00317915"/>
    <w:rsid w:val="00317F81"/>
    <w:rsid w:val="00320096"/>
    <w:rsid w:val="003205CE"/>
    <w:rsid w:val="003206A8"/>
    <w:rsid w:val="0032089D"/>
    <w:rsid w:val="00321057"/>
    <w:rsid w:val="003210E3"/>
    <w:rsid w:val="003211C8"/>
    <w:rsid w:val="00321323"/>
    <w:rsid w:val="00321332"/>
    <w:rsid w:val="003218D6"/>
    <w:rsid w:val="00321BDD"/>
    <w:rsid w:val="00321DBA"/>
    <w:rsid w:val="00321ED5"/>
    <w:rsid w:val="00321EDE"/>
    <w:rsid w:val="00321FC9"/>
    <w:rsid w:val="0032252A"/>
    <w:rsid w:val="00322540"/>
    <w:rsid w:val="00322616"/>
    <w:rsid w:val="0032275D"/>
    <w:rsid w:val="0032286B"/>
    <w:rsid w:val="00322FD4"/>
    <w:rsid w:val="00323B64"/>
    <w:rsid w:val="00323D24"/>
    <w:rsid w:val="00323E65"/>
    <w:rsid w:val="00324058"/>
    <w:rsid w:val="00324996"/>
    <w:rsid w:val="0032504C"/>
    <w:rsid w:val="003253FD"/>
    <w:rsid w:val="0032581D"/>
    <w:rsid w:val="00325AAB"/>
    <w:rsid w:val="00325C11"/>
    <w:rsid w:val="00326135"/>
    <w:rsid w:val="003262CC"/>
    <w:rsid w:val="003264D3"/>
    <w:rsid w:val="0032651E"/>
    <w:rsid w:val="00326707"/>
    <w:rsid w:val="00326B6F"/>
    <w:rsid w:val="00326F11"/>
    <w:rsid w:val="00327087"/>
    <w:rsid w:val="003270D2"/>
    <w:rsid w:val="0032710C"/>
    <w:rsid w:val="00327212"/>
    <w:rsid w:val="003272D5"/>
    <w:rsid w:val="00327423"/>
    <w:rsid w:val="003275A2"/>
    <w:rsid w:val="00327770"/>
    <w:rsid w:val="00327A7B"/>
    <w:rsid w:val="00327BA0"/>
    <w:rsid w:val="00327E89"/>
    <w:rsid w:val="003301D2"/>
    <w:rsid w:val="00330443"/>
    <w:rsid w:val="003309C0"/>
    <w:rsid w:val="003309C9"/>
    <w:rsid w:val="00330B48"/>
    <w:rsid w:val="00330BD6"/>
    <w:rsid w:val="0033242A"/>
    <w:rsid w:val="00332579"/>
    <w:rsid w:val="003329BD"/>
    <w:rsid w:val="00333F74"/>
    <w:rsid w:val="0033413D"/>
    <w:rsid w:val="003348BA"/>
    <w:rsid w:val="00334AB0"/>
    <w:rsid w:val="00334D95"/>
    <w:rsid w:val="0033503B"/>
    <w:rsid w:val="003353BF"/>
    <w:rsid w:val="0033542D"/>
    <w:rsid w:val="00335E6F"/>
    <w:rsid w:val="00336A52"/>
    <w:rsid w:val="00336BE5"/>
    <w:rsid w:val="00336D40"/>
    <w:rsid w:val="003370E2"/>
    <w:rsid w:val="00337189"/>
    <w:rsid w:val="00337DE7"/>
    <w:rsid w:val="003403D3"/>
    <w:rsid w:val="003404C6"/>
    <w:rsid w:val="00340D5A"/>
    <w:rsid w:val="003414DB"/>
    <w:rsid w:val="003422A7"/>
    <w:rsid w:val="003423BB"/>
    <w:rsid w:val="00342D33"/>
    <w:rsid w:val="003434AA"/>
    <w:rsid w:val="00344923"/>
    <w:rsid w:val="00345836"/>
    <w:rsid w:val="003459EC"/>
    <w:rsid w:val="00345B77"/>
    <w:rsid w:val="00345EF0"/>
    <w:rsid w:val="00347037"/>
    <w:rsid w:val="00347E3E"/>
    <w:rsid w:val="00350BC8"/>
    <w:rsid w:val="003513D5"/>
    <w:rsid w:val="003516BD"/>
    <w:rsid w:val="00351751"/>
    <w:rsid w:val="003519AA"/>
    <w:rsid w:val="00352145"/>
    <w:rsid w:val="0035218F"/>
    <w:rsid w:val="003529B9"/>
    <w:rsid w:val="00352D64"/>
    <w:rsid w:val="00352E20"/>
    <w:rsid w:val="00352F01"/>
    <w:rsid w:val="00352FF0"/>
    <w:rsid w:val="00353116"/>
    <w:rsid w:val="0035321A"/>
    <w:rsid w:val="003539AE"/>
    <w:rsid w:val="00353FDF"/>
    <w:rsid w:val="003544C4"/>
    <w:rsid w:val="00354C05"/>
    <w:rsid w:val="00354CDC"/>
    <w:rsid w:val="00354F28"/>
    <w:rsid w:val="0035532C"/>
    <w:rsid w:val="00355396"/>
    <w:rsid w:val="003555F2"/>
    <w:rsid w:val="00355753"/>
    <w:rsid w:val="0035679E"/>
    <w:rsid w:val="003567E6"/>
    <w:rsid w:val="0035684D"/>
    <w:rsid w:val="003572D5"/>
    <w:rsid w:val="003575A1"/>
    <w:rsid w:val="00360388"/>
    <w:rsid w:val="0036057F"/>
    <w:rsid w:val="00360746"/>
    <w:rsid w:val="003607D8"/>
    <w:rsid w:val="0036086E"/>
    <w:rsid w:val="003609F7"/>
    <w:rsid w:val="00360CDD"/>
    <w:rsid w:val="00361033"/>
    <w:rsid w:val="00362922"/>
    <w:rsid w:val="00362CE0"/>
    <w:rsid w:val="00362D9A"/>
    <w:rsid w:val="0036306E"/>
    <w:rsid w:val="00363353"/>
    <w:rsid w:val="00363513"/>
    <w:rsid w:val="0036455D"/>
    <w:rsid w:val="003645DC"/>
    <w:rsid w:val="00364DEB"/>
    <w:rsid w:val="00364E84"/>
    <w:rsid w:val="003652D8"/>
    <w:rsid w:val="003656FB"/>
    <w:rsid w:val="00365C1D"/>
    <w:rsid w:val="0036615A"/>
    <w:rsid w:val="00366269"/>
    <w:rsid w:val="00366BDF"/>
    <w:rsid w:val="003670D8"/>
    <w:rsid w:val="003670E3"/>
    <w:rsid w:val="003675B9"/>
    <w:rsid w:val="003676FA"/>
    <w:rsid w:val="00367F25"/>
    <w:rsid w:val="00367F39"/>
    <w:rsid w:val="003702FD"/>
    <w:rsid w:val="0037031A"/>
    <w:rsid w:val="00371432"/>
    <w:rsid w:val="00371AC8"/>
    <w:rsid w:val="00371C9F"/>
    <w:rsid w:val="0037216C"/>
    <w:rsid w:val="003722B4"/>
    <w:rsid w:val="0037231F"/>
    <w:rsid w:val="003724E5"/>
    <w:rsid w:val="00372B3C"/>
    <w:rsid w:val="00372C8B"/>
    <w:rsid w:val="00372D12"/>
    <w:rsid w:val="00372FD2"/>
    <w:rsid w:val="0037319B"/>
    <w:rsid w:val="00373E4B"/>
    <w:rsid w:val="00373FA3"/>
    <w:rsid w:val="003740F1"/>
    <w:rsid w:val="00375020"/>
    <w:rsid w:val="003751B1"/>
    <w:rsid w:val="00375828"/>
    <w:rsid w:val="0037596C"/>
    <w:rsid w:val="003771F2"/>
    <w:rsid w:val="00377333"/>
    <w:rsid w:val="0037764B"/>
    <w:rsid w:val="003804CA"/>
    <w:rsid w:val="003804CD"/>
    <w:rsid w:val="003810FC"/>
    <w:rsid w:val="00381270"/>
    <w:rsid w:val="003814AD"/>
    <w:rsid w:val="00381D2D"/>
    <w:rsid w:val="003820C8"/>
    <w:rsid w:val="003826EA"/>
    <w:rsid w:val="003827F7"/>
    <w:rsid w:val="00382F84"/>
    <w:rsid w:val="0038378B"/>
    <w:rsid w:val="0038381F"/>
    <w:rsid w:val="00383E9D"/>
    <w:rsid w:val="00384627"/>
    <w:rsid w:val="00384961"/>
    <w:rsid w:val="00384A6C"/>
    <w:rsid w:val="00384B5B"/>
    <w:rsid w:val="00384D74"/>
    <w:rsid w:val="00384E83"/>
    <w:rsid w:val="0038562D"/>
    <w:rsid w:val="00385973"/>
    <w:rsid w:val="003859EA"/>
    <w:rsid w:val="00385C25"/>
    <w:rsid w:val="00385C2E"/>
    <w:rsid w:val="00385EF1"/>
    <w:rsid w:val="00386114"/>
    <w:rsid w:val="003866E1"/>
    <w:rsid w:val="00386A59"/>
    <w:rsid w:val="00386AA4"/>
    <w:rsid w:val="00387235"/>
    <w:rsid w:val="0038760C"/>
    <w:rsid w:val="003877F8"/>
    <w:rsid w:val="00390059"/>
    <w:rsid w:val="003900B7"/>
    <w:rsid w:val="00390F23"/>
    <w:rsid w:val="00390F34"/>
    <w:rsid w:val="003911EE"/>
    <w:rsid w:val="00391301"/>
    <w:rsid w:val="00391559"/>
    <w:rsid w:val="0039165C"/>
    <w:rsid w:val="00391D0A"/>
    <w:rsid w:val="00392C07"/>
    <w:rsid w:val="00392DF9"/>
    <w:rsid w:val="00393C0A"/>
    <w:rsid w:val="00393D89"/>
    <w:rsid w:val="0039414B"/>
    <w:rsid w:val="003942FB"/>
    <w:rsid w:val="0039474B"/>
    <w:rsid w:val="00394877"/>
    <w:rsid w:val="00394EB2"/>
    <w:rsid w:val="0039525D"/>
    <w:rsid w:val="0039563A"/>
    <w:rsid w:val="00395716"/>
    <w:rsid w:val="0039574C"/>
    <w:rsid w:val="00395752"/>
    <w:rsid w:val="0039647B"/>
    <w:rsid w:val="0039660E"/>
    <w:rsid w:val="00396B08"/>
    <w:rsid w:val="00396B66"/>
    <w:rsid w:val="00396E9E"/>
    <w:rsid w:val="00396EA4"/>
    <w:rsid w:val="00396F40"/>
    <w:rsid w:val="00396FFF"/>
    <w:rsid w:val="003976BA"/>
    <w:rsid w:val="00397D00"/>
    <w:rsid w:val="003A03E5"/>
    <w:rsid w:val="003A048E"/>
    <w:rsid w:val="003A0911"/>
    <w:rsid w:val="003A0CF2"/>
    <w:rsid w:val="003A1395"/>
    <w:rsid w:val="003A15C3"/>
    <w:rsid w:val="003A1BD0"/>
    <w:rsid w:val="003A279A"/>
    <w:rsid w:val="003A297F"/>
    <w:rsid w:val="003A3557"/>
    <w:rsid w:val="003A36E3"/>
    <w:rsid w:val="003A39A7"/>
    <w:rsid w:val="003A4C8D"/>
    <w:rsid w:val="003A4E6C"/>
    <w:rsid w:val="003A5078"/>
    <w:rsid w:val="003A51C2"/>
    <w:rsid w:val="003A5BB5"/>
    <w:rsid w:val="003A5BCC"/>
    <w:rsid w:val="003A5EF4"/>
    <w:rsid w:val="003A608D"/>
    <w:rsid w:val="003A6784"/>
    <w:rsid w:val="003A71B9"/>
    <w:rsid w:val="003A7C50"/>
    <w:rsid w:val="003B02C7"/>
    <w:rsid w:val="003B052A"/>
    <w:rsid w:val="003B0A07"/>
    <w:rsid w:val="003B0F28"/>
    <w:rsid w:val="003B13CC"/>
    <w:rsid w:val="003B1A3C"/>
    <w:rsid w:val="003B1B5A"/>
    <w:rsid w:val="003B1E35"/>
    <w:rsid w:val="003B1F93"/>
    <w:rsid w:val="003B1FB5"/>
    <w:rsid w:val="003B1FCB"/>
    <w:rsid w:val="003B21C7"/>
    <w:rsid w:val="003B2434"/>
    <w:rsid w:val="003B25E8"/>
    <w:rsid w:val="003B2726"/>
    <w:rsid w:val="003B2CD1"/>
    <w:rsid w:val="003B33B1"/>
    <w:rsid w:val="003B3536"/>
    <w:rsid w:val="003B3969"/>
    <w:rsid w:val="003B3A79"/>
    <w:rsid w:val="003B3C49"/>
    <w:rsid w:val="003B4203"/>
    <w:rsid w:val="003B47BE"/>
    <w:rsid w:val="003B4C69"/>
    <w:rsid w:val="003B4D75"/>
    <w:rsid w:val="003B541C"/>
    <w:rsid w:val="003B5564"/>
    <w:rsid w:val="003B5BE2"/>
    <w:rsid w:val="003B5E19"/>
    <w:rsid w:val="003B6114"/>
    <w:rsid w:val="003B61C3"/>
    <w:rsid w:val="003B6614"/>
    <w:rsid w:val="003B68F6"/>
    <w:rsid w:val="003B6EA3"/>
    <w:rsid w:val="003B71C0"/>
    <w:rsid w:val="003B7282"/>
    <w:rsid w:val="003C0A3E"/>
    <w:rsid w:val="003C0B2B"/>
    <w:rsid w:val="003C1104"/>
    <w:rsid w:val="003C1350"/>
    <w:rsid w:val="003C1845"/>
    <w:rsid w:val="003C1914"/>
    <w:rsid w:val="003C1BA1"/>
    <w:rsid w:val="003C1F5D"/>
    <w:rsid w:val="003C217D"/>
    <w:rsid w:val="003C2193"/>
    <w:rsid w:val="003C226C"/>
    <w:rsid w:val="003C258F"/>
    <w:rsid w:val="003C2B20"/>
    <w:rsid w:val="003C2F9C"/>
    <w:rsid w:val="003C3149"/>
    <w:rsid w:val="003C3D5C"/>
    <w:rsid w:val="003C4547"/>
    <w:rsid w:val="003C4684"/>
    <w:rsid w:val="003C4832"/>
    <w:rsid w:val="003C4C44"/>
    <w:rsid w:val="003C5970"/>
    <w:rsid w:val="003C5C22"/>
    <w:rsid w:val="003C5FE5"/>
    <w:rsid w:val="003C613C"/>
    <w:rsid w:val="003C69B1"/>
    <w:rsid w:val="003C6BC9"/>
    <w:rsid w:val="003C6E2F"/>
    <w:rsid w:val="003C71B3"/>
    <w:rsid w:val="003C7500"/>
    <w:rsid w:val="003C75AF"/>
    <w:rsid w:val="003C7F02"/>
    <w:rsid w:val="003D011E"/>
    <w:rsid w:val="003D02C7"/>
    <w:rsid w:val="003D03E8"/>
    <w:rsid w:val="003D08C7"/>
    <w:rsid w:val="003D0EDC"/>
    <w:rsid w:val="003D1298"/>
    <w:rsid w:val="003D1450"/>
    <w:rsid w:val="003D1456"/>
    <w:rsid w:val="003D1854"/>
    <w:rsid w:val="003D1D51"/>
    <w:rsid w:val="003D1DAC"/>
    <w:rsid w:val="003D1F69"/>
    <w:rsid w:val="003D29F6"/>
    <w:rsid w:val="003D2D44"/>
    <w:rsid w:val="003D302D"/>
    <w:rsid w:val="003D41A1"/>
    <w:rsid w:val="003D4224"/>
    <w:rsid w:val="003D431A"/>
    <w:rsid w:val="003D445B"/>
    <w:rsid w:val="003D4567"/>
    <w:rsid w:val="003D4CB3"/>
    <w:rsid w:val="003D4F64"/>
    <w:rsid w:val="003D53FF"/>
    <w:rsid w:val="003D58AA"/>
    <w:rsid w:val="003D5FA9"/>
    <w:rsid w:val="003D6245"/>
    <w:rsid w:val="003D64C5"/>
    <w:rsid w:val="003D66A3"/>
    <w:rsid w:val="003D692C"/>
    <w:rsid w:val="003D69D9"/>
    <w:rsid w:val="003D6B73"/>
    <w:rsid w:val="003D6FE9"/>
    <w:rsid w:val="003D728E"/>
    <w:rsid w:val="003D7A8F"/>
    <w:rsid w:val="003D7FC4"/>
    <w:rsid w:val="003E02D0"/>
    <w:rsid w:val="003E0553"/>
    <w:rsid w:val="003E1880"/>
    <w:rsid w:val="003E1A81"/>
    <w:rsid w:val="003E1D09"/>
    <w:rsid w:val="003E1DE9"/>
    <w:rsid w:val="003E1E3E"/>
    <w:rsid w:val="003E1E9E"/>
    <w:rsid w:val="003E1F68"/>
    <w:rsid w:val="003E21E1"/>
    <w:rsid w:val="003E256C"/>
    <w:rsid w:val="003E2790"/>
    <w:rsid w:val="003E31AD"/>
    <w:rsid w:val="003E3881"/>
    <w:rsid w:val="003E3ABF"/>
    <w:rsid w:val="003E3DF3"/>
    <w:rsid w:val="003E42F7"/>
    <w:rsid w:val="003E433C"/>
    <w:rsid w:val="003E4442"/>
    <w:rsid w:val="003E4490"/>
    <w:rsid w:val="003E4EE5"/>
    <w:rsid w:val="003E5803"/>
    <w:rsid w:val="003E5A0D"/>
    <w:rsid w:val="003E5EF8"/>
    <w:rsid w:val="003E6685"/>
    <w:rsid w:val="003E6C13"/>
    <w:rsid w:val="003E7944"/>
    <w:rsid w:val="003E7F79"/>
    <w:rsid w:val="003F0AD9"/>
    <w:rsid w:val="003F1B01"/>
    <w:rsid w:val="003F1E0F"/>
    <w:rsid w:val="003F1E43"/>
    <w:rsid w:val="003F29BE"/>
    <w:rsid w:val="003F2AE0"/>
    <w:rsid w:val="003F2C24"/>
    <w:rsid w:val="003F3706"/>
    <w:rsid w:val="003F3A80"/>
    <w:rsid w:val="003F4156"/>
    <w:rsid w:val="003F4BFC"/>
    <w:rsid w:val="003F4E6F"/>
    <w:rsid w:val="003F52E7"/>
    <w:rsid w:val="003F5CCA"/>
    <w:rsid w:val="003F5D83"/>
    <w:rsid w:val="003F5F64"/>
    <w:rsid w:val="003F61AC"/>
    <w:rsid w:val="003F6843"/>
    <w:rsid w:val="003F6F78"/>
    <w:rsid w:val="003F6FA3"/>
    <w:rsid w:val="003F7ECE"/>
    <w:rsid w:val="00400A82"/>
    <w:rsid w:val="00400FEC"/>
    <w:rsid w:val="00401601"/>
    <w:rsid w:val="00401DD0"/>
    <w:rsid w:val="00401DE9"/>
    <w:rsid w:val="00401FE0"/>
    <w:rsid w:val="00402E02"/>
    <w:rsid w:val="004030AD"/>
    <w:rsid w:val="00403A03"/>
    <w:rsid w:val="004040F0"/>
    <w:rsid w:val="004041E3"/>
    <w:rsid w:val="00404839"/>
    <w:rsid w:val="00405348"/>
    <w:rsid w:val="004055E0"/>
    <w:rsid w:val="00405CBE"/>
    <w:rsid w:val="00405F22"/>
    <w:rsid w:val="004064A6"/>
    <w:rsid w:val="00406C30"/>
    <w:rsid w:val="00406EEA"/>
    <w:rsid w:val="00406F58"/>
    <w:rsid w:val="00407002"/>
    <w:rsid w:val="004074DD"/>
    <w:rsid w:val="004078F6"/>
    <w:rsid w:val="00407B80"/>
    <w:rsid w:val="00407D6A"/>
    <w:rsid w:val="00407F61"/>
    <w:rsid w:val="004100B4"/>
    <w:rsid w:val="0041061F"/>
    <w:rsid w:val="00410DCB"/>
    <w:rsid w:val="00410E58"/>
    <w:rsid w:val="004111F1"/>
    <w:rsid w:val="00411429"/>
    <w:rsid w:val="00411D6C"/>
    <w:rsid w:val="00411E2D"/>
    <w:rsid w:val="00411FCE"/>
    <w:rsid w:val="00412464"/>
    <w:rsid w:val="004128CA"/>
    <w:rsid w:val="00412C6C"/>
    <w:rsid w:val="00413120"/>
    <w:rsid w:val="004133D0"/>
    <w:rsid w:val="004137F6"/>
    <w:rsid w:val="00413B3B"/>
    <w:rsid w:val="00413EC3"/>
    <w:rsid w:val="00414C34"/>
    <w:rsid w:val="00414E7E"/>
    <w:rsid w:val="00415A19"/>
    <w:rsid w:val="00416B54"/>
    <w:rsid w:val="00416D38"/>
    <w:rsid w:val="00416EC7"/>
    <w:rsid w:val="00417364"/>
    <w:rsid w:val="004177F9"/>
    <w:rsid w:val="00417BBC"/>
    <w:rsid w:val="0042006A"/>
    <w:rsid w:val="0042069C"/>
    <w:rsid w:val="004207FC"/>
    <w:rsid w:val="00420905"/>
    <w:rsid w:val="00420C01"/>
    <w:rsid w:val="0042111C"/>
    <w:rsid w:val="004212F8"/>
    <w:rsid w:val="004213D5"/>
    <w:rsid w:val="004216EE"/>
    <w:rsid w:val="00421799"/>
    <w:rsid w:val="004218AA"/>
    <w:rsid w:val="0042228D"/>
    <w:rsid w:val="00422528"/>
    <w:rsid w:val="0042267A"/>
    <w:rsid w:val="004230D2"/>
    <w:rsid w:val="00423157"/>
    <w:rsid w:val="00423162"/>
    <w:rsid w:val="004237D6"/>
    <w:rsid w:val="00423840"/>
    <w:rsid w:val="004239FB"/>
    <w:rsid w:val="004240CB"/>
    <w:rsid w:val="00424527"/>
    <w:rsid w:val="0042497F"/>
    <w:rsid w:val="00424B9B"/>
    <w:rsid w:val="00424DF6"/>
    <w:rsid w:val="00424E12"/>
    <w:rsid w:val="00424F90"/>
    <w:rsid w:val="00424FA1"/>
    <w:rsid w:val="00425114"/>
    <w:rsid w:val="00425F10"/>
    <w:rsid w:val="004260B2"/>
    <w:rsid w:val="0042629A"/>
    <w:rsid w:val="004262E9"/>
    <w:rsid w:val="00426374"/>
    <w:rsid w:val="00426907"/>
    <w:rsid w:val="00426E43"/>
    <w:rsid w:val="004270EF"/>
    <w:rsid w:val="0042729E"/>
    <w:rsid w:val="00427576"/>
    <w:rsid w:val="00427767"/>
    <w:rsid w:val="0042780C"/>
    <w:rsid w:val="00427853"/>
    <w:rsid w:val="00427D5A"/>
    <w:rsid w:val="00427F0E"/>
    <w:rsid w:val="004300AD"/>
    <w:rsid w:val="00430F56"/>
    <w:rsid w:val="00430F6E"/>
    <w:rsid w:val="0043181B"/>
    <w:rsid w:val="00431A76"/>
    <w:rsid w:val="00431B66"/>
    <w:rsid w:val="00431C95"/>
    <w:rsid w:val="00431CBF"/>
    <w:rsid w:val="00432531"/>
    <w:rsid w:val="00432746"/>
    <w:rsid w:val="00432798"/>
    <w:rsid w:val="00432D8F"/>
    <w:rsid w:val="004337B6"/>
    <w:rsid w:val="00434755"/>
    <w:rsid w:val="004347A0"/>
    <w:rsid w:val="0043503D"/>
    <w:rsid w:val="004355FB"/>
    <w:rsid w:val="004356A1"/>
    <w:rsid w:val="00435814"/>
    <w:rsid w:val="0043656A"/>
    <w:rsid w:val="0043687E"/>
    <w:rsid w:val="00436C6E"/>
    <w:rsid w:val="00436E50"/>
    <w:rsid w:val="00436F7D"/>
    <w:rsid w:val="004370FF"/>
    <w:rsid w:val="004371B4"/>
    <w:rsid w:val="00437E13"/>
    <w:rsid w:val="00440009"/>
    <w:rsid w:val="00440C77"/>
    <w:rsid w:val="00440CEA"/>
    <w:rsid w:val="00440EF2"/>
    <w:rsid w:val="004415C9"/>
    <w:rsid w:val="00441E3A"/>
    <w:rsid w:val="00442031"/>
    <w:rsid w:val="00442107"/>
    <w:rsid w:val="004428C3"/>
    <w:rsid w:val="004428E6"/>
    <w:rsid w:val="00442DCF"/>
    <w:rsid w:val="00442E0B"/>
    <w:rsid w:val="0044333A"/>
    <w:rsid w:val="00443414"/>
    <w:rsid w:val="004434A0"/>
    <w:rsid w:val="00443724"/>
    <w:rsid w:val="00443897"/>
    <w:rsid w:val="004439F6"/>
    <w:rsid w:val="00443FBD"/>
    <w:rsid w:val="00443FEB"/>
    <w:rsid w:val="00444180"/>
    <w:rsid w:val="004444C2"/>
    <w:rsid w:val="004446FD"/>
    <w:rsid w:val="00444F5C"/>
    <w:rsid w:val="00445262"/>
    <w:rsid w:val="0044565A"/>
    <w:rsid w:val="004458B8"/>
    <w:rsid w:val="00445949"/>
    <w:rsid w:val="00445991"/>
    <w:rsid w:val="00445A2A"/>
    <w:rsid w:val="00445AFE"/>
    <w:rsid w:val="00445C63"/>
    <w:rsid w:val="004460EC"/>
    <w:rsid w:val="004467A1"/>
    <w:rsid w:val="0044682B"/>
    <w:rsid w:val="00446997"/>
    <w:rsid w:val="00446F42"/>
    <w:rsid w:val="00447300"/>
    <w:rsid w:val="00447C49"/>
    <w:rsid w:val="00447C80"/>
    <w:rsid w:val="00447FA7"/>
    <w:rsid w:val="004505C1"/>
    <w:rsid w:val="004507DF"/>
    <w:rsid w:val="00450B56"/>
    <w:rsid w:val="00450C19"/>
    <w:rsid w:val="00450E21"/>
    <w:rsid w:val="00451357"/>
    <w:rsid w:val="00451AD5"/>
    <w:rsid w:val="004525F4"/>
    <w:rsid w:val="00452699"/>
    <w:rsid w:val="00453244"/>
    <w:rsid w:val="00453514"/>
    <w:rsid w:val="00453DAE"/>
    <w:rsid w:val="00454410"/>
    <w:rsid w:val="00454FE0"/>
    <w:rsid w:val="00455392"/>
    <w:rsid w:val="00455539"/>
    <w:rsid w:val="00455E8E"/>
    <w:rsid w:val="00456358"/>
    <w:rsid w:val="004568BC"/>
    <w:rsid w:val="00456B52"/>
    <w:rsid w:val="004571A0"/>
    <w:rsid w:val="00457A5E"/>
    <w:rsid w:val="00457ABF"/>
    <w:rsid w:val="00457E62"/>
    <w:rsid w:val="00457EE3"/>
    <w:rsid w:val="00460327"/>
    <w:rsid w:val="004605F5"/>
    <w:rsid w:val="0046146E"/>
    <w:rsid w:val="00461514"/>
    <w:rsid w:val="004615D5"/>
    <w:rsid w:val="0046178C"/>
    <w:rsid w:val="00461AE5"/>
    <w:rsid w:val="00462112"/>
    <w:rsid w:val="004629FA"/>
    <w:rsid w:val="00462A71"/>
    <w:rsid w:val="00462B0E"/>
    <w:rsid w:val="004632D5"/>
    <w:rsid w:val="00463ED5"/>
    <w:rsid w:val="00464354"/>
    <w:rsid w:val="004648CD"/>
    <w:rsid w:val="00464EC3"/>
    <w:rsid w:val="00465259"/>
    <w:rsid w:val="004654B5"/>
    <w:rsid w:val="0046572F"/>
    <w:rsid w:val="00465D45"/>
    <w:rsid w:val="00466254"/>
    <w:rsid w:val="00466426"/>
    <w:rsid w:val="0046654B"/>
    <w:rsid w:val="0046698F"/>
    <w:rsid w:val="00466BFE"/>
    <w:rsid w:val="0046745A"/>
    <w:rsid w:val="00467574"/>
    <w:rsid w:val="004676A3"/>
    <w:rsid w:val="00467EAE"/>
    <w:rsid w:val="004705B2"/>
    <w:rsid w:val="0047077C"/>
    <w:rsid w:val="00470F0C"/>
    <w:rsid w:val="004714E6"/>
    <w:rsid w:val="00471541"/>
    <w:rsid w:val="00471705"/>
    <w:rsid w:val="00471829"/>
    <w:rsid w:val="00471EBE"/>
    <w:rsid w:val="00472005"/>
    <w:rsid w:val="00472261"/>
    <w:rsid w:val="004728E0"/>
    <w:rsid w:val="00472B74"/>
    <w:rsid w:val="00472E3E"/>
    <w:rsid w:val="00472E5E"/>
    <w:rsid w:val="00473056"/>
    <w:rsid w:val="00473077"/>
    <w:rsid w:val="004730BE"/>
    <w:rsid w:val="004732B3"/>
    <w:rsid w:val="00473590"/>
    <w:rsid w:val="00474175"/>
    <w:rsid w:val="00474264"/>
    <w:rsid w:val="0047445D"/>
    <w:rsid w:val="00474A96"/>
    <w:rsid w:val="00474D0D"/>
    <w:rsid w:val="004758E7"/>
    <w:rsid w:val="00475AD8"/>
    <w:rsid w:val="00475EF6"/>
    <w:rsid w:val="004772B0"/>
    <w:rsid w:val="0047745E"/>
    <w:rsid w:val="004776A7"/>
    <w:rsid w:val="00477702"/>
    <w:rsid w:val="004779FA"/>
    <w:rsid w:val="004808A2"/>
    <w:rsid w:val="004813A0"/>
    <w:rsid w:val="004814B1"/>
    <w:rsid w:val="004814BB"/>
    <w:rsid w:val="00481731"/>
    <w:rsid w:val="00481F6D"/>
    <w:rsid w:val="00482163"/>
    <w:rsid w:val="00482636"/>
    <w:rsid w:val="004832EE"/>
    <w:rsid w:val="00483501"/>
    <w:rsid w:val="0048368C"/>
    <w:rsid w:val="00483AF2"/>
    <w:rsid w:val="00483B76"/>
    <w:rsid w:val="00483CA1"/>
    <w:rsid w:val="004841C7"/>
    <w:rsid w:val="00484A5B"/>
    <w:rsid w:val="004850AA"/>
    <w:rsid w:val="00485625"/>
    <w:rsid w:val="00485A60"/>
    <w:rsid w:val="00485E83"/>
    <w:rsid w:val="00486022"/>
    <w:rsid w:val="004862F2"/>
    <w:rsid w:val="0048681A"/>
    <w:rsid w:val="00486ECC"/>
    <w:rsid w:val="00486F2B"/>
    <w:rsid w:val="00487AB0"/>
    <w:rsid w:val="00487FEC"/>
    <w:rsid w:val="0049004E"/>
    <w:rsid w:val="004902E6"/>
    <w:rsid w:val="00490510"/>
    <w:rsid w:val="004906C9"/>
    <w:rsid w:val="00490B5A"/>
    <w:rsid w:val="00490ED7"/>
    <w:rsid w:val="00490F59"/>
    <w:rsid w:val="00490FAE"/>
    <w:rsid w:val="0049133D"/>
    <w:rsid w:val="0049155A"/>
    <w:rsid w:val="00491756"/>
    <w:rsid w:val="0049196C"/>
    <w:rsid w:val="00491EC9"/>
    <w:rsid w:val="004920AD"/>
    <w:rsid w:val="004924C1"/>
    <w:rsid w:val="00493372"/>
    <w:rsid w:val="004933F4"/>
    <w:rsid w:val="00493560"/>
    <w:rsid w:val="00493826"/>
    <w:rsid w:val="0049390F"/>
    <w:rsid w:val="00493AB2"/>
    <w:rsid w:val="00493C58"/>
    <w:rsid w:val="00493E1F"/>
    <w:rsid w:val="00493F98"/>
    <w:rsid w:val="004954F2"/>
    <w:rsid w:val="00495926"/>
    <w:rsid w:val="00495BB4"/>
    <w:rsid w:val="00495E10"/>
    <w:rsid w:val="004962D1"/>
    <w:rsid w:val="00496C59"/>
    <w:rsid w:val="004970B5"/>
    <w:rsid w:val="00497310"/>
    <w:rsid w:val="00497858"/>
    <w:rsid w:val="00497AF4"/>
    <w:rsid w:val="00497C56"/>
    <w:rsid w:val="004A01FF"/>
    <w:rsid w:val="004A0DD6"/>
    <w:rsid w:val="004A0E09"/>
    <w:rsid w:val="004A10B6"/>
    <w:rsid w:val="004A11C9"/>
    <w:rsid w:val="004A13B2"/>
    <w:rsid w:val="004A1588"/>
    <w:rsid w:val="004A1A32"/>
    <w:rsid w:val="004A1C40"/>
    <w:rsid w:val="004A1FA0"/>
    <w:rsid w:val="004A2010"/>
    <w:rsid w:val="004A2069"/>
    <w:rsid w:val="004A25A6"/>
    <w:rsid w:val="004A2AB2"/>
    <w:rsid w:val="004A2C28"/>
    <w:rsid w:val="004A2C41"/>
    <w:rsid w:val="004A35B6"/>
    <w:rsid w:val="004A3727"/>
    <w:rsid w:val="004A3808"/>
    <w:rsid w:val="004A38F6"/>
    <w:rsid w:val="004A3D59"/>
    <w:rsid w:val="004A405D"/>
    <w:rsid w:val="004A4590"/>
    <w:rsid w:val="004A4915"/>
    <w:rsid w:val="004A495A"/>
    <w:rsid w:val="004A4A7D"/>
    <w:rsid w:val="004A4D20"/>
    <w:rsid w:val="004A4E0D"/>
    <w:rsid w:val="004A4E87"/>
    <w:rsid w:val="004A54DC"/>
    <w:rsid w:val="004A5719"/>
    <w:rsid w:val="004A5984"/>
    <w:rsid w:val="004A5A09"/>
    <w:rsid w:val="004A5BA3"/>
    <w:rsid w:val="004A5CEF"/>
    <w:rsid w:val="004A5EFD"/>
    <w:rsid w:val="004A5F42"/>
    <w:rsid w:val="004A683F"/>
    <w:rsid w:val="004A6928"/>
    <w:rsid w:val="004B0D4A"/>
    <w:rsid w:val="004B1098"/>
    <w:rsid w:val="004B154C"/>
    <w:rsid w:val="004B1992"/>
    <w:rsid w:val="004B1C3E"/>
    <w:rsid w:val="004B1FFF"/>
    <w:rsid w:val="004B20C4"/>
    <w:rsid w:val="004B285D"/>
    <w:rsid w:val="004B2914"/>
    <w:rsid w:val="004B2B37"/>
    <w:rsid w:val="004B3403"/>
    <w:rsid w:val="004B3444"/>
    <w:rsid w:val="004B3699"/>
    <w:rsid w:val="004B3BA1"/>
    <w:rsid w:val="004B3DE3"/>
    <w:rsid w:val="004B3E1E"/>
    <w:rsid w:val="004B3FD7"/>
    <w:rsid w:val="004B45B8"/>
    <w:rsid w:val="004B46F8"/>
    <w:rsid w:val="004B47F1"/>
    <w:rsid w:val="004B4854"/>
    <w:rsid w:val="004B4C69"/>
    <w:rsid w:val="004B51B5"/>
    <w:rsid w:val="004B54AE"/>
    <w:rsid w:val="004B6154"/>
    <w:rsid w:val="004B6445"/>
    <w:rsid w:val="004B6545"/>
    <w:rsid w:val="004B6864"/>
    <w:rsid w:val="004B6A11"/>
    <w:rsid w:val="004B6E8F"/>
    <w:rsid w:val="004B6F8E"/>
    <w:rsid w:val="004C0F96"/>
    <w:rsid w:val="004C1191"/>
    <w:rsid w:val="004C1757"/>
    <w:rsid w:val="004C1C49"/>
    <w:rsid w:val="004C1EEB"/>
    <w:rsid w:val="004C22E5"/>
    <w:rsid w:val="004C2A1F"/>
    <w:rsid w:val="004C2CC1"/>
    <w:rsid w:val="004C3129"/>
    <w:rsid w:val="004C31F8"/>
    <w:rsid w:val="004C3463"/>
    <w:rsid w:val="004C36C4"/>
    <w:rsid w:val="004C3E14"/>
    <w:rsid w:val="004C4049"/>
    <w:rsid w:val="004C4ADE"/>
    <w:rsid w:val="004C4B8C"/>
    <w:rsid w:val="004C4DB4"/>
    <w:rsid w:val="004C4F11"/>
    <w:rsid w:val="004C4F4D"/>
    <w:rsid w:val="004C52CE"/>
    <w:rsid w:val="004C5A77"/>
    <w:rsid w:val="004C6391"/>
    <w:rsid w:val="004C6588"/>
    <w:rsid w:val="004C66B6"/>
    <w:rsid w:val="004C6824"/>
    <w:rsid w:val="004C6C04"/>
    <w:rsid w:val="004C710F"/>
    <w:rsid w:val="004C7617"/>
    <w:rsid w:val="004D0301"/>
    <w:rsid w:val="004D086D"/>
    <w:rsid w:val="004D0E0D"/>
    <w:rsid w:val="004D0E37"/>
    <w:rsid w:val="004D0EAA"/>
    <w:rsid w:val="004D11FB"/>
    <w:rsid w:val="004D13B3"/>
    <w:rsid w:val="004D1AAC"/>
    <w:rsid w:val="004D1F95"/>
    <w:rsid w:val="004D2EF5"/>
    <w:rsid w:val="004D32FF"/>
    <w:rsid w:val="004D38F9"/>
    <w:rsid w:val="004D3A71"/>
    <w:rsid w:val="004D3CF8"/>
    <w:rsid w:val="004D4F71"/>
    <w:rsid w:val="004D550F"/>
    <w:rsid w:val="004D64E9"/>
    <w:rsid w:val="004D65D1"/>
    <w:rsid w:val="004D664F"/>
    <w:rsid w:val="004D67CA"/>
    <w:rsid w:val="004D6956"/>
    <w:rsid w:val="004D71C3"/>
    <w:rsid w:val="004D76CC"/>
    <w:rsid w:val="004D7F1E"/>
    <w:rsid w:val="004E052B"/>
    <w:rsid w:val="004E0F48"/>
    <w:rsid w:val="004E138D"/>
    <w:rsid w:val="004E1658"/>
    <w:rsid w:val="004E17B4"/>
    <w:rsid w:val="004E192C"/>
    <w:rsid w:val="004E287B"/>
    <w:rsid w:val="004E3324"/>
    <w:rsid w:val="004E376A"/>
    <w:rsid w:val="004E3CB1"/>
    <w:rsid w:val="004E43EF"/>
    <w:rsid w:val="004E4617"/>
    <w:rsid w:val="004E4857"/>
    <w:rsid w:val="004E48D0"/>
    <w:rsid w:val="004E49CC"/>
    <w:rsid w:val="004E4A8C"/>
    <w:rsid w:val="004E5030"/>
    <w:rsid w:val="004E56D8"/>
    <w:rsid w:val="004E598E"/>
    <w:rsid w:val="004E5AB2"/>
    <w:rsid w:val="004E5D62"/>
    <w:rsid w:val="004E5DE2"/>
    <w:rsid w:val="004E5F65"/>
    <w:rsid w:val="004E675E"/>
    <w:rsid w:val="004E6A86"/>
    <w:rsid w:val="004E6D47"/>
    <w:rsid w:val="004E7C52"/>
    <w:rsid w:val="004E7CD2"/>
    <w:rsid w:val="004E7ED0"/>
    <w:rsid w:val="004E7F63"/>
    <w:rsid w:val="004E7F82"/>
    <w:rsid w:val="004F01B4"/>
    <w:rsid w:val="004F0EDB"/>
    <w:rsid w:val="004F1968"/>
    <w:rsid w:val="004F1BB8"/>
    <w:rsid w:val="004F2463"/>
    <w:rsid w:val="004F2767"/>
    <w:rsid w:val="004F2F5E"/>
    <w:rsid w:val="004F3025"/>
    <w:rsid w:val="004F319A"/>
    <w:rsid w:val="004F3303"/>
    <w:rsid w:val="004F3C31"/>
    <w:rsid w:val="004F3CFE"/>
    <w:rsid w:val="004F3FEE"/>
    <w:rsid w:val="004F416D"/>
    <w:rsid w:val="004F486B"/>
    <w:rsid w:val="004F48DE"/>
    <w:rsid w:val="004F52FA"/>
    <w:rsid w:val="004F56D0"/>
    <w:rsid w:val="004F6C43"/>
    <w:rsid w:val="004F6EAA"/>
    <w:rsid w:val="004F72F9"/>
    <w:rsid w:val="004F7652"/>
    <w:rsid w:val="004F77AD"/>
    <w:rsid w:val="004F7B7C"/>
    <w:rsid w:val="004F7E8B"/>
    <w:rsid w:val="004F7FBC"/>
    <w:rsid w:val="005003A2"/>
    <w:rsid w:val="00500487"/>
    <w:rsid w:val="005007C5"/>
    <w:rsid w:val="005009E0"/>
    <w:rsid w:val="00500DA6"/>
    <w:rsid w:val="00500EB7"/>
    <w:rsid w:val="00501033"/>
    <w:rsid w:val="00501281"/>
    <w:rsid w:val="0050150E"/>
    <w:rsid w:val="00501F6E"/>
    <w:rsid w:val="00501F80"/>
    <w:rsid w:val="00502161"/>
    <w:rsid w:val="005029E2"/>
    <w:rsid w:val="00502B75"/>
    <w:rsid w:val="00502DDB"/>
    <w:rsid w:val="0050373B"/>
    <w:rsid w:val="00503980"/>
    <w:rsid w:val="00503BAB"/>
    <w:rsid w:val="00503FA4"/>
    <w:rsid w:val="00504346"/>
    <w:rsid w:val="00504A0E"/>
    <w:rsid w:val="005055F8"/>
    <w:rsid w:val="00505B1A"/>
    <w:rsid w:val="00505CEB"/>
    <w:rsid w:val="00506D4C"/>
    <w:rsid w:val="00507688"/>
    <w:rsid w:val="005076F3"/>
    <w:rsid w:val="00507A05"/>
    <w:rsid w:val="00510721"/>
    <w:rsid w:val="00510AD4"/>
    <w:rsid w:val="00510E50"/>
    <w:rsid w:val="00511439"/>
    <w:rsid w:val="0051160F"/>
    <w:rsid w:val="00511ED2"/>
    <w:rsid w:val="00511ED8"/>
    <w:rsid w:val="00511FB3"/>
    <w:rsid w:val="00512297"/>
    <w:rsid w:val="00512332"/>
    <w:rsid w:val="0051242A"/>
    <w:rsid w:val="005126B0"/>
    <w:rsid w:val="00512708"/>
    <w:rsid w:val="00512729"/>
    <w:rsid w:val="00512A6B"/>
    <w:rsid w:val="00512AC3"/>
    <w:rsid w:val="0051357D"/>
    <w:rsid w:val="005136A1"/>
    <w:rsid w:val="005137E5"/>
    <w:rsid w:val="00513853"/>
    <w:rsid w:val="00513F5A"/>
    <w:rsid w:val="00513FD3"/>
    <w:rsid w:val="005142E2"/>
    <w:rsid w:val="00514449"/>
    <w:rsid w:val="00514631"/>
    <w:rsid w:val="00514A6D"/>
    <w:rsid w:val="00514B31"/>
    <w:rsid w:val="00514B3D"/>
    <w:rsid w:val="005153BC"/>
    <w:rsid w:val="00515A43"/>
    <w:rsid w:val="00515C1B"/>
    <w:rsid w:val="00515C7B"/>
    <w:rsid w:val="0051656D"/>
    <w:rsid w:val="005165B9"/>
    <w:rsid w:val="0051665E"/>
    <w:rsid w:val="005166D1"/>
    <w:rsid w:val="00516B13"/>
    <w:rsid w:val="00516F1D"/>
    <w:rsid w:val="00516FF3"/>
    <w:rsid w:val="00517663"/>
    <w:rsid w:val="00520246"/>
    <w:rsid w:val="00520877"/>
    <w:rsid w:val="00520C5D"/>
    <w:rsid w:val="00520C88"/>
    <w:rsid w:val="00520FDC"/>
    <w:rsid w:val="005210EC"/>
    <w:rsid w:val="00521A53"/>
    <w:rsid w:val="00521FFA"/>
    <w:rsid w:val="00522598"/>
    <w:rsid w:val="00522981"/>
    <w:rsid w:val="00522AC5"/>
    <w:rsid w:val="00522B41"/>
    <w:rsid w:val="00524867"/>
    <w:rsid w:val="00524E2D"/>
    <w:rsid w:val="00525170"/>
    <w:rsid w:val="0052557B"/>
    <w:rsid w:val="00525655"/>
    <w:rsid w:val="00525C31"/>
    <w:rsid w:val="00525CDB"/>
    <w:rsid w:val="00526070"/>
    <w:rsid w:val="0052625B"/>
    <w:rsid w:val="00526541"/>
    <w:rsid w:val="005269D8"/>
    <w:rsid w:val="00526B3B"/>
    <w:rsid w:val="00526D5F"/>
    <w:rsid w:val="00527004"/>
    <w:rsid w:val="005275D2"/>
    <w:rsid w:val="005277D7"/>
    <w:rsid w:val="00530900"/>
    <w:rsid w:val="005309A1"/>
    <w:rsid w:val="005309C7"/>
    <w:rsid w:val="00530A6A"/>
    <w:rsid w:val="00530FC2"/>
    <w:rsid w:val="0053117E"/>
    <w:rsid w:val="0053119E"/>
    <w:rsid w:val="005311AA"/>
    <w:rsid w:val="0053192D"/>
    <w:rsid w:val="00531B53"/>
    <w:rsid w:val="00531D12"/>
    <w:rsid w:val="00531F0F"/>
    <w:rsid w:val="00531F81"/>
    <w:rsid w:val="0053200A"/>
    <w:rsid w:val="00532725"/>
    <w:rsid w:val="005327F8"/>
    <w:rsid w:val="00532B1D"/>
    <w:rsid w:val="00532F91"/>
    <w:rsid w:val="0053301D"/>
    <w:rsid w:val="005332F3"/>
    <w:rsid w:val="0053345E"/>
    <w:rsid w:val="00533732"/>
    <w:rsid w:val="00533D7F"/>
    <w:rsid w:val="00533E82"/>
    <w:rsid w:val="00533E97"/>
    <w:rsid w:val="00535004"/>
    <w:rsid w:val="00535C8F"/>
    <w:rsid w:val="00535E1E"/>
    <w:rsid w:val="005367DF"/>
    <w:rsid w:val="005374F8"/>
    <w:rsid w:val="0053755F"/>
    <w:rsid w:val="005378E8"/>
    <w:rsid w:val="0053791B"/>
    <w:rsid w:val="00537980"/>
    <w:rsid w:val="00537E08"/>
    <w:rsid w:val="00540313"/>
    <w:rsid w:val="00540580"/>
    <w:rsid w:val="005414DA"/>
    <w:rsid w:val="005418F7"/>
    <w:rsid w:val="00541E31"/>
    <w:rsid w:val="00541E49"/>
    <w:rsid w:val="005422BF"/>
    <w:rsid w:val="0054231D"/>
    <w:rsid w:val="005425E4"/>
    <w:rsid w:val="005428DE"/>
    <w:rsid w:val="00542A97"/>
    <w:rsid w:val="00542C84"/>
    <w:rsid w:val="005437EB"/>
    <w:rsid w:val="00543B8B"/>
    <w:rsid w:val="00544257"/>
    <w:rsid w:val="00544680"/>
    <w:rsid w:val="005447FC"/>
    <w:rsid w:val="00544811"/>
    <w:rsid w:val="005448E9"/>
    <w:rsid w:val="00545643"/>
    <w:rsid w:val="00546138"/>
    <w:rsid w:val="0054614B"/>
    <w:rsid w:val="00546403"/>
    <w:rsid w:val="00546741"/>
    <w:rsid w:val="00546FB9"/>
    <w:rsid w:val="00547D75"/>
    <w:rsid w:val="0055032B"/>
    <w:rsid w:val="00551A0F"/>
    <w:rsid w:val="00551AA2"/>
    <w:rsid w:val="00551F26"/>
    <w:rsid w:val="00552054"/>
    <w:rsid w:val="00552343"/>
    <w:rsid w:val="005525DB"/>
    <w:rsid w:val="0055277A"/>
    <w:rsid w:val="00552D2E"/>
    <w:rsid w:val="0055347E"/>
    <w:rsid w:val="005537D7"/>
    <w:rsid w:val="0055448E"/>
    <w:rsid w:val="005545D9"/>
    <w:rsid w:val="005549B2"/>
    <w:rsid w:val="00554EA7"/>
    <w:rsid w:val="0055528F"/>
    <w:rsid w:val="005553BC"/>
    <w:rsid w:val="00555492"/>
    <w:rsid w:val="00555F47"/>
    <w:rsid w:val="0055683B"/>
    <w:rsid w:val="0055735B"/>
    <w:rsid w:val="0055780C"/>
    <w:rsid w:val="005606FE"/>
    <w:rsid w:val="00560EEB"/>
    <w:rsid w:val="00561D8A"/>
    <w:rsid w:val="005621B9"/>
    <w:rsid w:val="005621FD"/>
    <w:rsid w:val="00563181"/>
    <w:rsid w:val="00563C2B"/>
    <w:rsid w:val="00563FB9"/>
    <w:rsid w:val="005646EB"/>
    <w:rsid w:val="005648B5"/>
    <w:rsid w:val="00564CF2"/>
    <w:rsid w:val="00565438"/>
    <w:rsid w:val="0056639F"/>
    <w:rsid w:val="005669A7"/>
    <w:rsid w:val="005672B8"/>
    <w:rsid w:val="00567F7E"/>
    <w:rsid w:val="00570320"/>
    <w:rsid w:val="00570545"/>
    <w:rsid w:val="00570792"/>
    <w:rsid w:val="00570CC5"/>
    <w:rsid w:val="00570CF8"/>
    <w:rsid w:val="00570D73"/>
    <w:rsid w:val="00570DB3"/>
    <w:rsid w:val="005710AC"/>
    <w:rsid w:val="00571898"/>
    <w:rsid w:val="00571E0F"/>
    <w:rsid w:val="0057204B"/>
    <w:rsid w:val="00572A77"/>
    <w:rsid w:val="00572AAD"/>
    <w:rsid w:val="00573A91"/>
    <w:rsid w:val="00573B56"/>
    <w:rsid w:val="005745F1"/>
    <w:rsid w:val="005749DB"/>
    <w:rsid w:val="00574B41"/>
    <w:rsid w:val="00575077"/>
    <w:rsid w:val="00575378"/>
    <w:rsid w:val="005755EF"/>
    <w:rsid w:val="005761C4"/>
    <w:rsid w:val="0057715B"/>
    <w:rsid w:val="0057757A"/>
    <w:rsid w:val="0057771E"/>
    <w:rsid w:val="0057783B"/>
    <w:rsid w:val="005779F6"/>
    <w:rsid w:val="00580982"/>
    <w:rsid w:val="00580A3B"/>
    <w:rsid w:val="00580C01"/>
    <w:rsid w:val="00580E10"/>
    <w:rsid w:val="00581565"/>
    <w:rsid w:val="005819C4"/>
    <w:rsid w:val="00581A90"/>
    <w:rsid w:val="00581C48"/>
    <w:rsid w:val="00582549"/>
    <w:rsid w:val="005834DA"/>
    <w:rsid w:val="00583763"/>
    <w:rsid w:val="005840AC"/>
    <w:rsid w:val="00584574"/>
    <w:rsid w:val="005846D7"/>
    <w:rsid w:val="005849DA"/>
    <w:rsid w:val="00584C58"/>
    <w:rsid w:val="00585126"/>
    <w:rsid w:val="00585279"/>
    <w:rsid w:val="0058545F"/>
    <w:rsid w:val="00585A78"/>
    <w:rsid w:val="00585F7F"/>
    <w:rsid w:val="00586094"/>
    <w:rsid w:val="0058677A"/>
    <w:rsid w:val="005873A7"/>
    <w:rsid w:val="0058791E"/>
    <w:rsid w:val="00587D7B"/>
    <w:rsid w:val="00587E00"/>
    <w:rsid w:val="00590318"/>
    <w:rsid w:val="00590B23"/>
    <w:rsid w:val="00590C34"/>
    <w:rsid w:val="00590D9B"/>
    <w:rsid w:val="00590DE2"/>
    <w:rsid w:val="0059123D"/>
    <w:rsid w:val="00591F1B"/>
    <w:rsid w:val="005921F0"/>
    <w:rsid w:val="00592866"/>
    <w:rsid w:val="00592950"/>
    <w:rsid w:val="00592F36"/>
    <w:rsid w:val="005935C5"/>
    <w:rsid w:val="00593A83"/>
    <w:rsid w:val="00593A8D"/>
    <w:rsid w:val="00593EA5"/>
    <w:rsid w:val="00594267"/>
    <w:rsid w:val="005943C2"/>
    <w:rsid w:val="0059482A"/>
    <w:rsid w:val="005948AE"/>
    <w:rsid w:val="00594AA9"/>
    <w:rsid w:val="00594C9B"/>
    <w:rsid w:val="005955A2"/>
    <w:rsid w:val="0059566A"/>
    <w:rsid w:val="00595A89"/>
    <w:rsid w:val="00595CFC"/>
    <w:rsid w:val="00596053"/>
    <w:rsid w:val="0059612A"/>
    <w:rsid w:val="0059683B"/>
    <w:rsid w:val="00596950"/>
    <w:rsid w:val="00596B0E"/>
    <w:rsid w:val="00597ADF"/>
    <w:rsid w:val="005A0195"/>
    <w:rsid w:val="005A030C"/>
    <w:rsid w:val="005A0662"/>
    <w:rsid w:val="005A091A"/>
    <w:rsid w:val="005A0ABE"/>
    <w:rsid w:val="005A0D87"/>
    <w:rsid w:val="005A1367"/>
    <w:rsid w:val="005A144A"/>
    <w:rsid w:val="005A2751"/>
    <w:rsid w:val="005A2BB3"/>
    <w:rsid w:val="005A2BE9"/>
    <w:rsid w:val="005A2EFD"/>
    <w:rsid w:val="005A3C1E"/>
    <w:rsid w:val="005A3E64"/>
    <w:rsid w:val="005A4292"/>
    <w:rsid w:val="005A464E"/>
    <w:rsid w:val="005A4790"/>
    <w:rsid w:val="005A4ABC"/>
    <w:rsid w:val="005A5CFE"/>
    <w:rsid w:val="005A60FF"/>
    <w:rsid w:val="005A6273"/>
    <w:rsid w:val="005A634D"/>
    <w:rsid w:val="005A6365"/>
    <w:rsid w:val="005A67FE"/>
    <w:rsid w:val="005A69F9"/>
    <w:rsid w:val="005A765C"/>
    <w:rsid w:val="005A7CD5"/>
    <w:rsid w:val="005B0A2C"/>
    <w:rsid w:val="005B0D4E"/>
    <w:rsid w:val="005B11F6"/>
    <w:rsid w:val="005B122E"/>
    <w:rsid w:val="005B1372"/>
    <w:rsid w:val="005B2861"/>
    <w:rsid w:val="005B3196"/>
    <w:rsid w:val="005B341D"/>
    <w:rsid w:val="005B378F"/>
    <w:rsid w:val="005B3FBD"/>
    <w:rsid w:val="005B43B4"/>
    <w:rsid w:val="005B49CD"/>
    <w:rsid w:val="005B4A71"/>
    <w:rsid w:val="005B4D39"/>
    <w:rsid w:val="005B537B"/>
    <w:rsid w:val="005B542B"/>
    <w:rsid w:val="005B54CE"/>
    <w:rsid w:val="005B563E"/>
    <w:rsid w:val="005B5747"/>
    <w:rsid w:val="005B6B9F"/>
    <w:rsid w:val="005B735E"/>
    <w:rsid w:val="005B7DB7"/>
    <w:rsid w:val="005B7E55"/>
    <w:rsid w:val="005B7F90"/>
    <w:rsid w:val="005C0ED0"/>
    <w:rsid w:val="005C183F"/>
    <w:rsid w:val="005C2787"/>
    <w:rsid w:val="005C283C"/>
    <w:rsid w:val="005C3094"/>
    <w:rsid w:val="005C35CB"/>
    <w:rsid w:val="005C393B"/>
    <w:rsid w:val="005C3E69"/>
    <w:rsid w:val="005C471D"/>
    <w:rsid w:val="005C4D1D"/>
    <w:rsid w:val="005C4DB2"/>
    <w:rsid w:val="005C505A"/>
    <w:rsid w:val="005C50E4"/>
    <w:rsid w:val="005C57F5"/>
    <w:rsid w:val="005C5B81"/>
    <w:rsid w:val="005C5C46"/>
    <w:rsid w:val="005C63CA"/>
    <w:rsid w:val="005C654F"/>
    <w:rsid w:val="005C656D"/>
    <w:rsid w:val="005C6FF2"/>
    <w:rsid w:val="005C718F"/>
    <w:rsid w:val="005C787C"/>
    <w:rsid w:val="005C7EDB"/>
    <w:rsid w:val="005C7F8C"/>
    <w:rsid w:val="005D023B"/>
    <w:rsid w:val="005D03D7"/>
    <w:rsid w:val="005D09C8"/>
    <w:rsid w:val="005D0AAC"/>
    <w:rsid w:val="005D0D15"/>
    <w:rsid w:val="005D1549"/>
    <w:rsid w:val="005D2A87"/>
    <w:rsid w:val="005D2E79"/>
    <w:rsid w:val="005D369E"/>
    <w:rsid w:val="005D3A7A"/>
    <w:rsid w:val="005D3F28"/>
    <w:rsid w:val="005D496A"/>
    <w:rsid w:val="005D499A"/>
    <w:rsid w:val="005D49A8"/>
    <w:rsid w:val="005D5023"/>
    <w:rsid w:val="005D5103"/>
    <w:rsid w:val="005D5181"/>
    <w:rsid w:val="005D5308"/>
    <w:rsid w:val="005D5863"/>
    <w:rsid w:val="005D685D"/>
    <w:rsid w:val="005D6BBF"/>
    <w:rsid w:val="005D6CFC"/>
    <w:rsid w:val="005D70B9"/>
    <w:rsid w:val="005D7C23"/>
    <w:rsid w:val="005D7F78"/>
    <w:rsid w:val="005E0DCA"/>
    <w:rsid w:val="005E1367"/>
    <w:rsid w:val="005E186D"/>
    <w:rsid w:val="005E1C13"/>
    <w:rsid w:val="005E1DF0"/>
    <w:rsid w:val="005E2469"/>
    <w:rsid w:val="005E27F6"/>
    <w:rsid w:val="005E2DBF"/>
    <w:rsid w:val="005E40A2"/>
    <w:rsid w:val="005E40A7"/>
    <w:rsid w:val="005E417E"/>
    <w:rsid w:val="005E4BDA"/>
    <w:rsid w:val="005E4C49"/>
    <w:rsid w:val="005E4FA1"/>
    <w:rsid w:val="005E4FBE"/>
    <w:rsid w:val="005E573C"/>
    <w:rsid w:val="005E5A7C"/>
    <w:rsid w:val="005E5BAA"/>
    <w:rsid w:val="005E5ED1"/>
    <w:rsid w:val="005E5F47"/>
    <w:rsid w:val="005E61A1"/>
    <w:rsid w:val="005E64D8"/>
    <w:rsid w:val="005E67F5"/>
    <w:rsid w:val="005E6E17"/>
    <w:rsid w:val="005E6EB4"/>
    <w:rsid w:val="005E6EC2"/>
    <w:rsid w:val="005E6F7A"/>
    <w:rsid w:val="005E737F"/>
    <w:rsid w:val="005E773B"/>
    <w:rsid w:val="005E7AE1"/>
    <w:rsid w:val="005E7EBB"/>
    <w:rsid w:val="005E7F37"/>
    <w:rsid w:val="005F02F5"/>
    <w:rsid w:val="005F1439"/>
    <w:rsid w:val="005F1739"/>
    <w:rsid w:val="005F1B90"/>
    <w:rsid w:val="005F1CE7"/>
    <w:rsid w:val="005F1E01"/>
    <w:rsid w:val="005F255D"/>
    <w:rsid w:val="005F25F8"/>
    <w:rsid w:val="005F308F"/>
    <w:rsid w:val="005F324E"/>
    <w:rsid w:val="005F33B8"/>
    <w:rsid w:val="005F3626"/>
    <w:rsid w:val="005F3824"/>
    <w:rsid w:val="005F3F90"/>
    <w:rsid w:val="005F4ADC"/>
    <w:rsid w:val="005F4AE3"/>
    <w:rsid w:val="005F4E2C"/>
    <w:rsid w:val="005F4F17"/>
    <w:rsid w:val="005F50F7"/>
    <w:rsid w:val="005F5254"/>
    <w:rsid w:val="005F53E6"/>
    <w:rsid w:val="005F6153"/>
    <w:rsid w:val="005F69EC"/>
    <w:rsid w:val="005F6F1F"/>
    <w:rsid w:val="005F73DC"/>
    <w:rsid w:val="005F7D7B"/>
    <w:rsid w:val="005F7F2D"/>
    <w:rsid w:val="006002F9"/>
    <w:rsid w:val="006004B2"/>
    <w:rsid w:val="00600E09"/>
    <w:rsid w:val="00601038"/>
    <w:rsid w:val="006015E2"/>
    <w:rsid w:val="00601DA6"/>
    <w:rsid w:val="00602A14"/>
    <w:rsid w:val="00602ACB"/>
    <w:rsid w:val="00602D38"/>
    <w:rsid w:val="00602E11"/>
    <w:rsid w:val="00603394"/>
    <w:rsid w:val="00603EBB"/>
    <w:rsid w:val="0060578D"/>
    <w:rsid w:val="0060614B"/>
    <w:rsid w:val="00606827"/>
    <w:rsid w:val="00606BE8"/>
    <w:rsid w:val="0060753E"/>
    <w:rsid w:val="00607540"/>
    <w:rsid w:val="00607E77"/>
    <w:rsid w:val="00607ED4"/>
    <w:rsid w:val="00610421"/>
    <w:rsid w:val="006107AA"/>
    <w:rsid w:val="00610AD0"/>
    <w:rsid w:val="00610B7F"/>
    <w:rsid w:val="00610F37"/>
    <w:rsid w:val="00611052"/>
    <w:rsid w:val="00611646"/>
    <w:rsid w:val="00611720"/>
    <w:rsid w:val="00611A9A"/>
    <w:rsid w:val="00611B1D"/>
    <w:rsid w:val="0061268B"/>
    <w:rsid w:val="00612852"/>
    <w:rsid w:val="00612A35"/>
    <w:rsid w:val="0061313D"/>
    <w:rsid w:val="006139DA"/>
    <w:rsid w:val="00613BFA"/>
    <w:rsid w:val="00613CC8"/>
    <w:rsid w:val="00613D91"/>
    <w:rsid w:val="00614832"/>
    <w:rsid w:val="0061501E"/>
    <w:rsid w:val="006150D9"/>
    <w:rsid w:val="0061549C"/>
    <w:rsid w:val="0061577D"/>
    <w:rsid w:val="00615EB1"/>
    <w:rsid w:val="006161BA"/>
    <w:rsid w:val="006163F6"/>
    <w:rsid w:val="00616BEA"/>
    <w:rsid w:val="0062027B"/>
    <w:rsid w:val="0062033D"/>
    <w:rsid w:val="00620D78"/>
    <w:rsid w:val="00620DFB"/>
    <w:rsid w:val="00621065"/>
    <w:rsid w:val="00621B01"/>
    <w:rsid w:val="00621B34"/>
    <w:rsid w:val="00622355"/>
    <w:rsid w:val="00622450"/>
    <w:rsid w:val="006226FF"/>
    <w:rsid w:val="00622705"/>
    <w:rsid w:val="00623045"/>
    <w:rsid w:val="006237BF"/>
    <w:rsid w:val="00623BCD"/>
    <w:rsid w:val="00623DA4"/>
    <w:rsid w:val="00624374"/>
    <w:rsid w:val="0062477B"/>
    <w:rsid w:val="00624A6B"/>
    <w:rsid w:val="00624C32"/>
    <w:rsid w:val="00624FB5"/>
    <w:rsid w:val="00625288"/>
    <w:rsid w:val="00625330"/>
    <w:rsid w:val="006254B7"/>
    <w:rsid w:val="00625645"/>
    <w:rsid w:val="00626047"/>
    <w:rsid w:val="00626585"/>
    <w:rsid w:val="00626C8D"/>
    <w:rsid w:val="00626DDC"/>
    <w:rsid w:val="00626F91"/>
    <w:rsid w:val="006272AA"/>
    <w:rsid w:val="0062738B"/>
    <w:rsid w:val="006273D4"/>
    <w:rsid w:val="00627579"/>
    <w:rsid w:val="006276D4"/>
    <w:rsid w:val="0063024C"/>
    <w:rsid w:val="006302C8"/>
    <w:rsid w:val="00630542"/>
    <w:rsid w:val="0063077D"/>
    <w:rsid w:val="00630880"/>
    <w:rsid w:val="00630AB5"/>
    <w:rsid w:val="00631004"/>
    <w:rsid w:val="00631971"/>
    <w:rsid w:val="00632143"/>
    <w:rsid w:val="0063248A"/>
    <w:rsid w:val="00632501"/>
    <w:rsid w:val="006327DF"/>
    <w:rsid w:val="006328F6"/>
    <w:rsid w:val="00632A3A"/>
    <w:rsid w:val="00632AC4"/>
    <w:rsid w:val="00632E75"/>
    <w:rsid w:val="00632EFF"/>
    <w:rsid w:val="0063344A"/>
    <w:rsid w:val="0063352C"/>
    <w:rsid w:val="00634401"/>
    <w:rsid w:val="00634848"/>
    <w:rsid w:val="00634859"/>
    <w:rsid w:val="006349DE"/>
    <w:rsid w:val="00634A8F"/>
    <w:rsid w:val="00634F94"/>
    <w:rsid w:val="00635920"/>
    <w:rsid w:val="0063597B"/>
    <w:rsid w:val="006359F9"/>
    <w:rsid w:val="00635F62"/>
    <w:rsid w:val="00636027"/>
    <w:rsid w:val="00636911"/>
    <w:rsid w:val="0063747F"/>
    <w:rsid w:val="0063767D"/>
    <w:rsid w:val="00637CF3"/>
    <w:rsid w:val="00637ECE"/>
    <w:rsid w:val="0064022F"/>
    <w:rsid w:val="00640452"/>
    <w:rsid w:val="00640733"/>
    <w:rsid w:val="00640938"/>
    <w:rsid w:val="0064255A"/>
    <w:rsid w:val="006425D4"/>
    <w:rsid w:val="0064291E"/>
    <w:rsid w:val="0064330E"/>
    <w:rsid w:val="00643971"/>
    <w:rsid w:val="00643AE5"/>
    <w:rsid w:val="00643ECB"/>
    <w:rsid w:val="006442B4"/>
    <w:rsid w:val="00644860"/>
    <w:rsid w:val="006448B3"/>
    <w:rsid w:val="00644E6C"/>
    <w:rsid w:val="00645362"/>
    <w:rsid w:val="00645841"/>
    <w:rsid w:val="00645980"/>
    <w:rsid w:val="00647180"/>
    <w:rsid w:val="0064724E"/>
    <w:rsid w:val="00647293"/>
    <w:rsid w:val="00647810"/>
    <w:rsid w:val="0064786F"/>
    <w:rsid w:val="00647B99"/>
    <w:rsid w:val="00647F59"/>
    <w:rsid w:val="006501DB"/>
    <w:rsid w:val="006502FE"/>
    <w:rsid w:val="006506B9"/>
    <w:rsid w:val="00650781"/>
    <w:rsid w:val="00650A18"/>
    <w:rsid w:val="00650A9D"/>
    <w:rsid w:val="00650BC9"/>
    <w:rsid w:val="00650ED8"/>
    <w:rsid w:val="00651A2D"/>
    <w:rsid w:val="00651CF4"/>
    <w:rsid w:val="00651D03"/>
    <w:rsid w:val="00652496"/>
    <w:rsid w:val="00652BB3"/>
    <w:rsid w:val="0065353E"/>
    <w:rsid w:val="00653710"/>
    <w:rsid w:val="006538FD"/>
    <w:rsid w:val="00653C48"/>
    <w:rsid w:val="00654684"/>
    <w:rsid w:val="0065469C"/>
    <w:rsid w:val="00654789"/>
    <w:rsid w:val="00654B07"/>
    <w:rsid w:val="00655283"/>
    <w:rsid w:val="00655568"/>
    <w:rsid w:val="006558BE"/>
    <w:rsid w:val="0065596F"/>
    <w:rsid w:val="00655D35"/>
    <w:rsid w:val="00656080"/>
    <w:rsid w:val="00656141"/>
    <w:rsid w:val="00656547"/>
    <w:rsid w:val="0065672A"/>
    <w:rsid w:val="006572C9"/>
    <w:rsid w:val="00657848"/>
    <w:rsid w:val="0065796B"/>
    <w:rsid w:val="006579FA"/>
    <w:rsid w:val="0066005C"/>
    <w:rsid w:val="0066021E"/>
    <w:rsid w:val="006604EB"/>
    <w:rsid w:val="00660732"/>
    <w:rsid w:val="0066081E"/>
    <w:rsid w:val="00660A7D"/>
    <w:rsid w:val="00660E8D"/>
    <w:rsid w:val="00660F53"/>
    <w:rsid w:val="00660FF2"/>
    <w:rsid w:val="00661149"/>
    <w:rsid w:val="00661519"/>
    <w:rsid w:val="006616C8"/>
    <w:rsid w:val="0066180D"/>
    <w:rsid w:val="00661918"/>
    <w:rsid w:val="006621ED"/>
    <w:rsid w:val="006628BB"/>
    <w:rsid w:val="00662C85"/>
    <w:rsid w:val="00663317"/>
    <w:rsid w:val="00663942"/>
    <w:rsid w:val="00664C40"/>
    <w:rsid w:val="00664DCE"/>
    <w:rsid w:val="00664E88"/>
    <w:rsid w:val="00664FB5"/>
    <w:rsid w:val="00665398"/>
    <w:rsid w:val="0066618D"/>
    <w:rsid w:val="00666532"/>
    <w:rsid w:val="0066698C"/>
    <w:rsid w:val="006669CA"/>
    <w:rsid w:val="00666BE2"/>
    <w:rsid w:val="00667611"/>
    <w:rsid w:val="006678A3"/>
    <w:rsid w:val="00667B12"/>
    <w:rsid w:val="0067049F"/>
    <w:rsid w:val="00670541"/>
    <w:rsid w:val="00670E6B"/>
    <w:rsid w:val="00670FED"/>
    <w:rsid w:val="0067101C"/>
    <w:rsid w:val="00672858"/>
    <w:rsid w:val="006729D9"/>
    <w:rsid w:val="00672F67"/>
    <w:rsid w:val="006736A3"/>
    <w:rsid w:val="006736F3"/>
    <w:rsid w:val="00673C13"/>
    <w:rsid w:val="00673C1A"/>
    <w:rsid w:val="00673C46"/>
    <w:rsid w:val="00673E7A"/>
    <w:rsid w:val="00674320"/>
    <w:rsid w:val="006744CF"/>
    <w:rsid w:val="00674C45"/>
    <w:rsid w:val="00674D38"/>
    <w:rsid w:val="006750F1"/>
    <w:rsid w:val="00675F32"/>
    <w:rsid w:val="00676313"/>
    <w:rsid w:val="00676DAE"/>
    <w:rsid w:val="00676F5E"/>
    <w:rsid w:val="0067781C"/>
    <w:rsid w:val="0068046C"/>
    <w:rsid w:val="006808BE"/>
    <w:rsid w:val="00680BB0"/>
    <w:rsid w:val="00680CC7"/>
    <w:rsid w:val="00681404"/>
    <w:rsid w:val="0068180E"/>
    <w:rsid w:val="00681D5E"/>
    <w:rsid w:val="00681DA0"/>
    <w:rsid w:val="00682190"/>
    <w:rsid w:val="006822BF"/>
    <w:rsid w:val="00682775"/>
    <w:rsid w:val="00682B29"/>
    <w:rsid w:val="00682D70"/>
    <w:rsid w:val="006835A2"/>
    <w:rsid w:val="00683B9E"/>
    <w:rsid w:val="00683DCA"/>
    <w:rsid w:val="006850D8"/>
    <w:rsid w:val="0068555C"/>
    <w:rsid w:val="006856AD"/>
    <w:rsid w:val="0068607D"/>
    <w:rsid w:val="006862FE"/>
    <w:rsid w:val="006869DC"/>
    <w:rsid w:val="00686BD0"/>
    <w:rsid w:val="00687957"/>
    <w:rsid w:val="006901AF"/>
    <w:rsid w:val="00690DB6"/>
    <w:rsid w:val="00690F53"/>
    <w:rsid w:val="0069128B"/>
    <w:rsid w:val="00691455"/>
    <w:rsid w:val="006914FC"/>
    <w:rsid w:val="0069163A"/>
    <w:rsid w:val="00691B31"/>
    <w:rsid w:val="00691EF2"/>
    <w:rsid w:val="00692429"/>
    <w:rsid w:val="006924DB"/>
    <w:rsid w:val="006925BE"/>
    <w:rsid w:val="00692902"/>
    <w:rsid w:val="00692BBE"/>
    <w:rsid w:val="00692E96"/>
    <w:rsid w:val="00693304"/>
    <w:rsid w:val="0069330A"/>
    <w:rsid w:val="00693866"/>
    <w:rsid w:val="00693B3B"/>
    <w:rsid w:val="00694045"/>
    <w:rsid w:val="006940D9"/>
    <w:rsid w:val="006942CC"/>
    <w:rsid w:val="00694378"/>
    <w:rsid w:val="006952CF"/>
    <w:rsid w:val="006958B3"/>
    <w:rsid w:val="00695B29"/>
    <w:rsid w:val="00695CBD"/>
    <w:rsid w:val="00695EE2"/>
    <w:rsid w:val="006966EF"/>
    <w:rsid w:val="00697087"/>
    <w:rsid w:val="006973CD"/>
    <w:rsid w:val="006A1098"/>
    <w:rsid w:val="006A14ED"/>
    <w:rsid w:val="006A164A"/>
    <w:rsid w:val="006A1778"/>
    <w:rsid w:val="006A1951"/>
    <w:rsid w:val="006A21CB"/>
    <w:rsid w:val="006A3D15"/>
    <w:rsid w:val="006A4046"/>
    <w:rsid w:val="006A4117"/>
    <w:rsid w:val="006A448E"/>
    <w:rsid w:val="006A48A8"/>
    <w:rsid w:val="006A4C34"/>
    <w:rsid w:val="006A5394"/>
    <w:rsid w:val="006A5E2A"/>
    <w:rsid w:val="006A5F8A"/>
    <w:rsid w:val="006A632C"/>
    <w:rsid w:val="006A64CC"/>
    <w:rsid w:val="006A6E97"/>
    <w:rsid w:val="006A721D"/>
    <w:rsid w:val="006A72E3"/>
    <w:rsid w:val="006B0103"/>
    <w:rsid w:val="006B04B6"/>
    <w:rsid w:val="006B0563"/>
    <w:rsid w:val="006B0EC0"/>
    <w:rsid w:val="006B1045"/>
    <w:rsid w:val="006B11CD"/>
    <w:rsid w:val="006B1552"/>
    <w:rsid w:val="006B17AC"/>
    <w:rsid w:val="006B1C39"/>
    <w:rsid w:val="006B226D"/>
    <w:rsid w:val="006B2D7A"/>
    <w:rsid w:val="006B2DC2"/>
    <w:rsid w:val="006B3ABE"/>
    <w:rsid w:val="006B3BF6"/>
    <w:rsid w:val="006B3C23"/>
    <w:rsid w:val="006B44AC"/>
    <w:rsid w:val="006B4C87"/>
    <w:rsid w:val="006B50FF"/>
    <w:rsid w:val="006B5AD8"/>
    <w:rsid w:val="006B624F"/>
    <w:rsid w:val="006B67BD"/>
    <w:rsid w:val="006B6A13"/>
    <w:rsid w:val="006B766C"/>
    <w:rsid w:val="006B7948"/>
    <w:rsid w:val="006B7A44"/>
    <w:rsid w:val="006B7A5D"/>
    <w:rsid w:val="006B7DA5"/>
    <w:rsid w:val="006B7F17"/>
    <w:rsid w:val="006C0481"/>
    <w:rsid w:val="006C05A4"/>
    <w:rsid w:val="006C146C"/>
    <w:rsid w:val="006C16D7"/>
    <w:rsid w:val="006C1BAC"/>
    <w:rsid w:val="006C1C2C"/>
    <w:rsid w:val="006C1F27"/>
    <w:rsid w:val="006C1F95"/>
    <w:rsid w:val="006C2371"/>
    <w:rsid w:val="006C23B9"/>
    <w:rsid w:val="006C23F3"/>
    <w:rsid w:val="006C243F"/>
    <w:rsid w:val="006C2DA0"/>
    <w:rsid w:val="006C3260"/>
    <w:rsid w:val="006C3266"/>
    <w:rsid w:val="006C3C9C"/>
    <w:rsid w:val="006C495A"/>
    <w:rsid w:val="006C49BD"/>
    <w:rsid w:val="006C4EEC"/>
    <w:rsid w:val="006C5250"/>
    <w:rsid w:val="006C5B49"/>
    <w:rsid w:val="006C5C5A"/>
    <w:rsid w:val="006C613E"/>
    <w:rsid w:val="006C6246"/>
    <w:rsid w:val="006C67B8"/>
    <w:rsid w:val="006C68BB"/>
    <w:rsid w:val="006C68DC"/>
    <w:rsid w:val="006C7795"/>
    <w:rsid w:val="006C7808"/>
    <w:rsid w:val="006D03FA"/>
    <w:rsid w:val="006D0A7A"/>
    <w:rsid w:val="006D1152"/>
    <w:rsid w:val="006D1261"/>
    <w:rsid w:val="006D16E0"/>
    <w:rsid w:val="006D18E8"/>
    <w:rsid w:val="006D1BAC"/>
    <w:rsid w:val="006D1E36"/>
    <w:rsid w:val="006D221E"/>
    <w:rsid w:val="006D36AE"/>
    <w:rsid w:val="006D3A30"/>
    <w:rsid w:val="006D3CD5"/>
    <w:rsid w:val="006D3E9D"/>
    <w:rsid w:val="006D473A"/>
    <w:rsid w:val="006D49E2"/>
    <w:rsid w:val="006D4AF2"/>
    <w:rsid w:val="006D5715"/>
    <w:rsid w:val="006D59AF"/>
    <w:rsid w:val="006D62C8"/>
    <w:rsid w:val="006D6703"/>
    <w:rsid w:val="006D670E"/>
    <w:rsid w:val="006D6F64"/>
    <w:rsid w:val="006D719F"/>
    <w:rsid w:val="006D71A2"/>
    <w:rsid w:val="006D746A"/>
    <w:rsid w:val="006D776C"/>
    <w:rsid w:val="006D79DA"/>
    <w:rsid w:val="006D7B64"/>
    <w:rsid w:val="006D7E17"/>
    <w:rsid w:val="006D7EE5"/>
    <w:rsid w:val="006D7FA4"/>
    <w:rsid w:val="006E02C8"/>
    <w:rsid w:val="006E0588"/>
    <w:rsid w:val="006E0F87"/>
    <w:rsid w:val="006E1132"/>
    <w:rsid w:val="006E1166"/>
    <w:rsid w:val="006E11E2"/>
    <w:rsid w:val="006E126F"/>
    <w:rsid w:val="006E136D"/>
    <w:rsid w:val="006E15A4"/>
    <w:rsid w:val="006E1AB5"/>
    <w:rsid w:val="006E1D2B"/>
    <w:rsid w:val="006E1D7D"/>
    <w:rsid w:val="006E2D3C"/>
    <w:rsid w:val="006E31B9"/>
    <w:rsid w:val="006E327D"/>
    <w:rsid w:val="006E3716"/>
    <w:rsid w:val="006E3872"/>
    <w:rsid w:val="006E3B65"/>
    <w:rsid w:val="006E3B86"/>
    <w:rsid w:val="006E3E8E"/>
    <w:rsid w:val="006E3FD9"/>
    <w:rsid w:val="006E4392"/>
    <w:rsid w:val="006E4773"/>
    <w:rsid w:val="006E559E"/>
    <w:rsid w:val="006E55BE"/>
    <w:rsid w:val="006E5628"/>
    <w:rsid w:val="006E5A20"/>
    <w:rsid w:val="006E63CF"/>
    <w:rsid w:val="006E65B7"/>
    <w:rsid w:val="006E7235"/>
    <w:rsid w:val="006F0057"/>
    <w:rsid w:val="006F00FD"/>
    <w:rsid w:val="006F0213"/>
    <w:rsid w:val="006F0A25"/>
    <w:rsid w:val="006F0F4D"/>
    <w:rsid w:val="006F1C98"/>
    <w:rsid w:val="006F1E23"/>
    <w:rsid w:val="006F2402"/>
    <w:rsid w:val="006F26F8"/>
    <w:rsid w:val="006F2CD0"/>
    <w:rsid w:val="006F3629"/>
    <w:rsid w:val="006F40CC"/>
    <w:rsid w:val="006F420E"/>
    <w:rsid w:val="006F46A9"/>
    <w:rsid w:val="006F4867"/>
    <w:rsid w:val="006F486C"/>
    <w:rsid w:val="006F4ABB"/>
    <w:rsid w:val="006F536F"/>
    <w:rsid w:val="006F5F61"/>
    <w:rsid w:val="006F6538"/>
    <w:rsid w:val="006F6B9D"/>
    <w:rsid w:val="006F7147"/>
    <w:rsid w:val="006F716C"/>
    <w:rsid w:val="006F7E37"/>
    <w:rsid w:val="0070016B"/>
    <w:rsid w:val="0070093C"/>
    <w:rsid w:val="00700C60"/>
    <w:rsid w:val="00700E5A"/>
    <w:rsid w:val="00701A6B"/>
    <w:rsid w:val="007024E3"/>
    <w:rsid w:val="0070286F"/>
    <w:rsid w:val="00702D1E"/>
    <w:rsid w:val="00703208"/>
    <w:rsid w:val="0070368F"/>
    <w:rsid w:val="00703AE3"/>
    <w:rsid w:val="00703C1F"/>
    <w:rsid w:val="0070406A"/>
    <w:rsid w:val="00704403"/>
    <w:rsid w:val="0070442A"/>
    <w:rsid w:val="007044CC"/>
    <w:rsid w:val="00704CB8"/>
    <w:rsid w:val="007050BD"/>
    <w:rsid w:val="007060A9"/>
    <w:rsid w:val="007064F2"/>
    <w:rsid w:val="0070689D"/>
    <w:rsid w:val="00706D21"/>
    <w:rsid w:val="00706E84"/>
    <w:rsid w:val="00706F76"/>
    <w:rsid w:val="00706F83"/>
    <w:rsid w:val="007073FA"/>
    <w:rsid w:val="00707464"/>
    <w:rsid w:val="007078BC"/>
    <w:rsid w:val="00707AFB"/>
    <w:rsid w:val="00710042"/>
    <w:rsid w:val="00711302"/>
    <w:rsid w:val="00711A0D"/>
    <w:rsid w:val="00712058"/>
    <w:rsid w:val="007125AE"/>
    <w:rsid w:val="0071283A"/>
    <w:rsid w:val="0071287E"/>
    <w:rsid w:val="00712C1F"/>
    <w:rsid w:val="00712CAB"/>
    <w:rsid w:val="00712F21"/>
    <w:rsid w:val="00713112"/>
    <w:rsid w:val="007132A2"/>
    <w:rsid w:val="00713AB4"/>
    <w:rsid w:val="007143A7"/>
    <w:rsid w:val="0071473A"/>
    <w:rsid w:val="007148E9"/>
    <w:rsid w:val="007150F7"/>
    <w:rsid w:val="00715AF1"/>
    <w:rsid w:val="00715C33"/>
    <w:rsid w:val="0071622C"/>
    <w:rsid w:val="00716426"/>
    <w:rsid w:val="00716613"/>
    <w:rsid w:val="00716BBD"/>
    <w:rsid w:val="00716C0E"/>
    <w:rsid w:val="00717395"/>
    <w:rsid w:val="007173E6"/>
    <w:rsid w:val="00717794"/>
    <w:rsid w:val="00717BA6"/>
    <w:rsid w:val="007203AF"/>
    <w:rsid w:val="0072040E"/>
    <w:rsid w:val="007204AA"/>
    <w:rsid w:val="007205AF"/>
    <w:rsid w:val="0072106D"/>
    <w:rsid w:val="00721AAE"/>
    <w:rsid w:val="00722E21"/>
    <w:rsid w:val="007237B1"/>
    <w:rsid w:val="007239AA"/>
    <w:rsid w:val="00723B93"/>
    <w:rsid w:val="00723BC6"/>
    <w:rsid w:val="00724C3F"/>
    <w:rsid w:val="0072503B"/>
    <w:rsid w:val="007254BD"/>
    <w:rsid w:val="007258D1"/>
    <w:rsid w:val="00725FFE"/>
    <w:rsid w:val="00726044"/>
    <w:rsid w:val="00726536"/>
    <w:rsid w:val="0072660A"/>
    <w:rsid w:val="0072671C"/>
    <w:rsid w:val="00726969"/>
    <w:rsid w:val="00726D09"/>
    <w:rsid w:val="00726FC1"/>
    <w:rsid w:val="00727660"/>
    <w:rsid w:val="007276C4"/>
    <w:rsid w:val="00727BED"/>
    <w:rsid w:val="0073004F"/>
    <w:rsid w:val="00730A06"/>
    <w:rsid w:val="0073102A"/>
    <w:rsid w:val="00731360"/>
    <w:rsid w:val="0073164F"/>
    <w:rsid w:val="00731998"/>
    <w:rsid w:val="00731B13"/>
    <w:rsid w:val="00732016"/>
    <w:rsid w:val="00732829"/>
    <w:rsid w:val="00732B0A"/>
    <w:rsid w:val="0073304B"/>
    <w:rsid w:val="007337D2"/>
    <w:rsid w:val="00733C40"/>
    <w:rsid w:val="00734184"/>
    <w:rsid w:val="00734946"/>
    <w:rsid w:val="00734CE5"/>
    <w:rsid w:val="00734EA5"/>
    <w:rsid w:val="00735226"/>
    <w:rsid w:val="00735506"/>
    <w:rsid w:val="007355C9"/>
    <w:rsid w:val="00735680"/>
    <w:rsid w:val="00735A75"/>
    <w:rsid w:val="00736416"/>
    <w:rsid w:val="0073647D"/>
    <w:rsid w:val="007365DA"/>
    <w:rsid w:val="00736640"/>
    <w:rsid w:val="007366E6"/>
    <w:rsid w:val="00736B95"/>
    <w:rsid w:val="00737258"/>
    <w:rsid w:val="0073734F"/>
    <w:rsid w:val="0073755D"/>
    <w:rsid w:val="007377ED"/>
    <w:rsid w:val="00740538"/>
    <w:rsid w:val="007409A6"/>
    <w:rsid w:val="00740ECB"/>
    <w:rsid w:val="00741563"/>
    <w:rsid w:val="00741AAC"/>
    <w:rsid w:val="00742124"/>
    <w:rsid w:val="00742613"/>
    <w:rsid w:val="00742894"/>
    <w:rsid w:val="00742D4E"/>
    <w:rsid w:val="00743250"/>
    <w:rsid w:val="0074344F"/>
    <w:rsid w:val="0074345A"/>
    <w:rsid w:val="00743DBF"/>
    <w:rsid w:val="007441AF"/>
    <w:rsid w:val="00744436"/>
    <w:rsid w:val="00744494"/>
    <w:rsid w:val="00744895"/>
    <w:rsid w:val="00744D9D"/>
    <w:rsid w:val="00744E3E"/>
    <w:rsid w:val="00745001"/>
    <w:rsid w:val="00745DFF"/>
    <w:rsid w:val="00746454"/>
    <w:rsid w:val="00746563"/>
    <w:rsid w:val="00746B76"/>
    <w:rsid w:val="00746F0E"/>
    <w:rsid w:val="0074724A"/>
    <w:rsid w:val="007475B8"/>
    <w:rsid w:val="007476AF"/>
    <w:rsid w:val="00747854"/>
    <w:rsid w:val="00747F7B"/>
    <w:rsid w:val="0075008A"/>
    <w:rsid w:val="00750337"/>
    <w:rsid w:val="00750AC8"/>
    <w:rsid w:val="00750CD2"/>
    <w:rsid w:val="00751B20"/>
    <w:rsid w:val="00751D5F"/>
    <w:rsid w:val="00752A6F"/>
    <w:rsid w:val="00752D41"/>
    <w:rsid w:val="0075314A"/>
    <w:rsid w:val="0075369D"/>
    <w:rsid w:val="00753893"/>
    <w:rsid w:val="00753B09"/>
    <w:rsid w:val="00753DE4"/>
    <w:rsid w:val="00754540"/>
    <w:rsid w:val="00754A9F"/>
    <w:rsid w:val="00755643"/>
    <w:rsid w:val="007556A1"/>
    <w:rsid w:val="00755DC7"/>
    <w:rsid w:val="0075741B"/>
    <w:rsid w:val="007575CE"/>
    <w:rsid w:val="007575FD"/>
    <w:rsid w:val="00757983"/>
    <w:rsid w:val="00760500"/>
    <w:rsid w:val="007607F4"/>
    <w:rsid w:val="00760AF3"/>
    <w:rsid w:val="00760F2C"/>
    <w:rsid w:val="007610C8"/>
    <w:rsid w:val="0076110C"/>
    <w:rsid w:val="007611BE"/>
    <w:rsid w:val="0076180E"/>
    <w:rsid w:val="00761949"/>
    <w:rsid w:val="007619ED"/>
    <w:rsid w:val="00761B25"/>
    <w:rsid w:val="00761CBD"/>
    <w:rsid w:val="007620E1"/>
    <w:rsid w:val="00762369"/>
    <w:rsid w:val="007623F4"/>
    <w:rsid w:val="00762403"/>
    <w:rsid w:val="0076265C"/>
    <w:rsid w:val="007628A0"/>
    <w:rsid w:val="0076325B"/>
    <w:rsid w:val="0076343E"/>
    <w:rsid w:val="00763892"/>
    <w:rsid w:val="00763BA4"/>
    <w:rsid w:val="00763DEE"/>
    <w:rsid w:val="007643FF"/>
    <w:rsid w:val="00765740"/>
    <w:rsid w:val="007657C4"/>
    <w:rsid w:val="00766421"/>
    <w:rsid w:val="007668C6"/>
    <w:rsid w:val="00766B10"/>
    <w:rsid w:val="00766E88"/>
    <w:rsid w:val="0076744F"/>
    <w:rsid w:val="007679A0"/>
    <w:rsid w:val="00767E0A"/>
    <w:rsid w:val="00767E89"/>
    <w:rsid w:val="0077085F"/>
    <w:rsid w:val="007708B7"/>
    <w:rsid w:val="00770C1C"/>
    <w:rsid w:val="00770D40"/>
    <w:rsid w:val="00771104"/>
    <w:rsid w:val="00771132"/>
    <w:rsid w:val="00771394"/>
    <w:rsid w:val="007716F1"/>
    <w:rsid w:val="00771A8F"/>
    <w:rsid w:val="00771F1E"/>
    <w:rsid w:val="007726E6"/>
    <w:rsid w:val="00772700"/>
    <w:rsid w:val="0077297B"/>
    <w:rsid w:val="00772B3B"/>
    <w:rsid w:val="00772D8B"/>
    <w:rsid w:val="00773418"/>
    <w:rsid w:val="00773615"/>
    <w:rsid w:val="007736EC"/>
    <w:rsid w:val="00773C06"/>
    <w:rsid w:val="00773C1A"/>
    <w:rsid w:val="00773DB3"/>
    <w:rsid w:val="00773DF4"/>
    <w:rsid w:val="00774121"/>
    <w:rsid w:val="007742CD"/>
    <w:rsid w:val="007748D8"/>
    <w:rsid w:val="00775558"/>
    <w:rsid w:val="00775705"/>
    <w:rsid w:val="00775737"/>
    <w:rsid w:val="00775B44"/>
    <w:rsid w:val="00775C24"/>
    <w:rsid w:val="00775D08"/>
    <w:rsid w:val="00775EB3"/>
    <w:rsid w:val="007769FB"/>
    <w:rsid w:val="00776F99"/>
    <w:rsid w:val="00776FA1"/>
    <w:rsid w:val="00777762"/>
    <w:rsid w:val="00777859"/>
    <w:rsid w:val="007802F3"/>
    <w:rsid w:val="00780497"/>
    <w:rsid w:val="00780A50"/>
    <w:rsid w:val="00780BF8"/>
    <w:rsid w:val="00780DBC"/>
    <w:rsid w:val="0078122F"/>
    <w:rsid w:val="007812F0"/>
    <w:rsid w:val="007818ED"/>
    <w:rsid w:val="00781AF0"/>
    <w:rsid w:val="00781C91"/>
    <w:rsid w:val="00781DD5"/>
    <w:rsid w:val="00781DE5"/>
    <w:rsid w:val="00781E4D"/>
    <w:rsid w:val="00782707"/>
    <w:rsid w:val="00782956"/>
    <w:rsid w:val="00782CE6"/>
    <w:rsid w:val="0078313C"/>
    <w:rsid w:val="00783E25"/>
    <w:rsid w:val="007857D8"/>
    <w:rsid w:val="00785E25"/>
    <w:rsid w:val="00785E93"/>
    <w:rsid w:val="00786968"/>
    <w:rsid w:val="00787EC6"/>
    <w:rsid w:val="00791243"/>
    <w:rsid w:val="00791414"/>
    <w:rsid w:val="00791732"/>
    <w:rsid w:val="00791C29"/>
    <w:rsid w:val="0079216B"/>
    <w:rsid w:val="00792221"/>
    <w:rsid w:val="00792A98"/>
    <w:rsid w:val="007930EC"/>
    <w:rsid w:val="0079340F"/>
    <w:rsid w:val="00793C0E"/>
    <w:rsid w:val="00794213"/>
    <w:rsid w:val="00794333"/>
    <w:rsid w:val="007944C5"/>
    <w:rsid w:val="00794C47"/>
    <w:rsid w:val="00794D70"/>
    <w:rsid w:val="00794F19"/>
    <w:rsid w:val="007950A9"/>
    <w:rsid w:val="007951DD"/>
    <w:rsid w:val="0079546F"/>
    <w:rsid w:val="007954BB"/>
    <w:rsid w:val="00795AC5"/>
    <w:rsid w:val="00795E42"/>
    <w:rsid w:val="00796BCC"/>
    <w:rsid w:val="00797018"/>
    <w:rsid w:val="00797488"/>
    <w:rsid w:val="00797648"/>
    <w:rsid w:val="007A050C"/>
    <w:rsid w:val="007A051A"/>
    <w:rsid w:val="007A078E"/>
    <w:rsid w:val="007A0AF4"/>
    <w:rsid w:val="007A1082"/>
    <w:rsid w:val="007A1807"/>
    <w:rsid w:val="007A1B20"/>
    <w:rsid w:val="007A30B2"/>
    <w:rsid w:val="007A36B3"/>
    <w:rsid w:val="007A3DF8"/>
    <w:rsid w:val="007A41A9"/>
    <w:rsid w:val="007A4B29"/>
    <w:rsid w:val="007A4F6B"/>
    <w:rsid w:val="007A58A7"/>
    <w:rsid w:val="007A5D75"/>
    <w:rsid w:val="007A5F07"/>
    <w:rsid w:val="007A60C6"/>
    <w:rsid w:val="007A643A"/>
    <w:rsid w:val="007A661D"/>
    <w:rsid w:val="007A6BE8"/>
    <w:rsid w:val="007A6F0A"/>
    <w:rsid w:val="007A76A4"/>
    <w:rsid w:val="007A7E54"/>
    <w:rsid w:val="007A7F72"/>
    <w:rsid w:val="007B079B"/>
    <w:rsid w:val="007B0BF6"/>
    <w:rsid w:val="007B12C8"/>
    <w:rsid w:val="007B16F3"/>
    <w:rsid w:val="007B1B92"/>
    <w:rsid w:val="007B2462"/>
    <w:rsid w:val="007B262A"/>
    <w:rsid w:val="007B273D"/>
    <w:rsid w:val="007B2D80"/>
    <w:rsid w:val="007B381B"/>
    <w:rsid w:val="007B4407"/>
    <w:rsid w:val="007B4E76"/>
    <w:rsid w:val="007B4F8E"/>
    <w:rsid w:val="007B569A"/>
    <w:rsid w:val="007B5AFE"/>
    <w:rsid w:val="007B6125"/>
    <w:rsid w:val="007B656D"/>
    <w:rsid w:val="007B6A04"/>
    <w:rsid w:val="007B6C80"/>
    <w:rsid w:val="007B6E62"/>
    <w:rsid w:val="007B77FE"/>
    <w:rsid w:val="007B78CB"/>
    <w:rsid w:val="007B7DB5"/>
    <w:rsid w:val="007C0373"/>
    <w:rsid w:val="007C0B27"/>
    <w:rsid w:val="007C0DFC"/>
    <w:rsid w:val="007C0F33"/>
    <w:rsid w:val="007C1D8A"/>
    <w:rsid w:val="007C22AA"/>
    <w:rsid w:val="007C22F6"/>
    <w:rsid w:val="007C2844"/>
    <w:rsid w:val="007C3064"/>
    <w:rsid w:val="007C44B9"/>
    <w:rsid w:val="007C44DF"/>
    <w:rsid w:val="007C45B6"/>
    <w:rsid w:val="007C4CA2"/>
    <w:rsid w:val="007C51DD"/>
    <w:rsid w:val="007C65D7"/>
    <w:rsid w:val="007C68F9"/>
    <w:rsid w:val="007C6A97"/>
    <w:rsid w:val="007C6B83"/>
    <w:rsid w:val="007C6C54"/>
    <w:rsid w:val="007C6E7B"/>
    <w:rsid w:val="007D025F"/>
    <w:rsid w:val="007D0964"/>
    <w:rsid w:val="007D12C5"/>
    <w:rsid w:val="007D151E"/>
    <w:rsid w:val="007D17ED"/>
    <w:rsid w:val="007D1C84"/>
    <w:rsid w:val="007D20C6"/>
    <w:rsid w:val="007D29B8"/>
    <w:rsid w:val="007D2AB9"/>
    <w:rsid w:val="007D2CE7"/>
    <w:rsid w:val="007D3A24"/>
    <w:rsid w:val="007D3C52"/>
    <w:rsid w:val="007D4080"/>
    <w:rsid w:val="007D42E7"/>
    <w:rsid w:val="007D4779"/>
    <w:rsid w:val="007D4DF0"/>
    <w:rsid w:val="007D5606"/>
    <w:rsid w:val="007D578C"/>
    <w:rsid w:val="007D5B7C"/>
    <w:rsid w:val="007D5C51"/>
    <w:rsid w:val="007D6036"/>
    <w:rsid w:val="007D605B"/>
    <w:rsid w:val="007D65C3"/>
    <w:rsid w:val="007D6A6C"/>
    <w:rsid w:val="007D6FB6"/>
    <w:rsid w:val="007D7B19"/>
    <w:rsid w:val="007D7C18"/>
    <w:rsid w:val="007E04EB"/>
    <w:rsid w:val="007E085A"/>
    <w:rsid w:val="007E08AF"/>
    <w:rsid w:val="007E0A69"/>
    <w:rsid w:val="007E16A5"/>
    <w:rsid w:val="007E1AF5"/>
    <w:rsid w:val="007E1CAF"/>
    <w:rsid w:val="007E3279"/>
    <w:rsid w:val="007E3468"/>
    <w:rsid w:val="007E34B8"/>
    <w:rsid w:val="007E3B59"/>
    <w:rsid w:val="007E3C80"/>
    <w:rsid w:val="007E40A7"/>
    <w:rsid w:val="007E4614"/>
    <w:rsid w:val="007E46A1"/>
    <w:rsid w:val="007E5511"/>
    <w:rsid w:val="007E5A4E"/>
    <w:rsid w:val="007E5BD4"/>
    <w:rsid w:val="007E5C25"/>
    <w:rsid w:val="007E5CFC"/>
    <w:rsid w:val="007E5EFA"/>
    <w:rsid w:val="007E6020"/>
    <w:rsid w:val="007E62E0"/>
    <w:rsid w:val="007E667E"/>
    <w:rsid w:val="007E689C"/>
    <w:rsid w:val="007E6A0C"/>
    <w:rsid w:val="007E6B3B"/>
    <w:rsid w:val="007E7EDC"/>
    <w:rsid w:val="007F049B"/>
    <w:rsid w:val="007F0D40"/>
    <w:rsid w:val="007F0F41"/>
    <w:rsid w:val="007F0F6C"/>
    <w:rsid w:val="007F1437"/>
    <w:rsid w:val="007F14D7"/>
    <w:rsid w:val="007F156C"/>
    <w:rsid w:val="007F178D"/>
    <w:rsid w:val="007F1EB1"/>
    <w:rsid w:val="007F2668"/>
    <w:rsid w:val="007F2D8C"/>
    <w:rsid w:val="007F2FB7"/>
    <w:rsid w:val="007F3728"/>
    <w:rsid w:val="007F3FD6"/>
    <w:rsid w:val="007F430E"/>
    <w:rsid w:val="007F4780"/>
    <w:rsid w:val="007F4B0E"/>
    <w:rsid w:val="007F4C49"/>
    <w:rsid w:val="007F5970"/>
    <w:rsid w:val="007F5B21"/>
    <w:rsid w:val="007F6396"/>
    <w:rsid w:val="007F65FA"/>
    <w:rsid w:val="007F667E"/>
    <w:rsid w:val="007F6ECA"/>
    <w:rsid w:val="007F700F"/>
    <w:rsid w:val="007F703B"/>
    <w:rsid w:val="007F715F"/>
    <w:rsid w:val="007F776A"/>
    <w:rsid w:val="0080092E"/>
    <w:rsid w:val="00800B00"/>
    <w:rsid w:val="00800CD1"/>
    <w:rsid w:val="008013B6"/>
    <w:rsid w:val="008016B9"/>
    <w:rsid w:val="0080171F"/>
    <w:rsid w:val="008018E5"/>
    <w:rsid w:val="008021E6"/>
    <w:rsid w:val="008023CE"/>
    <w:rsid w:val="00802887"/>
    <w:rsid w:val="0080299B"/>
    <w:rsid w:val="00803001"/>
    <w:rsid w:val="0080306A"/>
    <w:rsid w:val="0080341A"/>
    <w:rsid w:val="0080352F"/>
    <w:rsid w:val="00803852"/>
    <w:rsid w:val="008038DE"/>
    <w:rsid w:val="0080394E"/>
    <w:rsid w:val="00803D51"/>
    <w:rsid w:val="00804176"/>
    <w:rsid w:val="008046B8"/>
    <w:rsid w:val="00804D9D"/>
    <w:rsid w:val="008055A0"/>
    <w:rsid w:val="0080573D"/>
    <w:rsid w:val="008059CC"/>
    <w:rsid w:val="00806034"/>
    <w:rsid w:val="00806255"/>
    <w:rsid w:val="00806519"/>
    <w:rsid w:val="0080671B"/>
    <w:rsid w:val="008067AD"/>
    <w:rsid w:val="00806959"/>
    <w:rsid w:val="00806A43"/>
    <w:rsid w:val="00807024"/>
    <w:rsid w:val="00807458"/>
    <w:rsid w:val="00807782"/>
    <w:rsid w:val="00807C78"/>
    <w:rsid w:val="00807DB0"/>
    <w:rsid w:val="00807DF7"/>
    <w:rsid w:val="0081035E"/>
    <w:rsid w:val="00810782"/>
    <w:rsid w:val="00811131"/>
    <w:rsid w:val="0081150A"/>
    <w:rsid w:val="0081166F"/>
    <w:rsid w:val="00811940"/>
    <w:rsid w:val="00811959"/>
    <w:rsid w:val="00811C9E"/>
    <w:rsid w:val="008121F1"/>
    <w:rsid w:val="0081259D"/>
    <w:rsid w:val="0081261E"/>
    <w:rsid w:val="008132E4"/>
    <w:rsid w:val="00813BE8"/>
    <w:rsid w:val="00814083"/>
    <w:rsid w:val="00814357"/>
    <w:rsid w:val="008144F4"/>
    <w:rsid w:val="00815023"/>
    <w:rsid w:val="0081510C"/>
    <w:rsid w:val="008151C0"/>
    <w:rsid w:val="008159E0"/>
    <w:rsid w:val="00815DFD"/>
    <w:rsid w:val="00815E36"/>
    <w:rsid w:val="00815E4E"/>
    <w:rsid w:val="00815F1D"/>
    <w:rsid w:val="0081604B"/>
    <w:rsid w:val="008162B6"/>
    <w:rsid w:val="00816590"/>
    <w:rsid w:val="00817002"/>
    <w:rsid w:val="00817239"/>
    <w:rsid w:val="008179AC"/>
    <w:rsid w:val="00817C34"/>
    <w:rsid w:val="00817C9F"/>
    <w:rsid w:val="0082016E"/>
    <w:rsid w:val="008202FC"/>
    <w:rsid w:val="008204E5"/>
    <w:rsid w:val="00820C92"/>
    <w:rsid w:val="008211C1"/>
    <w:rsid w:val="00821D34"/>
    <w:rsid w:val="0082252F"/>
    <w:rsid w:val="008227CA"/>
    <w:rsid w:val="0082431C"/>
    <w:rsid w:val="0082435F"/>
    <w:rsid w:val="0082481F"/>
    <w:rsid w:val="0082485B"/>
    <w:rsid w:val="00824C64"/>
    <w:rsid w:val="00824D00"/>
    <w:rsid w:val="00824F18"/>
    <w:rsid w:val="00825200"/>
    <w:rsid w:val="00825D9E"/>
    <w:rsid w:val="00825F65"/>
    <w:rsid w:val="008266DE"/>
    <w:rsid w:val="00826DBA"/>
    <w:rsid w:val="00827464"/>
    <w:rsid w:val="008274B5"/>
    <w:rsid w:val="00827A5C"/>
    <w:rsid w:val="00827BF7"/>
    <w:rsid w:val="00827CFA"/>
    <w:rsid w:val="008301CD"/>
    <w:rsid w:val="00830C11"/>
    <w:rsid w:val="0083131F"/>
    <w:rsid w:val="00831650"/>
    <w:rsid w:val="0083185A"/>
    <w:rsid w:val="00831A03"/>
    <w:rsid w:val="0083215A"/>
    <w:rsid w:val="00832387"/>
    <w:rsid w:val="00832474"/>
    <w:rsid w:val="0083267F"/>
    <w:rsid w:val="00832C8C"/>
    <w:rsid w:val="008340C8"/>
    <w:rsid w:val="00834600"/>
    <w:rsid w:val="008351B1"/>
    <w:rsid w:val="00835389"/>
    <w:rsid w:val="00835E5A"/>
    <w:rsid w:val="00835F46"/>
    <w:rsid w:val="00836070"/>
    <w:rsid w:val="00836AB9"/>
    <w:rsid w:val="00836B13"/>
    <w:rsid w:val="00836BD8"/>
    <w:rsid w:val="00836DB2"/>
    <w:rsid w:val="0083710A"/>
    <w:rsid w:val="008376F1"/>
    <w:rsid w:val="00837804"/>
    <w:rsid w:val="00837EF6"/>
    <w:rsid w:val="00841066"/>
    <w:rsid w:val="00841851"/>
    <w:rsid w:val="00841E9B"/>
    <w:rsid w:val="008422E7"/>
    <w:rsid w:val="00842364"/>
    <w:rsid w:val="008423D9"/>
    <w:rsid w:val="00842878"/>
    <w:rsid w:val="00842B63"/>
    <w:rsid w:val="00842F1D"/>
    <w:rsid w:val="00842F61"/>
    <w:rsid w:val="00843A5B"/>
    <w:rsid w:val="0084472B"/>
    <w:rsid w:val="00844823"/>
    <w:rsid w:val="00844A5E"/>
    <w:rsid w:val="0084501D"/>
    <w:rsid w:val="008457BA"/>
    <w:rsid w:val="008458F8"/>
    <w:rsid w:val="0084673A"/>
    <w:rsid w:val="00846DB1"/>
    <w:rsid w:val="008475F5"/>
    <w:rsid w:val="00847859"/>
    <w:rsid w:val="00847E62"/>
    <w:rsid w:val="00850240"/>
    <w:rsid w:val="00851078"/>
    <w:rsid w:val="008512EF"/>
    <w:rsid w:val="0085179B"/>
    <w:rsid w:val="00851931"/>
    <w:rsid w:val="008519E3"/>
    <w:rsid w:val="00852361"/>
    <w:rsid w:val="00852D2B"/>
    <w:rsid w:val="00853935"/>
    <w:rsid w:val="00853ADA"/>
    <w:rsid w:val="008545F8"/>
    <w:rsid w:val="00854EDB"/>
    <w:rsid w:val="008553FA"/>
    <w:rsid w:val="008554DC"/>
    <w:rsid w:val="008556AA"/>
    <w:rsid w:val="00855819"/>
    <w:rsid w:val="008558CA"/>
    <w:rsid w:val="00856172"/>
    <w:rsid w:val="00856481"/>
    <w:rsid w:val="00856998"/>
    <w:rsid w:val="00856C01"/>
    <w:rsid w:val="00856ED1"/>
    <w:rsid w:val="008570E9"/>
    <w:rsid w:val="008572A8"/>
    <w:rsid w:val="00857689"/>
    <w:rsid w:val="0086053A"/>
    <w:rsid w:val="00860BA5"/>
    <w:rsid w:val="00860CCF"/>
    <w:rsid w:val="00860ED7"/>
    <w:rsid w:val="00861361"/>
    <w:rsid w:val="008613CD"/>
    <w:rsid w:val="00861D17"/>
    <w:rsid w:val="00861E59"/>
    <w:rsid w:val="00861E93"/>
    <w:rsid w:val="00861FD7"/>
    <w:rsid w:val="00862915"/>
    <w:rsid w:val="00862D06"/>
    <w:rsid w:val="00862E95"/>
    <w:rsid w:val="00863415"/>
    <w:rsid w:val="00863E5B"/>
    <w:rsid w:val="00864BEF"/>
    <w:rsid w:val="00865826"/>
    <w:rsid w:val="00865AB8"/>
    <w:rsid w:val="00865F56"/>
    <w:rsid w:val="008660B1"/>
    <w:rsid w:val="0086611C"/>
    <w:rsid w:val="00866136"/>
    <w:rsid w:val="0086615B"/>
    <w:rsid w:val="0086644E"/>
    <w:rsid w:val="008669F4"/>
    <w:rsid w:val="00866D15"/>
    <w:rsid w:val="00866D3C"/>
    <w:rsid w:val="00866DED"/>
    <w:rsid w:val="008671EF"/>
    <w:rsid w:val="008676B7"/>
    <w:rsid w:val="00867CE0"/>
    <w:rsid w:val="00867D8C"/>
    <w:rsid w:val="00867EF4"/>
    <w:rsid w:val="008709C5"/>
    <w:rsid w:val="008715DA"/>
    <w:rsid w:val="00871712"/>
    <w:rsid w:val="00871E04"/>
    <w:rsid w:val="00872C3A"/>
    <w:rsid w:val="00872D47"/>
    <w:rsid w:val="00873641"/>
    <w:rsid w:val="00873B3F"/>
    <w:rsid w:val="00873D46"/>
    <w:rsid w:val="00874510"/>
    <w:rsid w:val="00874649"/>
    <w:rsid w:val="008752F5"/>
    <w:rsid w:val="0087550C"/>
    <w:rsid w:val="00875C48"/>
    <w:rsid w:val="00875FF6"/>
    <w:rsid w:val="008761A5"/>
    <w:rsid w:val="00876EF8"/>
    <w:rsid w:val="00877B9B"/>
    <w:rsid w:val="00877BEC"/>
    <w:rsid w:val="00877DA3"/>
    <w:rsid w:val="00877F97"/>
    <w:rsid w:val="008804C3"/>
    <w:rsid w:val="0088063F"/>
    <w:rsid w:val="00880898"/>
    <w:rsid w:val="0088136C"/>
    <w:rsid w:val="00881C27"/>
    <w:rsid w:val="008821FB"/>
    <w:rsid w:val="00882CF0"/>
    <w:rsid w:val="00882DB0"/>
    <w:rsid w:val="00883073"/>
    <w:rsid w:val="0088425F"/>
    <w:rsid w:val="008842DD"/>
    <w:rsid w:val="008842FC"/>
    <w:rsid w:val="0088449B"/>
    <w:rsid w:val="008845DC"/>
    <w:rsid w:val="00884FCF"/>
    <w:rsid w:val="00885208"/>
    <w:rsid w:val="00885BB7"/>
    <w:rsid w:val="00885DA0"/>
    <w:rsid w:val="00885DDD"/>
    <w:rsid w:val="008863A3"/>
    <w:rsid w:val="008863CC"/>
    <w:rsid w:val="008866A2"/>
    <w:rsid w:val="00886BDC"/>
    <w:rsid w:val="00886E3B"/>
    <w:rsid w:val="0088714A"/>
    <w:rsid w:val="00887406"/>
    <w:rsid w:val="00887A21"/>
    <w:rsid w:val="00887A4B"/>
    <w:rsid w:val="00890C52"/>
    <w:rsid w:val="00891386"/>
    <w:rsid w:val="00891CCE"/>
    <w:rsid w:val="00891FAA"/>
    <w:rsid w:val="008927B2"/>
    <w:rsid w:val="00892B3E"/>
    <w:rsid w:val="00893276"/>
    <w:rsid w:val="00893674"/>
    <w:rsid w:val="00893B75"/>
    <w:rsid w:val="0089427F"/>
    <w:rsid w:val="008945D7"/>
    <w:rsid w:val="008946A2"/>
    <w:rsid w:val="00894701"/>
    <w:rsid w:val="00894CC2"/>
    <w:rsid w:val="00894F3B"/>
    <w:rsid w:val="00895798"/>
    <w:rsid w:val="00895A20"/>
    <w:rsid w:val="00895BFB"/>
    <w:rsid w:val="00895C8B"/>
    <w:rsid w:val="00896402"/>
    <w:rsid w:val="008965E8"/>
    <w:rsid w:val="00896793"/>
    <w:rsid w:val="008967A7"/>
    <w:rsid w:val="008969F5"/>
    <w:rsid w:val="00896B65"/>
    <w:rsid w:val="008971CD"/>
    <w:rsid w:val="00897F43"/>
    <w:rsid w:val="008A0064"/>
    <w:rsid w:val="008A08A2"/>
    <w:rsid w:val="008A08B3"/>
    <w:rsid w:val="008A0989"/>
    <w:rsid w:val="008A13ED"/>
    <w:rsid w:val="008A185F"/>
    <w:rsid w:val="008A1899"/>
    <w:rsid w:val="008A1A95"/>
    <w:rsid w:val="008A23F9"/>
    <w:rsid w:val="008A3170"/>
    <w:rsid w:val="008A32EE"/>
    <w:rsid w:val="008A36CF"/>
    <w:rsid w:val="008A3C2F"/>
    <w:rsid w:val="008A3C39"/>
    <w:rsid w:val="008A404F"/>
    <w:rsid w:val="008A452A"/>
    <w:rsid w:val="008A4ACD"/>
    <w:rsid w:val="008A4E70"/>
    <w:rsid w:val="008A55B7"/>
    <w:rsid w:val="008A59D3"/>
    <w:rsid w:val="008A629A"/>
    <w:rsid w:val="008A65DB"/>
    <w:rsid w:val="008A6620"/>
    <w:rsid w:val="008A689C"/>
    <w:rsid w:val="008A68B6"/>
    <w:rsid w:val="008A6933"/>
    <w:rsid w:val="008A6C79"/>
    <w:rsid w:val="008A7223"/>
    <w:rsid w:val="008A74C1"/>
    <w:rsid w:val="008A7810"/>
    <w:rsid w:val="008A7827"/>
    <w:rsid w:val="008A7AA5"/>
    <w:rsid w:val="008A7BF7"/>
    <w:rsid w:val="008B0D5F"/>
    <w:rsid w:val="008B0D90"/>
    <w:rsid w:val="008B0FF1"/>
    <w:rsid w:val="008B10D5"/>
    <w:rsid w:val="008B1101"/>
    <w:rsid w:val="008B1589"/>
    <w:rsid w:val="008B15C8"/>
    <w:rsid w:val="008B1661"/>
    <w:rsid w:val="008B19DD"/>
    <w:rsid w:val="008B21D5"/>
    <w:rsid w:val="008B25D2"/>
    <w:rsid w:val="008B286E"/>
    <w:rsid w:val="008B3001"/>
    <w:rsid w:val="008B3567"/>
    <w:rsid w:val="008B38CE"/>
    <w:rsid w:val="008B3AF4"/>
    <w:rsid w:val="008B3F41"/>
    <w:rsid w:val="008B445B"/>
    <w:rsid w:val="008B550C"/>
    <w:rsid w:val="008B5B40"/>
    <w:rsid w:val="008B5CD9"/>
    <w:rsid w:val="008B62C7"/>
    <w:rsid w:val="008B62DD"/>
    <w:rsid w:val="008B653B"/>
    <w:rsid w:val="008B6958"/>
    <w:rsid w:val="008B6A8A"/>
    <w:rsid w:val="008B6AC9"/>
    <w:rsid w:val="008B6CF1"/>
    <w:rsid w:val="008B6E6D"/>
    <w:rsid w:val="008B6E7E"/>
    <w:rsid w:val="008B7A62"/>
    <w:rsid w:val="008B7A72"/>
    <w:rsid w:val="008B7CCE"/>
    <w:rsid w:val="008B7D56"/>
    <w:rsid w:val="008B7F1B"/>
    <w:rsid w:val="008C0572"/>
    <w:rsid w:val="008C0A9E"/>
    <w:rsid w:val="008C0D36"/>
    <w:rsid w:val="008C262F"/>
    <w:rsid w:val="008C282F"/>
    <w:rsid w:val="008C2A66"/>
    <w:rsid w:val="008C2DAE"/>
    <w:rsid w:val="008C30FC"/>
    <w:rsid w:val="008C37CB"/>
    <w:rsid w:val="008C41BF"/>
    <w:rsid w:val="008C4228"/>
    <w:rsid w:val="008C4877"/>
    <w:rsid w:val="008C488D"/>
    <w:rsid w:val="008C4FC2"/>
    <w:rsid w:val="008C50D5"/>
    <w:rsid w:val="008C6968"/>
    <w:rsid w:val="008C71A1"/>
    <w:rsid w:val="008C71A5"/>
    <w:rsid w:val="008C7229"/>
    <w:rsid w:val="008C7419"/>
    <w:rsid w:val="008C7818"/>
    <w:rsid w:val="008C79AD"/>
    <w:rsid w:val="008C7D0B"/>
    <w:rsid w:val="008D00DB"/>
    <w:rsid w:val="008D0600"/>
    <w:rsid w:val="008D06D4"/>
    <w:rsid w:val="008D0EA0"/>
    <w:rsid w:val="008D0ED7"/>
    <w:rsid w:val="008D0F63"/>
    <w:rsid w:val="008D10A1"/>
    <w:rsid w:val="008D19C6"/>
    <w:rsid w:val="008D1A80"/>
    <w:rsid w:val="008D1E4A"/>
    <w:rsid w:val="008D20FE"/>
    <w:rsid w:val="008D2FE4"/>
    <w:rsid w:val="008D3213"/>
    <w:rsid w:val="008D3934"/>
    <w:rsid w:val="008D3942"/>
    <w:rsid w:val="008D3990"/>
    <w:rsid w:val="008D454C"/>
    <w:rsid w:val="008D4E09"/>
    <w:rsid w:val="008D4ED0"/>
    <w:rsid w:val="008D5407"/>
    <w:rsid w:val="008D5A2A"/>
    <w:rsid w:val="008D5C8E"/>
    <w:rsid w:val="008D5CA4"/>
    <w:rsid w:val="008D5F9A"/>
    <w:rsid w:val="008D603B"/>
    <w:rsid w:val="008D63D3"/>
    <w:rsid w:val="008D646D"/>
    <w:rsid w:val="008D6F9A"/>
    <w:rsid w:val="008D7882"/>
    <w:rsid w:val="008D7DCF"/>
    <w:rsid w:val="008E0524"/>
    <w:rsid w:val="008E12A4"/>
    <w:rsid w:val="008E130E"/>
    <w:rsid w:val="008E1559"/>
    <w:rsid w:val="008E1B82"/>
    <w:rsid w:val="008E1E36"/>
    <w:rsid w:val="008E1EB1"/>
    <w:rsid w:val="008E1FCB"/>
    <w:rsid w:val="008E2253"/>
    <w:rsid w:val="008E238D"/>
    <w:rsid w:val="008E292E"/>
    <w:rsid w:val="008E2B27"/>
    <w:rsid w:val="008E2E33"/>
    <w:rsid w:val="008E32F8"/>
    <w:rsid w:val="008E3531"/>
    <w:rsid w:val="008E3695"/>
    <w:rsid w:val="008E3845"/>
    <w:rsid w:val="008E390C"/>
    <w:rsid w:val="008E419B"/>
    <w:rsid w:val="008E511E"/>
    <w:rsid w:val="008E5159"/>
    <w:rsid w:val="008E528A"/>
    <w:rsid w:val="008E5496"/>
    <w:rsid w:val="008E5B69"/>
    <w:rsid w:val="008E656A"/>
    <w:rsid w:val="008E66A2"/>
    <w:rsid w:val="008E6B34"/>
    <w:rsid w:val="008E73EE"/>
    <w:rsid w:val="008E7AC4"/>
    <w:rsid w:val="008E7B31"/>
    <w:rsid w:val="008F0087"/>
    <w:rsid w:val="008F0729"/>
    <w:rsid w:val="008F07C2"/>
    <w:rsid w:val="008F0850"/>
    <w:rsid w:val="008F1CFD"/>
    <w:rsid w:val="008F1E16"/>
    <w:rsid w:val="008F2300"/>
    <w:rsid w:val="008F26BF"/>
    <w:rsid w:val="008F274B"/>
    <w:rsid w:val="008F2751"/>
    <w:rsid w:val="008F2945"/>
    <w:rsid w:val="008F2B0B"/>
    <w:rsid w:val="008F2B86"/>
    <w:rsid w:val="008F2D12"/>
    <w:rsid w:val="008F2DE2"/>
    <w:rsid w:val="008F3651"/>
    <w:rsid w:val="008F36FE"/>
    <w:rsid w:val="008F39F0"/>
    <w:rsid w:val="008F3A07"/>
    <w:rsid w:val="008F4F6D"/>
    <w:rsid w:val="008F5E53"/>
    <w:rsid w:val="008F60BE"/>
    <w:rsid w:val="008F67F1"/>
    <w:rsid w:val="008F6BB9"/>
    <w:rsid w:val="008F6F32"/>
    <w:rsid w:val="008F703F"/>
    <w:rsid w:val="008F7265"/>
    <w:rsid w:val="00900071"/>
    <w:rsid w:val="009005A6"/>
    <w:rsid w:val="00900966"/>
    <w:rsid w:val="009011E2"/>
    <w:rsid w:val="009018CA"/>
    <w:rsid w:val="00901B36"/>
    <w:rsid w:val="00901EB9"/>
    <w:rsid w:val="0090238A"/>
    <w:rsid w:val="009023ED"/>
    <w:rsid w:val="009024D4"/>
    <w:rsid w:val="00902B3C"/>
    <w:rsid w:val="00902CD7"/>
    <w:rsid w:val="00902F46"/>
    <w:rsid w:val="009031AE"/>
    <w:rsid w:val="009035E5"/>
    <w:rsid w:val="00903B99"/>
    <w:rsid w:val="00903FAA"/>
    <w:rsid w:val="009043D6"/>
    <w:rsid w:val="00904B35"/>
    <w:rsid w:val="0090542B"/>
    <w:rsid w:val="0090596D"/>
    <w:rsid w:val="009059EA"/>
    <w:rsid w:val="00905CB9"/>
    <w:rsid w:val="00905E08"/>
    <w:rsid w:val="009063AC"/>
    <w:rsid w:val="009064A2"/>
    <w:rsid w:val="00906698"/>
    <w:rsid w:val="00906BFA"/>
    <w:rsid w:val="00906C3F"/>
    <w:rsid w:val="00906EF6"/>
    <w:rsid w:val="00907DFE"/>
    <w:rsid w:val="00907E00"/>
    <w:rsid w:val="00910AE7"/>
    <w:rsid w:val="00910D93"/>
    <w:rsid w:val="009112E0"/>
    <w:rsid w:val="00911FEC"/>
    <w:rsid w:val="0091245E"/>
    <w:rsid w:val="00913A98"/>
    <w:rsid w:val="00913BA4"/>
    <w:rsid w:val="0091419F"/>
    <w:rsid w:val="009142BA"/>
    <w:rsid w:val="009144B1"/>
    <w:rsid w:val="00914D3A"/>
    <w:rsid w:val="00914ED2"/>
    <w:rsid w:val="0091571E"/>
    <w:rsid w:val="009158B1"/>
    <w:rsid w:val="00915B7A"/>
    <w:rsid w:val="00915BFD"/>
    <w:rsid w:val="00916034"/>
    <w:rsid w:val="009161EE"/>
    <w:rsid w:val="009162B6"/>
    <w:rsid w:val="009165BB"/>
    <w:rsid w:val="00916815"/>
    <w:rsid w:val="0091683B"/>
    <w:rsid w:val="00916954"/>
    <w:rsid w:val="00916E87"/>
    <w:rsid w:val="00916EEB"/>
    <w:rsid w:val="00917190"/>
    <w:rsid w:val="00917213"/>
    <w:rsid w:val="00917698"/>
    <w:rsid w:val="00917985"/>
    <w:rsid w:val="00917D4F"/>
    <w:rsid w:val="009201B1"/>
    <w:rsid w:val="0092030B"/>
    <w:rsid w:val="00920A2D"/>
    <w:rsid w:val="00920B3D"/>
    <w:rsid w:val="00920E6E"/>
    <w:rsid w:val="00920E91"/>
    <w:rsid w:val="009214CB"/>
    <w:rsid w:val="0092172B"/>
    <w:rsid w:val="00921B50"/>
    <w:rsid w:val="00921C70"/>
    <w:rsid w:val="00922077"/>
    <w:rsid w:val="009223B4"/>
    <w:rsid w:val="009234FA"/>
    <w:rsid w:val="009238A7"/>
    <w:rsid w:val="00923938"/>
    <w:rsid w:val="00923C63"/>
    <w:rsid w:val="00923D78"/>
    <w:rsid w:val="00923DBE"/>
    <w:rsid w:val="009245DA"/>
    <w:rsid w:val="00925290"/>
    <w:rsid w:val="00925321"/>
    <w:rsid w:val="009254CA"/>
    <w:rsid w:val="009259F2"/>
    <w:rsid w:val="00925BA5"/>
    <w:rsid w:val="00926580"/>
    <w:rsid w:val="009279DE"/>
    <w:rsid w:val="009279FD"/>
    <w:rsid w:val="00930190"/>
    <w:rsid w:val="0093078B"/>
    <w:rsid w:val="009307F1"/>
    <w:rsid w:val="009309CA"/>
    <w:rsid w:val="009309D5"/>
    <w:rsid w:val="00930B50"/>
    <w:rsid w:val="00930EE2"/>
    <w:rsid w:val="009314DF"/>
    <w:rsid w:val="00931BC6"/>
    <w:rsid w:val="00931DE8"/>
    <w:rsid w:val="00932089"/>
    <w:rsid w:val="009322AA"/>
    <w:rsid w:val="0093251C"/>
    <w:rsid w:val="009327F4"/>
    <w:rsid w:val="00932BAD"/>
    <w:rsid w:val="00932C22"/>
    <w:rsid w:val="00932C41"/>
    <w:rsid w:val="00932D2F"/>
    <w:rsid w:val="009341CA"/>
    <w:rsid w:val="009347E4"/>
    <w:rsid w:val="00934C68"/>
    <w:rsid w:val="00934F8F"/>
    <w:rsid w:val="00935D85"/>
    <w:rsid w:val="00937215"/>
    <w:rsid w:val="009372F3"/>
    <w:rsid w:val="0093753C"/>
    <w:rsid w:val="009377D3"/>
    <w:rsid w:val="00937AC6"/>
    <w:rsid w:val="00937B9D"/>
    <w:rsid w:val="00937C71"/>
    <w:rsid w:val="0094021F"/>
    <w:rsid w:val="0094064E"/>
    <w:rsid w:val="009409C4"/>
    <w:rsid w:val="00941216"/>
    <w:rsid w:val="00941600"/>
    <w:rsid w:val="0094165D"/>
    <w:rsid w:val="00941D2F"/>
    <w:rsid w:val="00942659"/>
    <w:rsid w:val="00942739"/>
    <w:rsid w:val="00942AF0"/>
    <w:rsid w:val="00942C86"/>
    <w:rsid w:val="00943059"/>
    <w:rsid w:val="009433BE"/>
    <w:rsid w:val="00943655"/>
    <w:rsid w:val="009437C1"/>
    <w:rsid w:val="00943DD8"/>
    <w:rsid w:val="00944333"/>
    <w:rsid w:val="009452F1"/>
    <w:rsid w:val="009459C3"/>
    <w:rsid w:val="00945A65"/>
    <w:rsid w:val="00945B16"/>
    <w:rsid w:val="009464D1"/>
    <w:rsid w:val="00946509"/>
    <w:rsid w:val="00946BFB"/>
    <w:rsid w:val="009472E3"/>
    <w:rsid w:val="00947A58"/>
    <w:rsid w:val="00947B22"/>
    <w:rsid w:val="00947BC3"/>
    <w:rsid w:val="00947C34"/>
    <w:rsid w:val="00947CC0"/>
    <w:rsid w:val="00947D8D"/>
    <w:rsid w:val="00950874"/>
    <w:rsid w:val="00951115"/>
    <w:rsid w:val="00951266"/>
    <w:rsid w:val="00952614"/>
    <w:rsid w:val="009527E9"/>
    <w:rsid w:val="00952A50"/>
    <w:rsid w:val="00952A5B"/>
    <w:rsid w:val="00952C0D"/>
    <w:rsid w:val="00953205"/>
    <w:rsid w:val="00953460"/>
    <w:rsid w:val="00953669"/>
    <w:rsid w:val="009538C0"/>
    <w:rsid w:val="00953C55"/>
    <w:rsid w:val="00953D34"/>
    <w:rsid w:val="009543AB"/>
    <w:rsid w:val="00954A2B"/>
    <w:rsid w:val="00954BFB"/>
    <w:rsid w:val="00954C4F"/>
    <w:rsid w:val="00954E3C"/>
    <w:rsid w:val="00955072"/>
    <w:rsid w:val="009552A6"/>
    <w:rsid w:val="00955433"/>
    <w:rsid w:val="009563A4"/>
    <w:rsid w:val="00956408"/>
    <w:rsid w:val="00957160"/>
    <w:rsid w:val="0095763F"/>
    <w:rsid w:val="00957B10"/>
    <w:rsid w:val="00957B5F"/>
    <w:rsid w:val="00957E5B"/>
    <w:rsid w:val="0096039E"/>
    <w:rsid w:val="00960516"/>
    <w:rsid w:val="00960861"/>
    <w:rsid w:val="00960B80"/>
    <w:rsid w:val="00960D7C"/>
    <w:rsid w:val="00961171"/>
    <w:rsid w:val="00961631"/>
    <w:rsid w:val="0096179D"/>
    <w:rsid w:val="0096223B"/>
    <w:rsid w:val="009624D5"/>
    <w:rsid w:val="00962712"/>
    <w:rsid w:val="00962AF0"/>
    <w:rsid w:val="00962BF2"/>
    <w:rsid w:val="009630A5"/>
    <w:rsid w:val="009630B7"/>
    <w:rsid w:val="00963BE1"/>
    <w:rsid w:val="00963C6E"/>
    <w:rsid w:val="00964DB0"/>
    <w:rsid w:val="009650B0"/>
    <w:rsid w:val="00965164"/>
    <w:rsid w:val="0096535C"/>
    <w:rsid w:val="00966421"/>
    <w:rsid w:val="0096698C"/>
    <w:rsid w:val="00967A6B"/>
    <w:rsid w:val="00967B5F"/>
    <w:rsid w:val="009700F9"/>
    <w:rsid w:val="00970152"/>
    <w:rsid w:val="0097037E"/>
    <w:rsid w:val="009708EA"/>
    <w:rsid w:val="00970910"/>
    <w:rsid w:val="00970A2D"/>
    <w:rsid w:val="00970E06"/>
    <w:rsid w:val="00970EBD"/>
    <w:rsid w:val="009711AD"/>
    <w:rsid w:val="00971418"/>
    <w:rsid w:val="00971E8D"/>
    <w:rsid w:val="009720A5"/>
    <w:rsid w:val="009723D9"/>
    <w:rsid w:val="00972511"/>
    <w:rsid w:val="00972CAC"/>
    <w:rsid w:val="00973007"/>
    <w:rsid w:val="00973202"/>
    <w:rsid w:val="0097322B"/>
    <w:rsid w:val="009733BB"/>
    <w:rsid w:val="00973644"/>
    <w:rsid w:val="009739E7"/>
    <w:rsid w:val="00973C07"/>
    <w:rsid w:val="00974096"/>
    <w:rsid w:val="00974567"/>
    <w:rsid w:val="00974830"/>
    <w:rsid w:val="009754CC"/>
    <w:rsid w:val="00975608"/>
    <w:rsid w:val="009756BB"/>
    <w:rsid w:val="00976F29"/>
    <w:rsid w:val="00977D7D"/>
    <w:rsid w:val="00980724"/>
    <w:rsid w:val="0098159E"/>
    <w:rsid w:val="0098166D"/>
    <w:rsid w:val="00981EBD"/>
    <w:rsid w:val="00982E0F"/>
    <w:rsid w:val="00982F2D"/>
    <w:rsid w:val="009833A5"/>
    <w:rsid w:val="00983505"/>
    <w:rsid w:val="009836A7"/>
    <w:rsid w:val="00983872"/>
    <w:rsid w:val="00983B01"/>
    <w:rsid w:val="009842F9"/>
    <w:rsid w:val="009846FC"/>
    <w:rsid w:val="0098483D"/>
    <w:rsid w:val="00984854"/>
    <w:rsid w:val="009848BE"/>
    <w:rsid w:val="00984D7A"/>
    <w:rsid w:val="0098536D"/>
    <w:rsid w:val="00985DF2"/>
    <w:rsid w:val="00985E78"/>
    <w:rsid w:val="0098620F"/>
    <w:rsid w:val="00986754"/>
    <w:rsid w:val="0098678F"/>
    <w:rsid w:val="00986C69"/>
    <w:rsid w:val="0098781A"/>
    <w:rsid w:val="00987BDC"/>
    <w:rsid w:val="00990152"/>
    <w:rsid w:val="0099039A"/>
    <w:rsid w:val="00990432"/>
    <w:rsid w:val="00990534"/>
    <w:rsid w:val="009909B2"/>
    <w:rsid w:val="00990A0C"/>
    <w:rsid w:val="00990D77"/>
    <w:rsid w:val="009911FF"/>
    <w:rsid w:val="0099142D"/>
    <w:rsid w:val="00991476"/>
    <w:rsid w:val="009918C4"/>
    <w:rsid w:val="00991A22"/>
    <w:rsid w:val="00991DA3"/>
    <w:rsid w:val="0099235B"/>
    <w:rsid w:val="00992542"/>
    <w:rsid w:val="00992F9B"/>
    <w:rsid w:val="00993279"/>
    <w:rsid w:val="00993408"/>
    <w:rsid w:val="00993791"/>
    <w:rsid w:val="009940C4"/>
    <w:rsid w:val="009946CC"/>
    <w:rsid w:val="00995178"/>
    <w:rsid w:val="00995469"/>
    <w:rsid w:val="00996230"/>
    <w:rsid w:val="0099676E"/>
    <w:rsid w:val="009968B5"/>
    <w:rsid w:val="00996F37"/>
    <w:rsid w:val="00997AE9"/>
    <w:rsid w:val="00997D1A"/>
    <w:rsid w:val="00997D83"/>
    <w:rsid w:val="009A054C"/>
    <w:rsid w:val="009A0686"/>
    <w:rsid w:val="009A0F12"/>
    <w:rsid w:val="009A1099"/>
    <w:rsid w:val="009A13D0"/>
    <w:rsid w:val="009A19E0"/>
    <w:rsid w:val="009A228A"/>
    <w:rsid w:val="009A2500"/>
    <w:rsid w:val="009A27F2"/>
    <w:rsid w:val="009A2CB1"/>
    <w:rsid w:val="009A2D71"/>
    <w:rsid w:val="009A32C0"/>
    <w:rsid w:val="009A357F"/>
    <w:rsid w:val="009A3F4C"/>
    <w:rsid w:val="009A4B19"/>
    <w:rsid w:val="009A4F35"/>
    <w:rsid w:val="009A56BA"/>
    <w:rsid w:val="009A5B3E"/>
    <w:rsid w:val="009A5D6B"/>
    <w:rsid w:val="009A5FE1"/>
    <w:rsid w:val="009A655B"/>
    <w:rsid w:val="009A69D1"/>
    <w:rsid w:val="009A6BD5"/>
    <w:rsid w:val="009A6BDF"/>
    <w:rsid w:val="009A7120"/>
    <w:rsid w:val="009A7E84"/>
    <w:rsid w:val="009B08F3"/>
    <w:rsid w:val="009B0D98"/>
    <w:rsid w:val="009B11C8"/>
    <w:rsid w:val="009B139C"/>
    <w:rsid w:val="009B1598"/>
    <w:rsid w:val="009B1B50"/>
    <w:rsid w:val="009B1E9B"/>
    <w:rsid w:val="009B225A"/>
    <w:rsid w:val="009B229D"/>
    <w:rsid w:val="009B2833"/>
    <w:rsid w:val="009B2990"/>
    <w:rsid w:val="009B2BCE"/>
    <w:rsid w:val="009B2F06"/>
    <w:rsid w:val="009B2F2B"/>
    <w:rsid w:val="009B39D1"/>
    <w:rsid w:val="009B3B2A"/>
    <w:rsid w:val="009B41BF"/>
    <w:rsid w:val="009B422E"/>
    <w:rsid w:val="009B4302"/>
    <w:rsid w:val="009B432C"/>
    <w:rsid w:val="009B4535"/>
    <w:rsid w:val="009B4E67"/>
    <w:rsid w:val="009B52F5"/>
    <w:rsid w:val="009B5481"/>
    <w:rsid w:val="009B5FAE"/>
    <w:rsid w:val="009B6191"/>
    <w:rsid w:val="009B660A"/>
    <w:rsid w:val="009B69C4"/>
    <w:rsid w:val="009B6BB3"/>
    <w:rsid w:val="009B6CF2"/>
    <w:rsid w:val="009B6D77"/>
    <w:rsid w:val="009B6ED6"/>
    <w:rsid w:val="009B7745"/>
    <w:rsid w:val="009B7832"/>
    <w:rsid w:val="009B7E03"/>
    <w:rsid w:val="009B7F3E"/>
    <w:rsid w:val="009C048B"/>
    <w:rsid w:val="009C0BF3"/>
    <w:rsid w:val="009C11AF"/>
    <w:rsid w:val="009C1472"/>
    <w:rsid w:val="009C1D71"/>
    <w:rsid w:val="009C1DE1"/>
    <w:rsid w:val="009C211C"/>
    <w:rsid w:val="009C211F"/>
    <w:rsid w:val="009C21A1"/>
    <w:rsid w:val="009C31E1"/>
    <w:rsid w:val="009C32CE"/>
    <w:rsid w:val="009C33C9"/>
    <w:rsid w:val="009C36A0"/>
    <w:rsid w:val="009C425A"/>
    <w:rsid w:val="009C4303"/>
    <w:rsid w:val="009C4546"/>
    <w:rsid w:val="009C45AE"/>
    <w:rsid w:val="009C490E"/>
    <w:rsid w:val="009C5265"/>
    <w:rsid w:val="009C5D96"/>
    <w:rsid w:val="009C6571"/>
    <w:rsid w:val="009C69B9"/>
    <w:rsid w:val="009C7430"/>
    <w:rsid w:val="009C745C"/>
    <w:rsid w:val="009C7612"/>
    <w:rsid w:val="009C7956"/>
    <w:rsid w:val="009C7D43"/>
    <w:rsid w:val="009C7FBF"/>
    <w:rsid w:val="009D0223"/>
    <w:rsid w:val="009D0FF2"/>
    <w:rsid w:val="009D10CD"/>
    <w:rsid w:val="009D15ED"/>
    <w:rsid w:val="009D211F"/>
    <w:rsid w:val="009D23E4"/>
    <w:rsid w:val="009D245A"/>
    <w:rsid w:val="009D24A6"/>
    <w:rsid w:val="009D25E5"/>
    <w:rsid w:val="009D2C5F"/>
    <w:rsid w:val="009D31BF"/>
    <w:rsid w:val="009D332D"/>
    <w:rsid w:val="009D38E1"/>
    <w:rsid w:val="009D3AD6"/>
    <w:rsid w:val="009D4399"/>
    <w:rsid w:val="009D4E92"/>
    <w:rsid w:val="009D52CE"/>
    <w:rsid w:val="009D52FD"/>
    <w:rsid w:val="009D5540"/>
    <w:rsid w:val="009D562E"/>
    <w:rsid w:val="009D5DEA"/>
    <w:rsid w:val="009D5EC2"/>
    <w:rsid w:val="009D5F82"/>
    <w:rsid w:val="009D60E6"/>
    <w:rsid w:val="009D6D15"/>
    <w:rsid w:val="009D734D"/>
    <w:rsid w:val="009D73A6"/>
    <w:rsid w:val="009D7A70"/>
    <w:rsid w:val="009D7CF4"/>
    <w:rsid w:val="009E08D6"/>
    <w:rsid w:val="009E0BD0"/>
    <w:rsid w:val="009E12E8"/>
    <w:rsid w:val="009E17A2"/>
    <w:rsid w:val="009E1D05"/>
    <w:rsid w:val="009E1DC2"/>
    <w:rsid w:val="009E2303"/>
    <w:rsid w:val="009E246E"/>
    <w:rsid w:val="009E27D9"/>
    <w:rsid w:val="009E2D80"/>
    <w:rsid w:val="009E3076"/>
    <w:rsid w:val="009E354D"/>
    <w:rsid w:val="009E3959"/>
    <w:rsid w:val="009E4124"/>
    <w:rsid w:val="009E46B1"/>
    <w:rsid w:val="009E50EE"/>
    <w:rsid w:val="009E5B12"/>
    <w:rsid w:val="009E5D3F"/>
    <w:rsid w:val="009E6045"/>
    <w:rsid w:val="009E6B99"/>
    <w:rsid w:val="009E6DEC"/>
    <w:rsid w:val="009E7080"/>
    <w:rsid w:val="009E79E0"/>
    <w:rsid w:val="009F0762"/>
    <w:rsid w:val="009F07D5"/>
    <w:rsid w:val="009F0B0D"/>
    <w:rsid w:val="009F0CF2"/>
    <w:rsid w:val="009F0D98"/>
    <w:rsid w:val="009F0E32"/>
    <w:rsid w:val="009F15EF"/>
    <w:rsid w:val="009F177F"/>
    <w:rsid w:val="009F1AD6"/>
    <w:rsid w:val="009F1F00"/>
    <w:rsid w:val="009F20A7"/>
    <w:rsid w:val="009F2149"/>
    <w:rsid w:val="009F2277"/>
    <w:rsid w:val="009F242D"/>
    <w:rsid w:val="009F24D3"/>
    <w:rsid w:val="009F2AA7"/>
    <w:rsid w:val="009F2B53"/>
    <w:rsid w:val="009F36C2"/>
    <w:rsid w:val="009F3AB8"/>
    <w:rsid w:val="009F3BC0"/>
    <w:rsid w:val="009F3C19"/>
    <w:rsid w:val="009F3C92"/>
    <w:rsid w:val="009F3D11"/>
    <w:rsid w:val="009F44DC"/>
    <w:rsid w:val="009F4FD9"/>
    <w:rsid w:val="009F58D7"/>
    <w:rsid w:val="009F674E"/>
    <w:rsid w:val="009F6A8E"/>
    <w:rsid w:val="009F6CD1"/>
    <w:rsid w:val="009F6E6D"/>
    <w:rsid w:val="009F6F23"/>
    <w:rsid w:val="009F7C41"/>
    <w:rsid w:val="009F7D19"/>
    <w:rsid w:val="009F7E3F"/>
    <w:rsid w:val="00A00967"/>
    <w:rsid w:val="00A00FF1"/>
    <w:rsid w:val="00A01172"/>
    <w:rsid w:val="00A014D4"/>
    <w:rsid w:val="00A01542"/>
    <w:rsid w:val="00A016FC"/>
    <w:rsid w:val="00A01C1B"/>
    <w:rsid w:val="00A01D3F"/>
    <w:rsid w:val="00A02399"/>
    <w:rsid w:val="00A027EA"/>
    <w:rsid w:val="00A02995"/>
    <w:rsid w:val="00A029DB"/>
    <w:rsid w:val="00A02DDF"/>
    <w:rsid w:val="00A02F87"/>
    <w:rsid w:val="00A034B7"/>
    <w:rsid w:val="00A034B8"/>
    <w:rsid w:val="00A03849"/>
    <w:rsid w:val="00A03884"/>
    <w:rsid w:val="00A038A5"/>
    <w:rsid w:val="00A03CA5"/>
    <w:rsid w:val="00A03E13"/>
    <w:rsid w:val="00A040A9"/>
    <w:rsid w:val="00A04680"/>
    <w:rsid w:val="00A046FB"/>
    <w:rsid w:val="00A04724"/>
    <w:rsid w:val="00A04879"/>
    <w:rsid w:val="00A04D2B"/>
    <w:rsid w:val="00A05729"/>
    <w:rsid w:val="00A06623"/>
    <w:rsid w:val="00A067AE"/>
    <w:rsid w:val="00A0712C"/>
    <w:rsid w:val="00A074EA"/>
    <w:rsid w:val="00A07549"/>
    <w:rsid w:val="00A07CF1"/>
    <w:rsid w:val="00A07DA5"/>
    <w:rsid w:val="00A07F19"/>
    <w:rsid w:val="00A07F23"/>
    <w:rsid w:val="00A1059D"/>
    <w:rsid w:val="00A10D1F"/>
    <w:rsid w:val="00A10F24"/>
    <w:rsid w:val="00A11545"/>
    <w:rsid w:val="00A11799"/>
    <w:rsid w:val="00A12142"/>
    <w:rsid w:val="00A1220C"/>
    <w:rsid w:val="00A1224B"/>
    <w:rsid w:val="00A12332"/>
    <w:rsid w:val="00A1248F"/>
    <w:rsid w:val="00A128D1"/>
    <w:rsid w:val="00A12D60"/>
    <w:rsid w:val="00A13298"/>
    <w:rsid w:val="00A14189"/>
    <w:rsid w:val="00A1423F"/>
    <w:rsid w:val="00A146A6"/>
    <w:rsid w:val="00A15347"/>
    <w:rsid w:val="00A1588E"/>
    <w:rsid w:val="00A15DE8"/>
    <w:rsid w:val="00A16E85"/>
    <w:rsid w:val="00A17318"/>
    <w:rsid w:val="00A174FD"/>
    <w:rsid w:val="00A17B72"/>
    <w:rsid w:val="00A17DCF"/>
    <w:rsid w:val="00A20B3D"/>
    <w:rsid w:val="00A21345"/>
    <w:rsid w:val="00A215FE"/>
    <w:rsid w:val="00A216EB"/>
    <w:rsid w:val="00A21C58"/>
    <w:rsid w:val="00A22291"/>
    <w:rsid w:val="00A22323"/>
    <w:rsid w:val="00A2235F"/>
    <w:rsid w:val="00A223B9"/>
    <w:rsid w:val="00A22530"/>
    <w:rsid w:val="00A22E4B"/>
    <w:rsid w:val="00A23004"/>
    <w:rsid w:val="00A23386"/>
    <w:rsid w:val="00A246E6"/>
    <w:rsid w:val="00A25711"/>
    <w:rsid w:val="00A261E6"/>
    <w:rsid w:val="00A26633"/>
    <w:rsid w:val="00A26BD9"/>
    <w:rsid w:val="00A26C04"/>
    <w:rsid w:val="00A27166"/>
    <w:rsid w:val="00A27ABA"/>
    <w:rsid w:val="00A30296"/>
    <w:rsid w:val="00A306EF"/>
    <w:rsid w:val="00A3082A"/>
    <w:rsid w:val="00A309AF"/>
    <w:rsid w:val="00A31229"/>
    <w:rsid w:val="00A31448"/>
    <w:rsid w:val="00A31AD6"/>
    <w:rsid w:val="00A31D8A"/>
    <w:rsid w:val="00A31FCB"/>
    <w:rsid w:val="00A32109"/>
    <w:rsid w:val="00A321B9"/>
    <w:rsid w:val="00A323AA"/>
    <w:rsid w:val="00A32452"/>
    <w:rsid w:val="00A32A25"/>
    <w:rsid w:val="00A32FCB"/>
    <w:rsid w:val="00A33094"/>
    <w:rsid w:val="00A3311A"/>
    <w:rsid w:val="00A3315A"/>
    <w:rsid w:val="00A33683"/>
    <w:rsid w:val="00A33878"/>
    <w:rsid w:val="00A33E12"/>
    <w:rsid w:val="00A344DD"/>
    <w:rsid w:val="00A346CC"/>
    <w:rsid w:val="00A348C8"/>
    <w:rsid w:val="00A34FC0"/>
    <w:rsid w:val="00A3511B"/>
    <w:rsid w:val="00A3561F"/>
    <w:rsid w:val="00A35948"/>
    <w:rsid w:val="00A359CD"/>
    <w:rsid w:val="00A35E31"/>
    <w:rsid w:val="00A35E96"/>
    <w:rsid w:val="00A36642"/>
    <w:rsid w:val="00A366B0"/>
    <w:rsid w:val="00A3686D"/>
    <w:rsid w:val="00A368BF"/>
    <w:rsid w:val="00A36B02"/>
    <w:rsid w:val="00A3702A"/>
    <w:rsid w:val="00A37045"/>
    <w:rsid w:val="00A373FB"/>
    <w:rsid w:val="00A37803"/>
    <w:rsid w:val="00A37DA9"/>
    <w:rsid w:val="00A40059"/>
    <w:rsid w:val="00A4015F"/>
    <w:rsid w:val="00A40B80"/>
    <w:rsid w:val="00A410A6"/>
    <w:rsid w:val="00A416E1"/>
    <w:rsid w:val="00A41D21"/>
    <w:rsid w:val="00A421C6"/>
    <w:rsid w:val="00A42516"/>
    <w:rsid w:val="00A43076"/>
    <w:rsid w:val="00A43235"/>
    <w:rsid w:val="00A4348D"/>
    <w:rsid w:val="00A434E8"/>
    <w:rsid w:val="00A4377E"/>
    <w:rsid w:val="00A43A7F"/>
    <w:rsid w:val="00A44176"/>
    <w:rsid w:val="00A44505"/>
    <w:rsid w:val="00A44668"/>
    <w:rsid w:val="00A44932"/>
    <w:rsid w:val="00A449CA"/>
    <w:rsid w:val="00A44E51"/>
    <w:rsid w:val="00A44EE2"/>
    <w:rsid w:val="00A457A3"/>
    <w:rsid w:val="00A45804"/>
    <w:rsid w:val="00A45F0D"/>
    <w:rsid w:val="00A460B6"/>
    <w:rsid w:val="00A465DC"/>
    <w:rsid w:val="00A470B0"/>
    <w:rsid w:val="00A47DDC"/>
    <w:rsid w:val="00A5039F"/>
    <w:rsid w:val="00A505D4"/>
    <w:rsid w:val="00A505FD"/>
    <w:rsid w:val="00A50FB8"/>
    <w:rsid w:val="00A51132"/>
    <w:rsid w:val="00A514A2"/>
    <w:rsid w:val="00A51F13"/>
    <w:rsid w:val="00A5237F"/>
    <w:rsid w:val="00A52481"/>
    <w:rsid w:val="00A52604"/>
    <w:rsid w:val="00A5281F"/>
    <w:rsid w:val="00A52971"/>
    <w:rsid w:val="00A52A63"/>
    <w:rsid w:val="00A52C3C"/>
    <w:rsid w:val="00A52E32"/>
    <w:rsid w:val="00A531EB"/>
    <w:rsid w:val="00A53AD8"/>
    <w:rsid w:val="00A53F68"/>
    <w:rsid w:val="00A53F9C"/>
    <w:rsid w:val="00A546B8"/>
    <w:rsid w:val="00A5498E"/>
    <w:rsid w:val="00A55963"/>
    <w:rsid w:val="00A56641"/>
    <w:rsid w:val="00A567DE"/>
    <w:rsid w:val="00A5690E"/>
    <w:rsid w:val="00A56AAB"/>
    <w:rsid w:val="00A570A1"/>
    <w:rsid w:val="00A572F2"/>
    <w:rsid w:val="00A5747F"/>
    <w:rsid w:val="00A57FF3"/>
    <w:rsid w:val="00A6070B"/>
    <w:rsid w:val="00A60E5E"/>
    <w:rsid w:val="00A61355"/>
    <w:rsid w:val="00A614FE"/>
    <w:rsid w:val="00A61676"/>
    <w:rsid w:val="00A61AD4"/>
    <w:rsid w:val="00A6224D"/>
    <w:rsid w:val="00A623F8"/>
    <w:rsid w:val="00A62A88"/>
    <w:rsid w:val="00A62B73"/>
    <w:rsid w:val="00A62CC3"/>
    <w:rsid w:val="00A6383D"/>
    <w:rsid w:val="00A6390B"/>
    <w:rsid w:val="00A645B8"/>
    <w:rsid w:val="00A645CE"/>
    <w:rsid w:val="00A6540F"/>
    <w:rsid w:val="00A6582C"/>
    <w:rsid w:val="00A65DD2"/>
    <w:rsid w:val="00A65FF3"/>
    <w:rsid w:val="00A665DA"/>
    <w:rsid w:val="00A666E1"/>
    <w:rsid w:val="00A6685C"/>
    <w:rsid w:val="00A66C4F"/>
    <w:rsid w:val="00A66E6F"/>
    <w:rsid w:val="00A66EC5"/>
    <w:rsid w:val="00A672DE"/>
    <w:rsid w:val="00A675AE"/>
    <w:rsid w:val="00A675F1"/>
    <w:rsid w:val="00A67E4B"/>
    <w:rsid w:val="00A70296"/>
    <w:rsid w:val="00A7049A"/>
    <w:rsid w:val="00A7089F"/>
    <w:rsid w:val="00A70921"/>
    <w:rsid w:val="00A70C1D"/>
    <w:rsid w:val="00A70CD8"/>
    <w:rsid w:val="00A70FDC"/>
    <w:rsid w:val="00A71A2E"/>
    <w:rsid w:val="00A71F43"/>
    <w:rsid w:val="00A7242F"/>
    <w:rsid w:val="00A72BAE"/>
    <w:rsid w:val="00A72E6C"/>
    <w:rsid w:val="00A7327C"/>
    <w:rsid w:val="00A734EB"/>
    <w:rsid w:val="00A73991"/>
    <w:rsid w:val="00A74588"/>
    <w:rsid w:val="00A74604"/>
    <w:rsid w:val="00A748CF"/>
    <w:rsid w:val="00A74B93"/>
    <w:rsid w:val="00A74D83"/>
    <w:rsid w:val="00A74FA4"/>
    <w:rsid w:val="00A75914"/>
    <w:rsid w:val="00A75A3E"/>
    <w:rsid w:val="00A75D72"/>
    <w:rsid w:val="00A76221"/>
    <w:rsid w:val="00A76E43"/>
    <w:rsid w:val="00A7749F"/>
    <w:rsid w:val="00A77735"/>
    <w:rsid w:val="00A77B50"/>
    <w:rsid w:val="00A80241"/>
    <w:rsid w:val="00A80600"/>
    <w:rsid w:val="00A806EE"/>
    <w:rsid w:val="00A80915"/>
    <w:rsid w:val="00A809CB"/>
    <w:rsid w:val="00A80B9E"/>
    <w:rsid w:val="00A8164B"/>
    <w:rsid w:val="00A81857"/>
    <w:rsid w:val="00A81A70"/>
    <w:rsid w:val="00A81EBB"/>
    <w:rsid w:val="00A82243"/>
    <w:rsid w:val="00A823D0"/>
    <w:rsid w:val="00A82B11"/>
    <w:rsid w:val="00A837BA"/>
    <w:rsid w:val="00A838CD"/>
    <w:rsid w:val="00A83D3C"/>
    <w:rsid w:val="00A84049"/>
    <w:rsid w:val="00A842BD"/>
    <w:rsid w:val="00A851F5"/>
    <w:rsid w:val="00A85618"/>
    <w:rsid w:val="00A85995"/>
    <w:rsid w:val="00A85D5E"/>
    <w:rsid w:val="00A8612E"/>
    <w:rsid w:val="00A8618C"/>
    <w:rsid w:val="00A8731D"/>
    <w:rsid w:val="00A90295"/>
    <w:rsid w:val="00A9040F"/>
    <w:rsid w:val="00A90F04"/>
    <w:rsid w:val="00A91371"/>
    <w:rsid w:val="00A919CE"/>
    <w:rsid w:val="00A91A7A"/>
    <w:rsid w:val="00A91B48"/>
    <w:rsid w:val="00A92481"/>
    <w:rsid w:val="00A92599"/>
    <w:rsid w:val="00A926E6"/>
    <w:rsid w:val="00A927D7"/>
    <w:rsid w:val="00A92CDA"/>
    <w:rsid w:val="00A9336B"/>
    <w:rsid w:val="00A9440F"/>
    <w:rsid w:val="00A94C93"/>
    <w:rsid w:val="00A94EDB"/>
    <w:rsid w:val="00A94F50"/>
    <w:rsid w:val="00A94F5C"/>
    <w:rsid w:val="00A95404"/>
    <w:rsid w:val="00A955AE"/>
    <w:rsid w:val="00A95E59"/>
    <w:rsid w:val="00A961CE"/>
    <w:rsid w:val="00A96487"/>
    <w:rsid w:val="00A96856"/>
    <w:rsid w:val="00A96DDC"/>
    <w:rsid w:val="00A97007"/>
    <w:rsid w:val="00A9708B"/>
    <w:rsid w:val="00A9736B"/>
    <w:rsid w:val="00A9748E"/>
    <w:rsid w:val="00A97815"/>
    <w:rsid w:val="00A97BE9"/>
    <w:rsid w:val="00A97F51"/>
    <w:rsid w:val="00AA0023"/>
    <w:rsid w:val="00AA0971"/>
    <w:rsid w:val="00AA0C0E"/>
    <w:rsid w:val="00AA15A1"/>
    <w:rsid w:val="00AA16C3"/>
    <w:rsid w:val="00AA1C11"/>
    <w:rsid w:val="00AA20EA"/>
    <w:rsid w:val="00AA226C"/>
    <w:rsid w:val="00AA2A89"/>
    <w:rsid w:val="00AA2FF9"/>
    <w:rsid w:val="00AA3484"/>
    <w:rsid w:val="00AA3901"/>
    <w:rsid w:val="00AA3C22"/>
    <w:rsid w:val="00AA412A"/>
    <w:rsid w:val="00AA463F"/>
    <w:rsid w:val="00AA4E95"/>
    <w:rsid w:val="00AA5052"/>
    <w:rsid w:val="00AA5274"/>
    <w:rsid w:val="00AA54DA"/>
    <w:rsid w:val="00AA55AD"/>
    <w:rsid w:val="00AA56B6"/>
    <w:rsid w:val="00AA6909"/>
    <w:rsid w:val="00AA6A25"/>
    <w:rsid w:val="00AA6EFE"/>
    <w:rsid w:val="00AA75B4"/>
    <w:rsid w:val="00AA781B"/>
    <w:rsid w:val="00AA7BD0"/>
    <w:rsid w:val="00AB0423"/>
    <w:rsid w:val="00AB0B31"/>
    <w:rsid w:val="00AB0CC9"/>
    <w:rsid w:val="00AB13AC"/>
    <w:rsid w:val="00AB1979"/>
    <w:rsid w:val="00AB1DFC"/>
    <w:rsid w:val="00AB2539"/>
    <w:rsid w:val="00AB274E"/>
    <w:rsid w:val="00AB2770"/>
    <w:rsid w:val="00AB2E19"/>
    <w:rsid w:val="00AB376B"/>
    <w:rsid w:val="00AB3C36"/>
    <w:rsid w:val="00AB3D60"/>
    <w:rsid w:val="00AB3F4D"/>
    <w:rsid w:val="00AB3F58"/>
    <w:rsid w:val="00AB4224"/>
    <w:rsid w:val="00AB436C"/>
    <w:rsid w:val="00AB450E"/>
    <w:rsid w:val="00AB473B"/>
    <w:rsid w:val="00AB4852"/>
    <w:rsid w:val="00AB500E"/>
    <w:rsid w:val="00AB59F6"/>
    <w:rsid w:val="00AB6381"/>
    <w:rsid w:val="00AB75BA"/>
    <w:rsid w:val="00AB78A5"/>
    <w:rsid w:val="00AB79D6"/>
    <w:rsid w:val="00AC0334"/>
    <w:rsid w:val="00AC042B"/>
    <w:rsid w:val="00AC04A5"/>
    <w:rsid w:val="00AC1480"/>
    <w:rsid w:val="00AC2980"/>
    <w:rsid w:val="00AC2AEF"/>
    <w:rsid w:val="00AC2ED3"/>
    <w:rsid w:val="00AC389B"/>
    <w:rsid w:val="00AC3CD6"/>
    <w:rsid w:val="00AC43FB"/>
    <w:rsid w:val="00AC4571"/>
    <w:rsid w:val="00AC4BCE"/>
    <w:rsid w:val="00AC4CF8"/>
    <w:rsid w:val="00AC4CFE"/>
    <w:rsid w:val="00AC4DAE"/>
    <w:rsid w:val="00AC5B53"/>
    <w:rsid w:val="00AC5F1D"/>
    <w:rsid w:val="00AC6253"/>
    <w:rsid w:val="00AC62E4"/>
    <w:rsid w:val="00AC6554"/>
    <w:rsid w:val="00AC69A5"/>
    <w:rsid w:val="00AC6ADB"/>
    <w:rsid w:val="00AC70DF"/>
    <w:rsid w:val="00AC78EB"/>
    <w:rsid w:val="00AC7AA4"/>
    <w:rsid w:val="00AC7C49"/>
    <w:rsid w:val="00AC7EEF"/>
    <w:rsid w:val="00AD0013"/>
    <w:rsid w:val="00AD012A"/>
    <w:rsid w:val="00AD02E6"/>
    <w:rsid w:val="00AD0473"/>
    <w:rsid w:val="00AD0546"/>
    <w:rsid w:val="00AD06A7"/>
    <w:rsid w:val="00AD0756"/>
    <w:rsid w:val="00AD09B4"/>
    <w:rsid w:val="00AD0B91"/>
    <w:rsid w:val="00AD187F"/>
    <w:rsid w:val="00AD18B5"/>
    <w:rsid w:val="00AD1946"/>
    <w:rsid w:val="00AD26FC"/>
    <w:rsid w:val="00AD2B18"/>
    <w:rsid w:val="00AD3642"/>
    <w:rsid w:val="00AD45B0"/>
    <w:rsid w:val="00AD4AAC"/>
    <w:rsid w:val="00AD4D65"/>
    <w:rsid w:val="00AD4F42"/>
    <w:rsid w:val="00AD5415"/>
    <w:rsid w:val="00AD55A7"/>
    <w:rsid w:val="00AD58AC"/>
    <w:rsid w:val="00AD6253"/>
    <w:rsid w:val="00AD661C"/>
    <w:rsid w:val="00AE00AB"/>
    <w:rsid w:val="00AE01BA"/>
    <w:rsid w:val="00AE01FD"/>
    <w:rsid w:val="00AE068B"/>
    <w:rsid w:val="00AE0C6C"/>
    <w:rsid w:val="00AE1098"/>
    <w:rsid w:val="00AE1B36"/>
    <w:rsid w:val="00AE1C40"/>
    <w:rsid w:val="00AE2326"/>
    <w:rsid w:val="00AE24C0"/>
    <w:rsid w:val="00AE280B"/>
    <w:rsid w:val="00AE2A5F"/>
    <w:rsid w:val="00AE2E37"/>
    <w:rsid w:val="00AE2EB9"/>
    <w:rsid w:val="00AE2F31"/>
    <w:rsid w:val="00AE2FD1"/>
    <w:rsid w:val="00AE3971"/>
    <w:rsid w:val="00AE3F65"/>
    <w:rsid w:val="00AE4241"/>
    <w:rsid w:val="00AE44F5"/>
    <w:rsid w:val="00AE45F4"/>
    <w:rsid w:val="00AE4A7A"/>
    <w:rsid w:val="00AE4FDC"/>
    <w:rsid w:val="00AE50CC"/>
    <w:rsid w:val="00AE5284"/>
    <w:rsid w:val="00AE58B8"/>
    <w:rsid w:val="00AE59CA"/>
    <w:rsid w:val="00AE5B8C"/>
    <w:rsid w:val="00AE5C91"/>
    <w:rsid w:val="00AE678D"/>
    <w:rsid w:val="00AE67AC"/>
    <w:rsid w:val="00AE6ACE"/>
    <w:rsid w:val="00AE7017"/>
    <w:rsid w:val="00AE72D8"/>
    <w:rsid w:val="00AE7373"/>
    <w:rsid w:val="00AE7A0D"/>
    <w:rsid w:val="00AF021E"/>
    <w:rsid w:val="00AF0284"/>
    <w:rsid w:val="00AF03CB"/>
    <w:rsid w:val="00AF07D0"/>
    <w:rsid w:val="00AF0901"/>
    <w:rsid w:val="00AF0EAA"/>
    <w:rsid w:val="00AF0F1E"/>
    <w:rsid w:val="00AF115D"/>
    <w:rsid w:val="00AF173F"/>
    <w:rsid w:val="00AF1EE6"/>
    <w:rsid w:val="00AF2392"/>
    <w:rsid w:val="00AF243B"/>
    <w:rsid w:val="00AF2474"/>
    <w:rsid w:val="00AF3601"/>
    <w:rsid w:val="00AF3694"/>
    <w:rsid w:val="00AF3CBC"/>
    <w:rsid w:val="00AF3CD7"/>
    <w:rsid w:val="00AF3FC1"/>
    <w:rsid w:val="00AF44AA"/>
    <w:rsid w:val="00AF5006"/>
    <w:rsid w:val="00AF505F"/>
    <w:rsid w:val="00AF57C3"/>
    <w:rsid w:val="00AF6ECC"/>
    <w:rsid w:val="00AF6F7D"/>
    <w:rsid w:val="00AF7624"/>
    <w:rsid w:val="00AF77A5"/>
    <w:rsid w:val="00AF77C7"/>
    <w:rsid w:val="00AF7A1C"/>
    <w:rsid w:val="00AF7D79"/>
    <w:rsid w:val="00B0053A"/>
    <w:rsid w:val="00B00897"/>
    <w:rsid w:val="00B00AF3"/>
    <w:rsid w:val="00B0211B"/>
    <w:rsid w:val="00B021DB"/>
    <w:rsid w:val="00B02526"/>
    <w:rsid w:val="00B028F5"/>
    <w:rsid w:val="00B02B68"/>
    <w:rsid w:val="00B02E3B"/>
    <w:rsid w:val="00B03A86"/>
    <w:rsid w:val="00B0404D"/>
    <w:rsid w:val="00B041D0"/>
    <w:rsid w:val="00B04801"/>
    <w:rsid w:val="00B048EF"/>
    <w:rsid w:val="00B04AFD"/>
    <w:rsid w:val="00B04B09"/>
    <w:rsid w:val="00B04FF0"/>
    <w:rsid w:val="00B056D5"/>
    <w:rsid w:val="00B05EE1"/>
    <w:rsid w:val="00B06A61"/>
    <w:rsid w:val="00B06EF3"/>
    <w:rsid w:val="00B0709A"/>
    <w:rsid w:val="00B073BE"/>
    <w:rsid w:val="00B07652"/>
    <w:rsid w:val="00B0794E"/>
    <w:rsid w:val="00B07D1D"/>
    <w:rsid w:val="00B07FEE"/>
    <w:rsid w:val="00B10A12"/>
    <w:rsid w:val="00B11390"/>
    <w:rsid w:val="00B11953"/>
    <w:rsid w:val="00B11DEC"/>
    <w:rsid w:val="00B11FD4"/>
    <w:rsid w:val="00B12143"/>
    <w:rsid w:val="00B12616"/>
    <w:rsid w:val="00B12994"/>
    <w:rsid w:val="00B135A6"/>
    <w:rsid w:val="00B13962"/>
    <w:rsid w:val="00B13A60"/>
    <w:rsid w:val="00B141FB"/>
    <w:rsid w:val="00B148D2"/>
    <w:rsid w:val="00B14F7B"/>
    <w:rsid w:val="00B1509E"/>
    <w:rsid w:val="00B1563F"/>
    <w:rsid w:val="00B17153"/>
    <w:rsid w:val="00B17AFD"/>
    <w:rsid w:val="00B204E3"/>
    <w:rsid w:val="00B20A03"/>
    <w:rsid w:val="00B21694"/>
    <w:rsid w:val="00B216E6"/>
    <w:rsid w:val="00B2172C"/>
    <w:rsid w:val="00B21B4E"/>
    <w:rsid w:val="00B21F14"/>
    <w:rsid w:val="00B2248A"/>
    <w:rsid w:val="00B22AB1"/>
    <w:rsid w:val="00B22FD2"/>
    <w:rsid w:val="00B23CF8"/>
    <w:rsid w:val="00B2474F"/>
    <w:rsid w:val="00B247D2"/>
    <w:rsid w:val="00B24A86"/>
    <w:rsid w:val="00B24ACD"/>
    <w:rsid w:val="00B24EDE"/>
    <w:rsid w:val="00B25869"/>
    <w:rsid w:val="00B26040"/>
    <w:rsid w:val="00B2635E"/>
    <w:rsid w:val="00B2711D"/>
    <w:rsid w:val="00B27239"/>
    <w:rsid w:val="00B27550"/>
    <w:rsid w:val="00B307AF"/>
    <w:rsid w:val="00B309D9"/>
    <w:rsid w:val="00B30CE5"/>
    <w:rsid w:val="00B314C2"/>
    <w:rsid w:val="00B31AD6"/>
    <w:rsid w:val="00B324DB"/>
    <w:rsid w:val="00B329A0"/>
    <w:rsid w:val="00B329FF"/>
    <w:rsid w:val="00B332E0"/>
    <w:rsid w:val="00B33BA1"/>
    <w:rsid w:val="00B33BF4"/>
    <w:rsid w:val="00B345C1"/>
    <w:rsid w:val="00B34FC2"/>
    <w:rsid w:val="00B350B1"/>
    <w:rsid w:val="00B3513B"/>
    <w:rsid w:val="00B35241"/>
    <w:rsid w:val="00B35467"/>
    <w:rsid w:val="00B35D7B"/>
    <w:rsid w:val="00B361A5"/>
    <w:rsid w:val="00B361F8"/>
    <w:rsid w:val="00B36838"/>
    <w:rsid w:val="00B370EB"/>
    <w:rsid w:val="00B372C2"/>
    <w:rsid w:val="00B375C2"/>
    <w:rsid w:val="00B378E5"/>
    <w:rsid w:val="00B37A34"/>
    <w:rsid w:val="00B40143"/>
    <w:rsid w:val="00B40265"/>
    <w:rsid w:val="00B4072A"/>
    <w:rsid w:val="00B40990"/>
    <w:rsid w:val="00B40C10"/>
    <w:rsid w:val="00B40E67"/>
    <w:rsid w:val="00B41106"/>
    <w:rsid w:val="00B425FC"/>
    <w:rsid w:val="00B42764"/>
    <w:rsid w:val="00B42D95"/>
    <w:rsid w:val="00B42FCF"/>
    <w:rsid w:val="00B43057"/>
    <w:rsid w:val="00B43875"/>
    <w:rsid w:val="00B440F6"/>
    <w:rsid w:val="00B444F9"/>
    <w:rsid w:val="00B4462A"/>
    <w:rsid w:val="00B447ED"/>
    <w:rsid w:val="00B449EE"/>
    <w:rsid w:val="00B44FE8"/>
    <w:rsid w:val="00B461D2"/>
    <w:rsid w:val="00B46CE8"/>
    <w:rsid w:val="00B46F75"/>
    <w:rsid w:val="00B47AEB"/>
    <w:rsid w:val="00B47BA8"/>
    <w:rsid w:val="00B47EF3"/>
    <w:rsid w:val="00B502C8"/>
    <w:rsid w:val="00B507CD"/>
    <w:rsid w:val="00B5084A"/>
    <w:rsid w:val="00B50C59"/>
    <w:rsid w:val="00B50F33"/>
    <w:rsid w:val="00B51083"/>
    <w:rsid w:val="00B510EB"/>
    <w:rsid w:val="00B51154"/>
    <w:rsid w:val="00B51276"/>
    <w:rsid w:val="00B51CEB"/>
    <w:rsid w:val="00B5207C"/>
    <w:rsid w:val="00B524CE"/>
    <w:rsid w:val="00B53049"/>
    <w:rsid w:val="00B534E6"/>
    <w:rsid w:val="00B53CD4"/>
    <w:rsid w:val="00B543F6"/>
    <w:rsid w:val="00B54494"/>
    <w:rsid w:val="00B5473D"/>
    <w:rsid w:val="00B54889"/>
    <w:rsid w:val="00B54DDF"/>
    <w:rsid w:val="00B55278"/>
    <w:rsid w:val="00B56591"/>
    <w:rsid w:val="00B56901"/>
    <w:rsid w:val="00B56AB1"/>
    <w:rsid w:val="00B56D98"/>
    <w:rsid w:val="00B57D98"/>
    <w:rsid w:val="00B57DA1"/>
    <w:rsid w:val="00B57DC0"/>
    <w:rsid w:val="00B604ED"/>
    <w:rsid w:val="00B60CA1"/>
    <w:rsid w:val="00B60F5C"/>
    <w:rsid w:val="00B61240"/>
    <w:rsid w:val="00B61852"/>
    <w:rsid w:val="00B61E37"/>
    <w:rsid w:val="00B62750"/>
    <w:rsid w:val="00B62EDE"/>
    <w:rsid w:val="00B6305E"/>
    <w:rsid w:val="00B63695"/>
    <w:rsid w:val="00B63727"/>
    <w:rsid w:val="00B63D47"/>
    <w:rsid w:val="00B63D5B"/>
    <w:rsid w:val="00B647CF"/>
    <w:rsid w:val="00B64AA0"/>
    <w:rsid w:val="00B64FA0"/>
    <w:rsid w:val="00B651C2"/>
    <w:rsid w:val="00B65251"/>
    <w:rsid w:val="00B652F8"/>
    <w:rsid w:val="00B653F0"/>
    <w:rsid w:val="00B65452"/>
    <w:rsid w:val="00B6573A"/>
    <w:rsid w:val="00B65765"/>
    <w:rsid w:val="00B65F1B"/>
    <w:rsid w:val="00B66E60"/>
    <w:rsid w:val="00B67225"/>
    <w:rsid w:val="00B67D9D"/>
    <w:rsid w:val="00B703FC"/>
    <w:rsid w:val="00B70424"/>
    <w:rsid w:val="00B70D5D"/>
    <w:rsid w:val="00B70F9D"/>
    <w:rsid w:val="00B70FDA"/>
    <w:rsid w:val="00B71C37"/>
    <w:rsid w:val="00B724E5"/>
    <w:rsid w:val="00B724F4"/>
    <w:rsid w:val="00B726B0"/>
    <w:rsid w:val="00B72A1E"/>
    <w:rsid w:val="00B72B68"/>
    <w:rsid w:val="00B72E14"/>
    <w:rsid w:val="00B72E1C"/>
    <w:rsid w:val="00B72F49"/>
    <w:rsid w:val="00B7304D"/>
    <w:rsid w:val="00B730EC"/>
    <w:rsid w:val="00B731AC"/>
    <w:rsid w:val="00B73551"/>
    <w:rsid w:val="00B73775"/>
    <w:rsid w:val="00B73C15"/>
    <w:rsid w:val="00B73ED9"/>
    <w:rsid w:val="00B744A4"/>
    <w:rsid w:val="00B7550A"/>
    <w:rsid w:val="00B7550D"/>
    <w:rsid w:val="00B75EC9"/>
    <w:rsid w:val="00B768F9"/>
    <w:rsid w:val="00B76B3D"/>
    <w:rsid w:val="00B77DE5"/>
    <w:rsid w:val="00B77EE1"/>
    <w:rsid w:val="00B80452"/>
    <w:rsid w:val="00B806FC"/>
    <w:rsid w:val="00B8121B"/>
    <w:rsid w:val="00B81402"/>
    <w:rsid w:val="00B816DA"/>
    <w:rsid w:val="00B81883"/>
    <w:rsid w:val="00B81E26"/>
    <w:rsid w:val="00B82853"/>
    <w:rsid w:val="00B82980"/>
    <w:rsid w:val="00B83C58"/>
    <w:rsid w:val="00B83EBC"/>
    <w:rsid w:val="00B84001"/>
    <w:rsid w:val="00B84B47"/>
    <w:rsid w:val="00B84B7D"/>
    <w:rsid w:val="00B851F2"/>
    <w:rsid w:val="00B858DD"/>
    <w:rsid w:val="00B85A0F"/>
    <w:rsid w:val="00B85CD9"/>
    <w:rsid w:val="00B86976"/>
    <w:rsid w:val="00B86FD1"/>
    <w:rsid w:val="00B870F4"/>
    <w:rsid w:val="00B87474"/>
    <w:rsid w:val="00B878A2"/>
    <w:rsid w:val="00B8796D"/>
    <w:rsid w:val="00B87B10"/>
    <w:rsid w:val="00B87CD2"/>
    <w:rsid w:val="00B90A88"/>
    <w:rsid w:val="00B90E3A"/>
    <w:rsid w:val="00B912F0"/>
    <w:rsid w:val="00B91378"/>
    <w:rsid w:val="00B91418"/>
    <w:rsid w:val="00B914FA"/>
    <w:rsid w:val="00B91844"/>
    <w:rsid w:val="00B91BCD"/>
    <w:rsid w:val="00B91FA5"/>
    <w:rsid w:val="00B921A3"/>
    <w:rsid w:val="00B9355B"/>
    <w:rsid w:val="00B9357B"/>
    <w:rsid w:val="00B937CD"/>
    <w:rsid w:val="00B93936"/>
    <w:rsid w:val="00B9426F"/>
    <w:rsid w:val="00B94401"/>
    <w:rsid w:val="00B945EA"/>
    <w:rsid w:val="00B94F29"/>
    <w:rsid w:val="00B94F9D"/>
    <w:rsid w:val="00B953CD"/>
    <w:rsid w:val="00B95619"/>
    <w:rsid w:val="00B957F2"/>
    <w:rsid w:val="00B95D71"/>
    <w:rsid w:val="00B9614F"/>
    <w:rsid w:val="00B9623B"/>
    <w:rsid w:val="00B96279"/>
    <w:rsid w:val="00B96B74"/>
    <w:rsid w:val="00B97429"/>
    <w:rsid w:val="00BA0127"/>
    <w:rsid w:val="00BA0687"/>
    <w:rsid w:val="00BA0B90"/>
    <w:rsid w:val="00BA111A"/>
    <w:rsid w:val="00BA15F3"/>
    <w:rsid w:val="00BA174B"/>
    <w:rsid w:val="00BA1EC5"/>
    <w:rsid w:val="00BA20FE"/>
    <w:rsid w:val="00BA2A2E"/>
    <w:rsid w:val="00BA2BC8"/>
    <w:rsid w:val="00BA2BF1"/>
    <w:rsid w:val="00BA3BA5"/>
    <w:rsid w:val="00BA3D4E"/>
    <w:rsid w:val="00BA3DAC"/>
    <w:rsid w:val="00BA4488"/>
    <w:rsid w:val="00BA538C"/>
    <w:rsid w:val="00BA56B5"/>
    <w:rsid w:val="00BA5960"/>
    <w:rsid w:val="00BA5ADD"/>
    <w:rsid w:val="00BA5AEE"/>
    <w:rsid w:val="00BA5E0D"/>
    <w:rsid w:val="00BA61C5"/>
    <w:rsid w:val="00BA693F"/>
    <w:rsid w:val="00BA6D08"/>
    <w:rsid w:val="00BA6FA6"/>
    <w:rsid w:val="00BA7177"/>
    <w:rsid w:val="00BA73EF"/>
    <w:rsid w:val="00BA7441"/>
    <w:rsid w:val="00BA78DC"/>
    <w:rsid w:val="00BA7C40"/>
    <w:rsid w:val="00BB0A42"/>
    <w:rsid w:val="00BB0EF7"/>
    <w:rsid w:val="00BB1015"/>
    <w:rsid w:val="00BB12DD"/>
    <w:rsid w:val="00BB13A8"/>
    <w:rsid w:val="00BB16AF"/>
    <w:rsid w:val="00BB1DB3"/>
    <w:rsid w:val="00BB22A8"/>
    <w:rsid w:val="00BB25F5"/>
    <w:rsid w:val="00BB2A78"/>
    <w:rsid w:val="00BB2F0B"/>
    <w:rsid w:val="00BB2FEC"/>
    <w:rsid w:val="00BB30C6"/>
    <w:rsid w:val="00BB3283"/>
    <w:rsid w:val="00BB38C5"/>
    <w:rsid w:val="00BB3ABC"/>
    <w:rsid w:val="00BB4189"/>
    <w:rsid w:val="00BB4C4D"/>
    <w:rsid w:val="00BB51B1"/>
    <w:rsid w:val="00BB5818"/>
    <w:rsid w:val="00BB6882"/>
    <w:rsid w:val="00BB6B19"/>
    <w:rsid w:val="00BB6C5B"/>
    <w:rsid w:val="00BB6E69"/>
    <w:rsid w:val="00BB6F5E"/>
    <w:rsid w:val="00BB7246"/>
    <w:rsid w:val="00BB72B5"/>
    <w:rsid w:val="00BB73CC"/>
    <w:rsid w:val="00BC0039"/>
    <w:rsid w:val="00BC0494"/>
    <w:rsid w:val="00BC04A3"/>
    <w:rsid w:val="00BC066A"/>
    <w:rsid w:val="00BC0868"/>
    <w:rsid w:val="00BC08E8"/>
    <w:rsid w:val="00BC0960"/>
    <w:rsid w:val="00BC0CA5"/>
    <w:rsid w:val="00BC1CAC"/>
    <w:rsid w:val="00BC1D3A"/>
    <w:rsid w:val="00BC2878"/>
    <w:rsid w:val="00BC2B34"/>
    <w:rsid w:val="00BC3108"/>
    <w:rsid w:val="00BC313F"/>
    <w:rsid w:val="00BC3EAB"/>
    <w:rsid w:val="00BC417F"/>
    <w:rsid w:val="00BC4247"/>
    <w:rsid w:val="00BC463B"/>
    <w:rsid w:val="00BC48C2"/>
    <w:rsid w:val="00BC54BC"/>
    <w:rsid w:val="00BC5E89"/>
    <w:rsid w:val="00BC61A4"/>
    <w:rsid w:val="00BC6AFA"/>
    <w:rsid w:val="00BC73DF"/>
    <w:rsid w:val="00BC75F8"/>
    <w:rsid w:val="00BC75FD"/>
    <w:rsid w:val="00BC7774"/>
    <w:rsid w:val="00BC7A7A"/>
    <w:rsid w:val="00BC7CA6"/>
    <w:rsid w:val="00BC7D1C"/>
    <w:rsid w:val="00BC7ECB"/>
    <w:rsid w:val="00BD0278"/>
    <w:rsid w:val="00BD0D2C"/>
    <w:rsid w:val="00BD130C"/>
    <w:rsid w:val="00BD140A"/>
    <w:rsid w:val="00BD148A"/>
    <w:rsid w:val="00BD1620"/>
    <w:rsid w:val="00BD19E0"/>
    <w:rsid w:val="00BD276C"/>
    <w:rsid w:val="00BD289C"/>
    <w:rsid w:val="00BD2A82"/>
    <w:rsid w:val="00BD2AFF"/>
    <w:rsid w:val="00BD2E98"/>
    <w:rsid w:val="00BD39E1"/>
    <w:rsid w:val="00BD42EF"/>
    <w:rsid w:val="00BD4A23"/>
    <w:rsid w:val="00BD4AAB"/>
    <w:rsid w:val="00BD4ACB"/>
    <w:rsid w:val="00BD4B69"/>
    <w:rsid w:val="00BD4E42"/>
    <w:rsid w:val="00BD532C"/>
    <w:rsid w:val="00BD6077"/>
    <w:rsid w:val="00BD60E3"/>
    <w:rsid w:val="00BD65CF"/>
    <w:rsid w:val="00BD6907"/>
    <w:rsid w:val="00BD6D7F"/>
    <w:rsid w:val="00BD7460"/>
    <w:rsid w:val="00BD79CA"/>
    <w:rsid w:val="00BD7C5B"/>
    <w:rsid w:val="00BE008F"/>
    <w:rsid w:val="00BE0142"/>
    <w:rsid w:val="00BE027B"/>
    <w:rsid w:val="00BE0668"/>
    <w:rsid w:val="00BE0919"/>
    <w:rsid w:val="00BE0B87"/>
    <w:rsid w:val="00BE0E9A"/>
    <w:rsid w:val="00BE14EE"/>
    <w:rsid w:val="00BE1A36"/>
    <w:rsid w:val="00BE2473"/>
    <w:rsid w:val="00BE272C"/>
    <w:rsid w:val="00BE274C"/>
    <w:rsid w:val="00BE291F"/>
    <w:rsid w:val="00BE2BA3"/>
    <w:rsid w:val="00BE2F64"/>
    <w:rsid w:val="00BE330C"/>
    <w:rsid w:val="00BE39C7"/>
    <w:rsid w:val="00BE40DC"/>
    <w:rsid w:val="00BE41AA"/>
    <w:rsid w:val="00BE467D"/>
    <w:rsid w:val="00BE4F7E"/>
    <w:rsid w:val="00BE5043"/>
    <w:rsid w:val="00BE545F"/>
    <w:rsid w:val="00BE5495"/>
    <w:rsid w:val="00BE5756"/>
    <w:rsid w:val="00BE5846"/>
    <w:rsid w:val="00BE584E"/>
    <w:rsid w:val="00BE59D4"/>
    <w:rsid w:val="00BE5A38"/>
    <w:rsid w:val="00BE6342"/>
    <w:rsid w:val="00BE6E9C"/>
    <w:rsid w:val="00BE7047"/>
    <w:rsid w:val="00BE75F9"/>
    <w:rsid w:val="00BE78AE"/>
    <w:rsid w:val="00BE7AEA"/>
    <w:rsid w:val="00BE7BEA"/>
    <w:rsid w:val="00BF0455"/>
    <w:rsid w:val="00BF0571"/>
    <w:rsid w:val="00BF05EB"/>
    <w:rsid w:val="00BF0FD4"/>
    <w:rsid w:val="00BF12ED"/>
    <w:rsid w:val="00BF13E1"/>
    <w:rsid w:val="00BF1F8F"/>
    <w:rsid w:val="00BF23E4"/>
    <w:rsid w:val="00BF27E1"/>
    <w:rsid w:val="00BF28D4"/>
    <w:rsid w:val="00BF32A2"/>
    <w:rsid w:val="00BF36BF"/>
    <w:rsid w:val="00BF3B96"/>
    <w:rsid w:val="00BF4014"/>
    <w:rsid w:val="00BF41F3"/>
    <w:rsid w:val="00BF43BE"/>
    <w:rsid w:val="00BF44AF"/>
    <w:rsid w:val="00BF4533"/>
    <w:rsid w:val="00BF46A8"/>
    <w:rsid w:val="00BF4B57"/>
    <w:rsid w:val="00BF4E72"/>
    <w:rsid w:val="00BF4F55"/>
    <w:rsid w:val="00BF558D"/>
    <w:rsid w:val="00BF564B"/>
    <w:rsid w:val="00BF57C0"/>
    <w:rsid w:val="00BF5861"/>
    <w:rsid w:val="00BF5EEF"/>
    <w:rsid w:val="00BF64FE"/>
    <w:rsid w:val="00BF6693"/>
    <w:rsid w:val="00BF70E1"/>
    <w:rsid w:val="00BF7653"/>
    <w:rsid w:val="00BF79D2"/>
    <w:rsid w:val="00BF7A19"/>
    <w:rsid w:val="00BF7C6E"/>
    <w:rsid w:val="00BF7ED8"/>
    <w:rsid w:val="00BF7FCD"/>
    <w:rsid w:val="00C00972"/>
    <w:rsid w:val="00C009D8"/>
    <w:rsid w:val="00C00E19"/>
    <w:rsid w:val="00C0214E"/>
    <w:rsid w:val="00C02840"/>
    <w:rsid w:val="00C02F88"/>
    <w:rsid w:val="00C0333C"/>
    <w:rsid w:val="00C0396C"/>
    <w:rsid w:val="00C03CC2"/>
    <w:rsid w:val="00C045AB"/>
    <w:rsid w:val="00C04A1A"/>
    <w:rsid w:val="00C04F91"/>
    <w:rsid w:val="00C053B6"/>
    <w:rsid w:val="00C05D67"/>
    <w:rsid w:val="00C05E37"/>
    <w:rsid w:val="00C06168"/>
    <w:rsid w:val="00C067CC"/>
    <w:rsid w:val="00C067F8"/>
    <w:rsid w:val="00C06927"/>
    <w:rsid w:val="00C07400"/>
    <w:rsid w:val="00C07AC9"/>
    <w:rsid w:val="00C07CC5"/>
    <w:rsid w:val="00C105DF"/>
    <w:rsid w:val="00C109F1"/>
    <w:rsid w:val="00C113AB"/>
    <w:rsid w:val="00C11430"/>
    <w:rsid w:val="00C1148C"/>
    <w:rsid w:val="00C11CC7"/>
    <w:rsid w:val="00C11DA3"/>
    <w:rsid w:val="00C12AD5"/>
    <w:rsid w:val="00C13476"/>
    <w:rsid w:val="00C13EED"/>
    <w:rsid w:val="00C14403"/>
    <w:rsid w:val="00C14872"/>
    <w:rsid w:val="00C14A4C"/>
    <w:rsid w:val="00C15B13"/>
    <w:rsid w:val="00C15E9B"/>
    <w:rsid w:val="00C15F62"/>
    <w:rsid w:val="00C1696B"/>
    <w:rsid w:val="00C172EF"/>
    <w:rsid w:val="00C17467"/>
    <w:rsid w:val="00C17BF1"/>
    <w:rsid w:val="00C17CD8"/>
    <w:rsid w:val="00C20035"/>
    <w:rsid w:val="00C20066"/>
    <w:rsid w:val="00C203D3"/>
    <w:rsid w:val="00C204A0"/>
    <w:rsid w:val="00C20991"/>
    <w:rsid w:val="00C20DE7"/>
    <w:rsid w:val="00C21002"/>
    <w:rsid w:val="00C2147C"/>
    <w:rsid w:val="00C21B93"/>
    <w:rsid w:val="00C22365"/>
    <w:rsid w:val="00C22E36"/>
    <w:rsid w:val="00C23EE0"/>
    <w:rsid w:val="00C24432"/>
    <w:rsid w:val="00C24803"/>
    <w:rsid w:val="00C24C9C"/>
    <w:rsid w:val="00C253CE"/>
    <w:rsid w:val="00C259D8"/>
    <w:rsid w:val="00C25F01"/>
    <w:rsid w:val="00C25FB9"/>
    <w:rsid w:val="00C261C3"/>
    <w:rsid w:val="00C2628A"/>
    <w:rsid w:val="00C27B9B"/>
    <w:rsid w:val="00C27C59"/>
    <w:rsid w:val="00C27EF8"/>
    <w:rsid w:val="00C304CD"/>
    <w:rsid w:val="00C30B6E"/>
    <w:rsid w:val="00C31350"/>
    <w:rsid w:val="00C313F1"/>
    <w:rsid w:val="00C31C33"/>
    <w:rsid w:val="00C325B2"/>
    <w:rsid w:val="00C326D8"/>
    <w:rsid w:val="00C3301B"/>
    <w:rsid w:val="00C33A80"/>
    <w:rsid w:val="00C33ACB"/>
    <w:rsid w:val="00C33B0E"/>
    <w:rsid w:val="00C33C5E"/>
    <w:rsid w:val="00C33E58"/>
    <w:rsid w:val="00C34662"/>
    <w:rsid w:val="00C34EC9"/>
    <w:rsid w:val="00C35133"/>
    <w:rsid w:val="00C35AEC"/>
    <w:rsid w:val="00C35C86"/>
    <w:rsid w:val="00C363C3"/>
    <w:rsid w:val="00C36B73"/>
    <w:rsid w:val="00C37C51"/>
    <w:rsid w:val="00C37E45"/>
    <w:rsid w:val="00C37FAF"/>
    <w:rsid w:val="00C40381"/>
    <w:rsid w:val="00C408DC"/>
    <w:rsid w:val="00C40990"/>
    <w:rsid w:val="00C40ACF"/>
    <w:rsid w:val="00C413C8"/>
    <w:rsid w:val="00C416B1"/>
    <w:rsid w:val="00C41CE7"/>
    <w:rsid w:val="00C42048"/>
    <w:rsid w:val="00C42951"/>
    <w:rsid w:val="00C42F33"/>
    <w:rsid w:val="00C43EFB"/>
    <w:rsid w:val="00C444C8"/>
    <w:rsid w:val="00C4488C"/>
    <w:rsid w:val="00C44D05"/>
    <w:rsid w:val="00C45B1A"/>
    <w:rsid w:val="00C46540"/>
    <w:rsid w:val="00C465B0"/>
    <w:rsid w:val="00C475EF"/>
    <w:rsid w:val="00C47623"/>
    <w:rsid w:val="00C4762A"/>
    <w:rsid w:val="00C476C9"/>
    <w:rsid w:val="00C4799B"/>
    <w:rsid w:val="00C47C49"/>
    <w:rsid w:val="00C50254"/>
    <w:rsid w:val="00C50F17"/>
    <w:rsid w:val="00C50F65"/>
    <w:rsid w:val="00C514F5"/>
    <w:rsid w:val="00C51756"/>
    <w:rsid w:val="00C51AB8"/>
    <w:rsid w:val="00C51D70"/>
    <w:rsid w:val="00C51FA0"/>
    <w:rsid w:val="00C520DC"/>
    <w:rsid w:val="00C52959"/>
    <w:rsid w:val="00C52B18"/>
    <w:rsid w:val="00C52B6B"/>
    <w:rsid w:val="00C52C17"/>
    <w:rsid w:val="00C52F4D"/>
    <w:rsid w:val="00C53407"/>
    <w:rsid w:val="00C53B6A"/>
    <w:rsid w:val="00C545A9"/>
    <w:rsid w:val="00C54984"/>
    <w:rsid w:val="00C549DF"/>
    <w:rsid w:val="00C55DCB"/>
    <w:rsid w:val="00C560E8"/>
    <w:rsid w:val="00C56365"/>
    <w:rsid w:val="00C563E7"/>
    <w:rsid w:val="00C56B42"/>
    <w:rsid w:val="00C56B8F"/>
    <w:rsid w:val="00C56F36"/>
    <w:rsid w:val="00C5709D"/>
    <w:rsid w:val="00C57641"/>
    <w:rsid w:val="00C57764"/>
    <w:rsid w:val="00C577C6"/>
    <w:rsid w:val="00C57F32"/>
    <w:rsid w:val="00C605B2"/>
    <w:rsid w:val="00C60600"/>
    <w:rsid w:val="00C60822"/>
    <w:rsid w:val="00C617A2"/>
    <w:rsid w:val="00C617E8"/>
    <w:rsid w:val="00C61B73"/>
    <w:rsid w:val="00C61D9E"/>
    <w:rsid w:val="00C61DA6"/>
    <w:rsid w:val="00C6203F"/>
    <w:rsid w:val="00C622E0"/>
    <w:rsid w:val="00C6286A"/>
    <w:rsid w:val="00C62AFD"/>
    <w:rsid w:val="00C62CC8"/>
    <w:rsid w:val="00C63224"/>
    <w:rsid w:val="00C63560"/>
    <w:rsid w:val="00C639EA"/>
    <w:rsid w:val="00C64205"/>
    <w:rsid w:val="00C64935"/>
    <w:rsid w:val="00C64A6A"/>
    <w:rsid w:val="00C64B81"/>
    <w:rsid w:val="00C65494"/>
    <w:rsid w:val="00C65629"/>
    <w:rsid w:val="00C6567B"/>
    <w:rsid w:val="00C65776"/>
    <w:rsid w:val="00C65E44"/>
    <w:rsid w:val="00C65F17"/>
    <w:rsid w:val="00C661A4"/>
    <w:rsid w:val="00C66356"/>
    <w:rsid w:val="00C66460"/>
    <w:rsid w:val="00C66727"/>
    <w:rsid w:val="00C669C5"/>
    <w:rsid w:val="00C66E18"/>
    <w:rsid w:val="00C66EE8"/>
    <w:rsid w:val="00C66F4B"/>
    <w:rsid w:val="00C677A4"/>
    <w:rsid w:val="00C7005C"/>
    <w:rsid w:val="00C701C5"/>
    <w:rsid w:val="00C7050C"/>
    <w:rsid w:val="00C706EB"/>
    <w:rsid w:val="00C70945"/>
    <w:rsid w:val="00C70A5C"/>
    <w:rsid w:val="00C70AB8"/>
    <w:rsid w:val="00C70BFA"/>
    <w:rsid w:val="00C71239"/>
    <w:rsid w:val="00C7129B"/>
    <w:rsid w:val="00C715E9"/>
    <w:rsid w:val="00C7169B"/>
    <w:rsid w:val="00C71793"/>
    <w:rsid w:val="00C719C5"/>
    <w:rsid w:val="00C71E1C"/>
    <w:rsid w:val="00C72151"/>
    <w:rsid w:val="00C72155"/>
    <w:rsid w:val="00C7228A"/>
    <w:rsid w:val="00C726D1"/>
    <w:rsid w:val="00C729C4"/>
    <w:rsid w:val="00C72B29"/>
    <w:rsid w:val="00C72C7C"/>
    <w:rsid w:val="00C730AF"/>
    <w:rsid w:val="00C7335A"/>
    <w:rsid w:val="00C73391"/>
    <w:rsid w:val="00C733CC"/>
    <w:rsid w:val="00C736D1"/>
    <w:rsid w:val="00C741AD"/>
    <w:rsid w:val="00C74495"/>
    <w:rsid w:val="00C749DC"/>
    <w:rsid w:val="00C750D1"/>
    <w:rsid w:val="00C7551B"/>
    <w:rsid w:val="00C75731"/>
    <w:rsid w:val="00C758E1"/>
    <w:rsid w:val="00C763C3"/>
    <w:rsid w:val="00C76D3C"/>
    <w:rsid w:val="00C76D90"/>
    <w:rsid w:val="00C76E58"/>
    <w:rsid w:val="00C776C5"/>
    <w:rsid w:val="00C778C8"/>
    <w:rsid w:val="00C814F5"/>
    <w:rsid w:val="00C824E4"/>
    <w:rsid w:val="00C828AD"/>
    <w:rsid w:val="00C82937"/>
    <w:rsid w:val="00C82F54"/>
    <w:rsid w:val="00C82F6B"/>
    <w:rsid w:val="00C82F9D"/>
    <w:rsid w:val="00C83018"/>
    <w:rsid w:val="00C835B5"/>
    <w:rsid w:val="00C835E1"/>
    <w:rsid w:val="00C83BA8"/>
    <w:rsid w:val="00C83FAA"/>
    <w:rsid w:val="00C8422D"/>
    <w:rsid w:val="00C84A04"/>
    <w:rsid w:val="00C84BCC"/>
    <w:rsid w:val="00C853EC"/>
    <w:rsid w:val="00C8561B"/>
    <w:rsid w:val="00C85901"/>
    <w:rsid w:val="00C85B39"/>
    <w:rsid w:val="00C85DA3"/>
    <w:rsid w:val="00C86185"/>
    <w:rsid w:val="00C86291"/>
    <w:rsid w:val="00C86302"/>
    <w:rsid w:val="00C86DB2"/>
    <w:rsid w:val="00C86E53"/>
    <w:rsid w:val="00C86F36"/>
    <w:rsid w:val="00C87167"/>
    <w:rsid w:val="00C873F0"/>
    <w:rsid w:val="00C87479"/>
    <w:rsid w:val="00C9008E"/>
    <w:rsid w:val="00C90DE4"/>
    <w:rsid w:val="00C90F8A"/>
    <w:rsid w:val="00C910A0"/>
    <w:rsid w:val="00C91329"/>
    <w:rsid w:val="00C91BAF"/>
    <w:rsid w:val="00C9237F"/>
    <w:rsid w:val="00C92A05"/>
    <w:rsid w:val="00C92A31"/>
    <w:rsid w:val="00C93344"/>
    <w:rsid w:val="00C93FE4"/>
    <w:rsid w:val="00C95506"/>
    <w:rsid w:val="00C96512"/>
    <w:rsid w:val="00C970B7"/>
    <w:rsid w:val="00C970B9"/>
    <w:rsid w:val="00C979AD"/>
    <w:rsid w:val="00C97EE5"/>
    <w:rsid w:val="00CA00E3"/>
    <w:rsid w:val="00CA00F2"/>
    <w:rsid w:val="00CA05D2"/>
    <w:rsid w:val="00CA07A7"/>
    <w:rsid w:val="00CA1040"/>
    <w:rsid w:val="00CA14BE"/>
    <w:rsid w:val="00CA1790"/>
    <w:rsid w:val="00CA22EB"/>
    <w:rsid w:val="00CA29AD"/>
    <w:rsid w:val="00CA3320"/>
    <w:rsid w:val="00CA3594"/>
    <w:rsid w:val="00CA3968"/>
    <w:rsid w:val="00CA42BF"/>
    <w:rsid w:val="00CA42D2"/>
    <w:rsid w:val="00CA45D9"/>
    <w:rsid w:val="00CA496C"/>
    <w:rsid w:val="00CA4D6E"/>
    <w:rsid w:val="00CA4D89"/>
    <w:rsid w:val="00CA52EF"/>
    <w:rsid w:val="00CA5341"/>
    <w:rsid w:val="00CA53E4"/>
    <w:rsid w:val="00CA5432"/>
    <w:rsid w:val="00CA55A4"/>
    <w:rsid w:val="00CA5F26"/>
    <w:rsid w:val="00CA624A"/>
    <w:rsid w:val="00CA62E8"/>
    <w:rsid w:val="00CA6451"/>
    <w:rsid w:val="00CA682B"/>
    <w:rsid w:val="00CA7259"/>
    <w:rsid w:val="00CA74F0"/>
    <w:rsid w:val="00CA7968"/>
    <w:rsid w:val="00CA7A53"/>
    <w:rsid w:val="00CA7E87"/>
    <w:rsid w:val="00CB0215"/>
    <w:rsid w:val="00CB02ED"/>
    <w:rsid w:val="00CB2B45"/>
    <w:rsid w:val="00CB31C7"/>
    <w:rsid w:val="00CB3680"/>
    <w:rsid w:val="00CB36BF"/>
    <w:rsid w:val="00CB371F"/>
    <w:rsid w:val="00CB3A8A"/>
    <w:rsid w:val="00CB4594"/>
    <w:rsid w:val="00CB45DA"/>
    <w:rsid w:val="00CB46A2"/>
    <w:rsid w:val="00CB497D"/>
    <w:rsid w:val="00CB4CB1"/>
    <w:rsid w:val="00CB4D06"/>
    <w:rsid w:val="00CB4F0F"/>
    <w:rsid w:val="00CB55B9"/>
    <w:rsid w:val="00CB56D1"/>
    <w:rsid w:val="00CB5922"/>
    <w:rsid w:val="00CB5AA4"/>
    <w:rsid w:val="00CB5AC1"/>
    <w:rsid w:val="00CB5EA5"/>
    <w:rsid w:val="00CB6641"/>
    <w:rsid w:val="00CB6F0F"/>
    <w:rsid w:val="00CB712B"/>
    <w:rsid w:val="00CB7719"/>
    <w:rsid w:val="00CB771E"/>
    <w:rsid w:val="00CC02B7"/>
    <w:rsid w:val="00CC05D2"/>
    <w:rsid w:val="00CC064B"/>
    <w:rsid w:val="00CC0887"/>
    <w:rsid w:val="00CC0915"/>
    <w:rsid w:val="00CC0A0D"/>
    <w:rsid w:val="00CC0C0C"/>
    <w:rsid w:val="00CC116C"/>
    <w:rsid w:val="00CC2C7C"/>
    <w:rsid w:val="00CC2CDF"/>
    <w:rsid w:val="00CC2CE9"/>
    <w:rsid w:val="00CC3EB8"/>
    <w:rsid w:val="00CC42A7"/>
    <w:rsid w:val="00CC4605"/>
    <w:rsid w:val="00CC46AD"/>
    <w:rsid w:val="00CC594D"/>
    <w:rsid w:val="00CC659B"/>
    <w:rsid w:val="00CC6700"/>
    <w:rsid w:val="00CC6718"/>
    <w:rsid w:val="00CC6BAA"/>
    <w:rsid w:val="00CC6F6F"/>
    <w:rsid w:val="00CC7168"/>
    <w:rsid w:val="00CC73B4"/>
    <w:rsid w:val="00CC7566"/>
    <w:rsid w:val="00CC7ABA"/>
    <w:rsid w:val="00CD0B6B"/>
    <w:rsid w:val="00CD0BDC"/>
    <w:rsid w:val="00CD0E0C"/>
    <w:rsid w:val="00CD12E3"/>
    <w:rsid w:val="00CD1418"/>
    <w:rsid w:val="00CD1779"/>
    <w:rsid w:val="00CD19CA"/>
    <w:rsid w:val="00CD1A04"/>
    <w:rsid w:val="00CD1A30"/>
    <w:rsid w:val="00CD1D84"/>
    <w:rsid w:val="00CD1E66"/>
    <w:rsid w:val="00CD2F7E"/>
    <w:rsid w:val="00CD3441"/>
    <w:rsid w:val="00CD34F4"/>
    <w:rsid w:val="00CD3507"/>
    <w:rsid w:val="00CD359B"/>
    <w:rsid w:val="00CD36F9"/>
    <w:rsid w:val="00CD3A7B"/>
    <w:rsid w:val="00CD3C90"/>
    <w:rsid w:val="00CD3FF8"/>
    <w:rsid w:val="00CD43C5"/>
    <w:rsid w:val="00CD49BA"/>
    <w:rsid w:val="00CD49BC"/>
    <w:rsid w:val="00CD4B79"/>
    <w:rsid w:val="00CD4B93"/>
    <w:rsid w:val="00CD4F04"/>
    <w:rsid w:val="00CD5178"/>
    <w:rsid w:val="00CD52B3"/>
    <w:rsid w:val="00CD5537"/>
    <w:rsid w:val="00CD55A1"/>
    <w:rsid w:val="00CD5822"/>
    <w:rsid w:val="00CD5827"/>
    <w:rsid w:val="00CD5DF7"/>
    <w:rsid w:val="00CD61CC"/>
    <w:rsid w:val="00CD63F9"/>
    <w:rsid w:val="00CD6AB8"/>
    <w:rsid w:val="00CD77A8"/>
    <w:rsid w:val="00CD7E43"/>
    <w:rsid w:val="00CE0509"/>
    <w:rsid w:val="00CE05F6"/>
    <w:rsid w:val="00CE0A92"/>
    <w:rsid w:val="00CE0BE9"/>
    <w:rsid w:val="00CE0C68"/>
    <w:rsid w:val="00CE0FD8"/>
    <w:rsid w:val="00CE1448"/>
    <w:rsid w:val="00CE177F"/>
    <w:rsid w:val="00CE1A0A"/>
    <w:rsid w:val="00CE1E56"/>
    <w:rsid w:val="00CE2383"/>
    <w:rsid w:val="00CE2574"/>
    <w:rsid w:val="00CE2638"/>
    <w:rsid w:val="00CE2D28"/>
    <w:rsid w:val="00CE3A9C"/>
    <w:rsid w:val="00CE3AB4"/>
    <w:rsid w:val="00CE4B93"/>
    <w:rsid w:val="00CE4C7B"/>
    <w:rsid w:val="00CE56A7"/>
    <w:rsid w:val="00CE5883"/>
    <w:rsid w:val="00CE5AE2"/>
    <w:rsid w:val="00CE5ECA"/>
    <w:rsid w:val="00CE62B1"/>
    <w:rsid w:val="00CE6850"/>
    <w:rsid w:val="00CE6DC5"/>
    <w:rsid w:val="00CE6F1B"/>
    <w:rsid w:val="00CE70D3"/>
    <w:rsid w:val="00CE7681"/>
    <w:rsid w:val="00CE7CA6"/>
    <w:rsid w:val="00CE7DD4"/>
    <w:rsid w:val="00CE7F73"/>
    <w:rsid w:val="00CF04A5"/>
    <w:rsid w:val="00CF0872"/>
    <w:rsid w:val="00CF0A46"/>
    <w:rsid w:val="00CF1505"/>
    <w:rsid w:val="00CF1576"/>
    <w:rsid w:val="00CF1623"/>
    <w:rsid w:val="00CF17C1"/>
    <w:rsid w:val="00CF1A31"/>
    <w:rsid w:val="00CF1A53"/>
    <w:rsid w:val="00CF24E0"/>
    <w:rsid w:val="00CF2928"/>
    <w:rsid w:val="00CF2D01"/>
    <w:rsid w:val="00CF3FAD"/>
    <w:rsid w:val="00CF4885"/>
    <w:rsid w:val="00CF48DC"/>
    <w:rsid w:val="00CF4B91"/>
    <w:rsid w:val="00CF4BB8"/>
    <w:rsid w:val="00CF4D65"/>
    <w:rsid w:val="00CF4E3C"/>
    <w:rsid w:val="00CF5C79"/>
    <w:rsid w:val="00CF603A"/>
    <w:rsid w:val="00CF67EE"/>
    <w:rsid w:val="00CF6CA5"/>
    <w:rsid w:val="00CF74AA"/>
    <w:rsid w:val="00CF79C3"/>
    <w:rsid w:val="00D0014C"/>
    <w:rsid w:val="00D00A3F"/>
    <w:rsid w:val="00D00DD7"/>
    <w:rsid w:val="00D023BB"/>
    <w:rsid w:val="00D02821"/>
    <w:rsid w:val="00D02A53"/>
    <w:rsid w:val="00D02CD1"/>
    <w:rsid w:val="00D02D5B"/>
    <w:rsid w:val="00D0306D"/>
    <w:rsid w:val="00D03F1D"/>
    <w:rsid w:val="00D03FA7"/>
    <w:rsid w:val="00D04434"/>
    <w:rsid w:val="00D04561"/>
    <w:rsid w:val="00D04C32"/>
    <w:rsid w:val="00D05208"/>
    <w:rsid w:val="00D05218"/>
    <w:rsid w:val="00D05E2A"/>
    <w:rsid w:val="00D05F54"/>
    <w:rsid w:val="00D0668C"/>
    <w:rsid w:val="00D06C9C"/>
    <w:rsid w:val="00D07219"/>
    <w:rsid w:val="00D073DB"/>
    <w:rsid w:val="00D0750F"/>
    <w:rsid w:val="00D07CFB"/>
    <w:rsid w:val="00D105BD"/>
    <w:rsid w:val="00D11445"/>
    <w:rsid w:val="00D11D60"/>
    <w:rsid w:val="00D11FF9"/>
    <w:rsid w:val="00D12533"/>
    <w:rsid w:val="00D125E3"/>
    <w:rsid w:val="00D12689"/>
    <w:rsid w:val="00D128C2"/>
    <w:rsid w:val="00D12986"/>
    <w:rsid w:val="00D12AA3"/>
    <w:rsid w:val="00D12B1D"/>
    <w:rsid w:val="00D13AD9"/>
    <w:rsid w:val="00D13B50"/>
    <w:rsid w:val="00D13C5F"/>
    <w:rsid w:val="00D144C1"/>
    <w:rsid w:val="00D14835"/>
    <w:rsid w:val="00D14BD0"/>
    <w:rsid w:val="00D14CD9"/>
    <w:rsid w:val="00D14D5E"/>
    <w:rsid w:val="00D14E55"/>
    <w:rsid w:val="00D15C04"/>
    <w:rsid w:val="00D15E81"/>
    <w:rsid w:val="00D16208"/>
    <w:rsid w:val="00D16301"/>
    <w:rsid w:val="00D163CD"/>
    <w:rsid w:val="00D1658B"/>
    <w:rsid w:val="00D165BA"/>
    <w:rsid w:val="00D1680F"/>
    <w:rsid w:val="00D16FBE"/>
    <w:rsid w:val="00D17070"/>
    <w:rsid w:val="00D17FD5"/>
    <w:rsid w:val="00D17FF9"/>
    <w:rsid w:val="00D20F4C"/>
    <w:rsid w:val="00D2112D"/>
    <w:rsid w:val="00D21131"/>
    <w:rsid w:val="00D21284"/>
    <w:rsid w:val="00D21765"/>
    <w:rsid w:val="00D2183C"/>
    <w:rsid w:val="00D21B67"/>
    <w:rsid w:val="00D21B8D"/>
    <w:rsid w:val="00D21D02"/>
    <w:rsid w:val="00D22387"/>
    <w:rsid w:val="00D22432"/>
    <w:rsid w:val="00D226E3"/>
    <w:rsid w:val="00D22925"/>
    <w:rsid w:val="00D2302D"/>
    <w:rsid w:val="00D23653"/>
    <w:rsid w:val="00D23983"/>
    <w:rsid w:val="00D2432C"/>
    <w:rsid w:val="00D24BDC"/>
    <w:rsid w:val="00D250A7"/>
    <w:rsid w:val="00D252DB"/>
    <w:rsid w:val="00D25DC5"/>
    <w:rsid w:val="00D263ED"/>
    <w:rsid w:val="00D26A78"/>
    <w:rsid w:val="00D26CBD"/>
    <w:rsid w:val="00D26CF0"/>
    <w:rsid w:val="00D27489"/>
    <w:rsid w:val="00D27568"/>
    <w:rsid w:val="00D30033"/>
    <w:rsid w:val="00D305EB"/>
    <w:rsid w:val="00D307EA"/>
    <w:rsid w:val="00D309A9"/>
    <w:rsid w:val="00D30DBC"/>
    <w:rsid w:val="00D30E0B"/>
    <w:rsid w:val="00D316E2"/>
    <w:rsid w:val="00D3206A"/>
    <w:rsid w:val="00D3209A"/>
    <w:rsid w:val="00D32FF4"/>
    <w:rsid w:val="00D33034"/>
    <w:rsid w:val="00D33963"/>
    <w:rsid w:val="00D33A2C"/>
    <w:rsid w:val="00D33D05"/>
    <w:rsid w:val="00D33EEB"/>
    <w:rsid w:val="00D33F37"/>
    <w:rsid w:val="00D34195"/>
    <w:rsid w:val="00D34236"/>
    <w:rsid w:val="00D3484B"/>
    <w:rsid w:val="00D351BE"/>
    <w:rsid w:val="00D35967"/>
    <w:rsid w:val="00D36233"/>
    <w:rsid w:val="00D362D7"/>
    <w:rsid w:val="00D362E4"/>
    <w:rsid w:val="00D36640"/>
    <w:rsid w:val="00D3664F"/>
    <w:rsid w:val="00D366E2"/>
    <w:rsid w:val="00D368DB"/>
    <w:rsid w:val="00D36B4F"/>
    <w:rsid w:val="00D37C28"/>
    <w:rsid w:val="00D402AD"/>
    <w:rsid w:val="00D410AB"/>
    <w:rsid w:val="00D41B88"/>
    <w:rsid w:val="00D420E1"/>
    <w:rsid w:val="00D421D8"/>
    <w:rsid w:val="00D4243B"/>
    <w:rsid w:val="00D432FF"/>
    <w:rsid w:val="00D441A2"/>
    <w:rsid w:val="00D44A88"/>
    <w:rsid w:val="00D44EF4"/>
    <w:rsid w:val="00D45A4C"/>
    <w:rsid w:val="00D45B59"/>
    <w:rsid w:val="00D45B6A"/>
    <w:rsid w:val="00D45DC9"/>
    <w:rsid w:val="00D46EFE"/>
    <w:rsid w:val="00D47084"/>
    <w:rsid w:val="00D4733F"/>
    <w:rsid w:val="00D47474"/>
    <w:rsid w:val="00D47A15"/>
    <w:rsid w:val="00D47F00"/>
    <w:rsid w:val="00D50C75"/>
    <w:rsid w:val="00D50EAA"/>
    <w:rsid w:val="00D51296"/>
    <w:rsid w:val="00D512CB"/>
    <w:rsid w:val="00D513FB"/>
    <w:rsid w:val="00D51501"/>
    <w:rsid w:val="00D5237B"/>
    <w:rsid w:val="00D5251A"/>
    <w:rsid w:val="00D529C4"/>
    <w:rsid w:val="00D52B4E"/>
    <w:rsid w:val="00D52CA4"/>
    <w:rsid w:val="00D52E24"/>
    <w:rsid w:val="00D53230"/>
    <w:rsid w:val="00D53902"/>
    <w:rsid w:val="00D53AD0"/>
    <w:rsid w:val="00D54942"/>
    <w:rsid w:val="00D54D3E"/>
    <w:rsid w:val="00D55B65"/>
    <w:rsid w:val="00D55F1F"/>
    <w:rsid w:val="00D55FF3"/>
    <w:rsid w:val="00D5674B"/>
    <w:rsid w:val="00D56C15"/>
    <w:rsid w:val="00D57B0B"/>
    <w:rsid w:val="00D57F44"/>
    <w:rsid w:val="00D6015D"/>
    <w:rsid w:val="00D604AD"/>
    <w:rsid w:val="00D609A5"/>
    <w:rsid w:val="00D60ABE"/>
    <w:rsid w:val="00D60E50"/>
    <w:rsid w:val="00D61290"/>
    <w:rsid w:val="00D6160E"/>
    <w:rsid w:val="00D61A17"/>
    <w:rsid w:val="00D61C88"/>
    <w:rsid w:val="00D6208C"/>
    <w:rsid w:val="00D620C6"/>
    <w:rsid w:val="00D62398"/>
    <w:rsid w:val="00D62E32"/>
    <w:rsid w:val="00D632D0"/>
    <w:rsid w:val="00D63E53"/>
    <w:rsid w:val="00D63ECD"/>
    <w:rsid w:val="00D641A6"/>
    <w:rsid w:val="00D645D0"/>
    <w:rsid w:val="00D64B82"/>
    <w:rsid w:val="00D64BEE"/>
    <w:rsid w:val="00D64F2E"/>
    <w:rsid w:val="00D654EF"/>
    <w:rsid w:val="00D6601E"/>
    <w:rsid w:val="00D66766"/>
    <w:rsid w:val="00D66C44"/>
    <w:rsid w:val="00D672EA"/>
    <w:rsid w:val="00D673FB"/>
    <w:rsid w:val="00D677F9"/>
    <w:rsid w:val="00D679BE"/>
    <w:rsid w:val="00D67F14"/>
    <w:rsid w:val="00D67F2D"/>
    <w:rsid w:val="00D67F99"/>
    <w:rsid w:val="00D70D1C"/>
    <w:rsid w:val="00D712CC"/>
    <w:rsid w:val="00D718EE"/>
    <w:rsid w:val="00D71C89"/>
    <w:rsid w:val="00D71E3A"/>
    <w:rsid w:val="00D726F9"/>
    <w:rsid w:val="00D7286B"/>
    <w:rsid w:val="00D7309A"/>
    <w:rsid w:val="00D73589"/>
    <w:rsid w:val="00D7367E"/>
    <w:rsid w:val="00D738EE"/>
    <w:rsid w:val="00D73A42"/>
    <w:rsid w:val="00D73D05"/>
    <w:rsid w:val="00D73EC4"/>
    <w:rsid w:val="00D7405F"/>
    <w:rsid w:val="00D74A6C"/>
    <w:rsid w:val="00D75D64"/>
    <w:rsid w:val="00D75F64"/>
    <w:rsid w:val="00D76A51"/>
    <w:rsid w:val="00D76FEB"/>
    <w:rsid w:val="00D77350"/>
    <w:rsid w:val="00D777E8"/>
    <w:rsid w:val="00D77999"/>
    <w:rsid w:val="00D77BB9"/>
    <w:rsid w:val="00D8010C"/>
    <w:rsid w:val="00D80458"/>
    <w:rsid w:val="00D81D87"/>
    <w:rsid w:val="00D822A2"/>
    <w:rsid w:val="00D822B7"/>
    <w:rsid w:val="00D82541"/>
    <w:rsid w:val="00D82554"/>
    <w:rsid w:val="00D82670"/>
    <w:rsid w:val="00D82E2D"/>
    <w:rsid w:val="00D82FB2"/>
    <w:rsid w:val="00D832F2"/>
    <w:rsid w:val="00D835A7"/>
    <w:rsid w:val="00D83CD0"/>
    <w:rsid w:val="00D846B4"/>
    <w:rsid w:val="00D84A16"/>
    <w:rsid w:val="00D84ED7"/>
    <w:rsid w:val="00D85090"/>
    <w:rsid w:val="00D86A6C"/>
    <w:rsid w:val="00D86FF7"/>
    <w:rsid w:val="00D90700"/>
    <w:rsid w:val="00D90730"/>
    <w:rsid w:val="00D90A3B"/>
    <w:rsid w:val="00D90B7C"/>
    <w:rsid w:val="00D90B95"/>
    <w:rsid w:val="00D90FC2"/>
    <w:rsid w:val="00D91590"/>
    <w:rsid w:val="00D916E2"/>
    <w:rsid w:val="00D91EB7"/>
    <w:rsid w:val="00D941DC"/>
    <w:rsid w:val="00D9447B"/>
    <w:rsid w:val="00D945E9"/>
    <w:rsid w:val="00D94D0F"/>
    <w:rsid w:val="00D94D54"/>
    <w:rsid w:val="00D95378"/>
    <w:rsid w:val="00D96161"/>
    <w:rsid w:val="00D9632F"/>
    <w:rsid w:val="00D9652D"/>
    <w:rsid w:val="00D965FB"/>
    <w:rsid w:val="00D96E48"/>
    <w:rsid w:val="00D973D3"/>
    <w:rsid w:val="00D97810"/>
    <w:rsid w:val="00DA052D"/>
    <w:rsid w:val="00DA0851"/>
    <w:rsid w:val="00DA0D5D"/>
    <w:rsid w:val="00DA1912"/>
    <w:rsid w:val="00DA1A5F"/>
    <w:rsid w:val="00DA1C03"/>
    <w:rsid w:val="00DA2153"/>
    <w:rsid w:val="00DA21EF"/>
    <w:rsid w:val="00DA2643"/>
    <w:rsid w:val="00DA2688"/>
    <w:rsid w:val="00DA26C1"/>
    <w:rsid w:val="00DA2A66"/>
    <w:rsid w:val="00DA396F"/>
    <w:rsid w:val="00DA3DD4"/>
    <w:rsid w:val="00DA3E3B"/>
    <w:rsid w:val="00DA435D"/>
    <w:rsid w:val="00DA4514"/>
    <w:rsid w:val="00DA4741"/>
    <w:rsid w:val="00DA4D07"/>
    <w:rsid w:val="00DA4DBC"/>
    <w:rsid w:val="00DA56F2"/>
    <w:rsid w:val="00DA5CE9"/>
    <w:rsid w:val="00DA6306"/>
    <w:rsid w:val="00DA6415"/>
    <w:rsid w:val="00DA68B8"/>
    <w:rsid w:val="00DA77DD"/>
    <w:rsid w:val="00DA788F"/>
    <w:rsid w:val="00DA7AD6"/>
    <w:rsid w:val="00DA7BBE"/>
    <w:rsid w:val="00DB000E"/>
    <w:rsid w:val="00DB02FF"/>
    <w:rsid w:val="00DB190C"/>
    <w:rsid w:val="00DB222D"/>
    <w:rsid w:val="00DB2296"/>
    <w:rsid w:val="00DB2349"/>
    <w:rsid w:val="00DB2424"/>
    <w:rsid w:val="00DB24F1"/>
    <w:rsid w:val="00DB3135"/>
    <w:rsid w:val="00DB3242"/>
    <w:rsid w:val="00DB36FC"/>
    <w:rsid w:val="00DB3A8E"/>
    <w:rsid w:val="00DB3BE7"/>
    <w:rsid w:val="00DB3E64"/>
    <w:rsid w:val="00DB4683"/>
    <w:rsid w:val="00DB4A41"/>
    <w:rsid w:val="00DB4AAD"/>
    <w:rsid w:val="00DB58FB"/>
    <w:rsid w:val="00DB5A3D"/>
    <w:rsid w:val="00DB6266"/>
    <w:rsid w:val="00DB7989"/>
    <w:rsid w:val="00DB7AA6"/>
    <w:rsid w:val="00DB7E5D"/>
    <w:rsid w:val="00DB7F9B"/>
    <w:rsid w:val="00DC09F9"/>
    <w:rsid w:val="00DC0F59"/>
    <w:rsid w:val="00DC108E"/>
    <w:rsid w:val="00DC1531"/>
    <w:rsid w:val="00DC20BC"/>
    <w:rsid w:val="00DC22A6"/>
    <w:rsid w:val="00DC34DF"/>
    <w:rsid w:val="00DC3659"/>
    <w:rsid w:val="00DC4420"/>
    <w:rsid w:val="00DC462F"/>
    <w:rsid w:val="00DC49AB"/>
    <w:rsid w:val="00DC4BB9"/>
    <w:rsid w:val="00DC4D1E"/>
    <w:rsid w:val="00DC50E3"/>
    <w:rsid w:val="00DC5207"/>
    <w:rsid w:val="00DC5511"/>
    <w:rsid w:val="00DC5573"/>
    <w:rsid w:val="00DC59DE"/>
    <w:rsid w:val="00DC6248"/>
    <w:rsid w:val="00DC6437"/>
    <w:rsid w:val="00DC6485"/>
    <w:rsid w:val="00DC674D"/>
    <w:rsid w:val="00DC7822"/>
    <w:rsid w:val="00DD01B9"/>
    <w:rsid w:val="00DD06E1"/>
    <w:rsid w:val="00DD1430"/>
    <w:rsid w:val="00DD172D"/>
    <w:rsid w:val="00DD1D6B"/>
    <w:rsid w:val="00DD3155"/>
    <w:rsid w:val="00DD3942"/>
    <w:rsid w:val="00DD43F0"/>
    <w:rsid w:val="00DD476B"/>
    <w:rsid w:val="00DD47BD"/>
    <w:rsid w:val="00DD4920"/>
    <w:rsid w:val="00DD4A13"/>
    <w:rsid w:val="00DD4AFA"/>
    <w:rsid w:val="00DD5090"/>
    <w:rsid w:val="00DD52F4"/>
    <w:rsid w:val="00DD59BA"/>
    <w:rsid w:val="00DD5A76"/>
    <w:rsid w:val="00DD5E10"/>
    <w:rsid w:val="00DD6039"/>
    <w:rsid w:val="00DD60AE"/>
    <w:rsid w:val="00DD6210"/>
    <w:rsid w:val="00DD6868"/>
    <w:rsid w:val="00DD6AD6"/>
    <w:rsid w:val="00DD6B99"/>
    <w:rsid w:val="00DD6EB3"/>
    <w:rsid w:val="00DD75A6"/>
    <w:rsid w:val="00DD781B"/>
    <w:rsid w:val="00DD78D8"/>
    <w:rsid w:val="00DD7DD3"/>
    <w:rsid w:val="00DE096B"/>
    <w:rsid w:val="00DE0BED"/>
    <w:rsid w:val="00DE1098"/>
    <w:rsid w:val="00DE12A5"/>
    <w:rsid w:val="00DE1532"/>
    <w:rsid w:val="00DE1E4D"/>
    <w:rsid w:val="00DE2160"/>
    <w:rsid w:val="00DE27D6"/>
    <w:rsid w:val="00DE27E7"/>
    <w:rsid w:val="00DE2A7B"/>
    <w:rsid w:val="00DE2D73"/>
    <w:rsid w:val="00DE2D90"/>
    <w:rsid w:val="00DE2FA0"/>
    <w:rsid w:val="00DE34CC"/>
    <w:rsid w:val="00DE36DE"/>
    <w:rsid w:val="00DE3A9D"/>
    <w:rsid w:val="00DE3AE1"/>
    <w:rsid w:val="00DE42C5"/>
    <w:rsid w:val="00DE4369"/>
    <w:rsid w:val="00DE464D"/>
    <w:rsid w:val="00DE48CD"/>
    <w:rsid w:val="00DE49B2"/>
    <w:rsid w:val="00DE53D0"/>
    <w:rsid w:val="00DE5409"/>
    <w:rsid w:val="00DE5FB0"/>
    <w:rsid w:val="00DE664B"/>
    <w:rsid w:val="00DE6AB9"/>
    <w:rsid w:val="00DE6DF5"/>
    <w:rsid w:val="00DE6E74"/>
    <w:rsid w:val="00DE707D"/>
    <w:rsid w:val="00DE71CA"/>
    <w:rsid w:val="00DE71DD"/>
    <w:rsid w:val="00DE7280"/>
    <w:rsid w:val="00DE7712"/>
    <w:rsid w:val="00DF0050"/>
    <w:rsid w:val="00DF0197"/>
    <w:rsid w:val="00DF04C0"/>
    <w:rsid w:val="00DF0517"/>
    <w:rsid w:val="00DF0891"/>
    <w:rsid w:val="00DF0968"/>
    <w:rsid w:val="00DF0A87"/>
    <w:rsid w:val="00DF0EEC"/>
    <w:rsid w:val="00DF22E4"/>
    <w:rsid w:val="00DF2429"/>
    <w:rsid w:val="00DF2747"/>
    <w:rsid w:val="00DF29EF"/>
    <w:rsid w:val="00DF2D6A"/>
    <w:rsid w:val="00DF3061"/>
    <w:rsid w:val="00DF30BF"/>
    <w:rsid w:val="00DF331F"/>
    <w:rsid w:val="00DF350E"/>
    <w:rsid w:val="00DF35D2"/>
    <w:rsid w:val="00DF3649"/>
    <w:rsid w:val="00DF3693"/>
    <w:rsid w:val="00DF3783"/>
    <w:rsid w:val="00DF37B8"/>
    <w:rsid w:val="00DF396D"/>
    <w:rsid w:val="00DF4398"/>
    <w:rsid w:val="00DF5127"/>
    <w:rsid w:val="00DF5A61"/>
    <w:rsid w:val="00DF5E6D"/>
    <w:rsid w:val="00DF6370"/>
    <w:rsid w:val="00DF64DC"/>
    <w:rsid w:val="00DF6F1F"/>
    <w:rsid w:val="00DF7025"/>
    <w:rsid w:val="00DF70E5"/>
    <w:rsid w:val="00DF7630"/>
    <w:rsid w:val="00DF7C0F"/>
    <w:rsid w:val="00DF7E1F"/>
    <w:rsid w:val="00DF7EDC"/>
    <w:rsid w:val="00E007C9"/>
    <w:rsid w:val="00E00CD6"/>
    <w:rsid w:val="00E010CE"/>
    <w:rsid w:val="00E01686"/>
    <w:rsid w:val="00E01D98"/>
    <w:rsid w:val="00E0270C"/>
    <w:rsid w:val="00E02C0E"/>
    <w:rsid w:val="00E03019"/>
    <w:rsid w:val="00E03354"/>
    <w:rsid w:val="00E03756"/>
    <w:rsid w:val="00E03904"/>
    <w:rsid w:val="00E03BC9"/>
    <w:rsid w:val="00E03F0F"/>
    <w:rsid w:val="00E0419D"/>
    <w:rsid w:val="00E0487E"/>
    <w:rsid w:val="00E04EC7"/>
    <w:rsid w:val="00E0523F"/>
    <w:rsid w:val="00E05383"/>
    <w:rsid w:val="00E05499"/>
    <w:rsid w:val="00E0578E"/>
    <w:rsid w:val="00E05B09"/>
    <w:rsid w:val="00E05B41"/>
    <w:rsid w:val="00E05CE9"/>
    <w:rsid w:val="00E06613"/>
    <w:rsid w:val="00E06745"/>
    <w:rsid w:val="00E06839"/>
    <w:rsid w:val="00E10415"/>
    <w:rsid w:val="00E1103F"/>
    <w:rsid w:val="00E11C40"/>
    <w:rsid w:val="00E11E74"/>
    <w:rsid w:val="00E12223"/>
    <w:rsid w:val="00E1260F"/>
    <w:rsid w:val="00E12D62"/>
    <w:rsid w:val="00E13847"/>
    <w:rsid w:val="00E13C2E"/>
    <w:rsid w:val="00E13CC5"/>
    <w:rsid w:val="00E14003"/>
    <w:rsid w:val="00E14AE5"/>
    <w:rsid w:val="00E14C38"/>
    <w:rsid w:val="00E14F34"/>
    <w:rsid w:val="00E1513B"/>
    <w:rsid w:val="00E1517F"/>
    <w:rsid w:val="00E15B29"/>
    <w:rsid w:val="00E15E82"/>
    <w:rsid w:val="00E1668A"/>
    <w:rsid w:val="00E16B49"/>
    <w:rsid w:val="00E16B88"/>
    <w:rsid w:val="00E1714A"/>
    <w:rsid w:val="00E17799"/>
    <w:rsid w:val="00E2017A"/>
    <w:rsid w:val="00E2072C"/>
    <w:rsid w:val="00E2074B"/>
    <w:rsid w:val="00E208ED"/>
    <w:rsid w:val="00E20C7D"/>
    <w:rsid w:val="00E211C9"/>
    <w:rsid w:val="00E21592"/>
    <w:rsid w:val="00E21632"/>
    <w:rsid w:val="00E21A88"/>
    <w:rsid w:val="00E21CCF"/>
    <w:rsid w:val="00E21DE4"/>
    <w:rsid w:val="00E21FF1"/>
    <w:rsid w:val="00E2209B"/>
    <w:rsid w:val="00E222D0"/>
    <w:rsid w:val="00E22647"/>
    <w:rsid w:val="00E2280C"/>
    <w:rsid w:val="00E22999"/>
    <w:rsid w:val="00E22A86"/>
    <w:rsid w:val="00E22B44"/>
    <w:rsid w:val="00E2352F"/>
    <w:rsid w:val="00E2390E"/>
    <w:rsid w:val="00E23C71"/>
    <w:rsid w:val="00E24B55"/>
    <w:rsid w:val="00E24FCE"/>
    <w:rsid w:val="00E25560"/>
    <w:rsid w:val="00E258FE"/>
    <w:rsid w:val="00E26598"/>
    <w:rsid w:val="00E270C5"/>
    <w:rsid w:val="00E273F4"/>
    <w:rsid w:val="00E27835"/>
    <w:rsid w:val="00E27AAA"/>
    <w:rsid w:val="00E27D44"/>
    <w:rsid w:val="00E27F8E"/>
    <w:rsid w:val="00E30350"/>
    <w:rsid w:val="00E3067B"/>
    <w:rsid w:val="00E3099E"/>
    <w:rsid w:val="00E30BD9"/>
    <w:rsid w:val="00E30E14"/>
    <w:rsid w:val="00E3106A"/>
    <w:rsid w:val="00E316C9"/>
    <w:rsid w:val="00E317DA"/>
    <w:rsid w:val="00E31A27"/>
    <w:rsid w:val="00E32280"/>
    <w:rsid w:val="00E32D52"/>
    <w:rsid w:val="00E33219"/>
    <w:rsid w:val="00E34967"/>
    <w:rsid w:val="00E35A4E"/>
    <w:rsid w:val="00E35E6F"/>
    <w:rsid w:val="00E361B2"/>
    <w:rsid w:val="00E36A7A"/>
    <w:rsid w:val="00E36A94"/>
    <w:rsid w:val="00E37137"/>
    <w:rsid w:val="00E372E9"/>
    <w:rsid w:val="00E373D6"/>
    <w:rsid w:val="00E3784F"/>
    <w:rsid w:val="00E37DB8"/>
    <w:rsid w:val="00E404A1"/>
    <w:rsid w:val="00E40547"/>
    <w:rsid w:val="00E406A6"/>
    <w:rsid w:val="00E40AD3"/>
    <w:rsid w:val="00E410D1"/>
    <w:rsid w:val="00E41118"/>
    <w:rsid w:val="00E41133"/>
    <w:rsid w:val="00E4141A"/>
    <w:rsid w:val="00E41533"/>
    <w:rsid w:val="00E41DF7"/>
    <w:rsid w:val="00E420D5"/>
    <w:rsid w:val="00E423B6"/>
    <w:rsid w:val="00E426A2"/>
    <w:rsid w:val="00E42909"/>
    <w:rsid w:val="00E42C28"/>
    <w:rsid w:val="00E42FAF"/>
    <w:rsid w:val="00E43BB1"/>
    <w:rsid w:val="00E43BE3"/>
    <w:rsid w:val="00E43DDB"/>
    <w:rsid w:val="00E44021"/>
    <w:rsid w:val="00E44A85"/>
    <w:rsid w:val="00E44D96"/>
    <w:rsid w:val="00E45423"/>
    <w:rsid w:val="00E45B8B"/>
    <w:rsid w:val="00E4615C"/>
    <w:rsid w:val="00E46205"/>
    <w:rsid w:val="00E46549"/>
    <w:rsid w:val="00E46E88"/>
    <w:rsid w:val="00E47070"/>
    <w:rsid w:val="00E475CE"/>
    <w:rsid w:val="00E47CF8"/>
    <w:rsid w:val="00E47D39"/>
    <w:rsid w:val="00E47EF1"/>
    <w:rsid w:val="00E506CA"/>
    <w:rsid w:val="00E5110A"/>
    <w:rsid w:val="00E515A4"/>
    <w:rsid w:val="00E515ED"/>
    <w:rsid w:val="00E51614"/>
    <w:rsid w:val="00E51997"/>
    <w:rsid w:val="00E51B48"/>
    <w:rsid w:val="00E51D52"/>
    <w:rsid w:val="00E51E36"/>
    <w:rsid w:val="00E52EFD"/>
    <w:rsid w:val="00E5325E"/>
    <w:rsid w:val="00E534B4"/>
    <w:rsid w:val="00E53D19"/>
    <w:rsid w:val="00E53D5E"/>
    <w:rsid w:val="00E53FFB"/>
    <w:rsid w:val="00E546F6"/>
    <w:rsid w:val="00E549D9"/>
    <w:rsid w:val="00E54E3A"/>
    <w:rsid w:val="00E55520"/>
    <w:rsid w:val="00E5580A"/>
    <w:rsid w:val="00E55C5D"/>
    <w:rsid w:val="00E55F56"/>
    <w:rsid w:val="00E56329"/>
    <w:rsid w:val="00E56362"/>
    <w:rsid w:val="00E56366"/>
    <w:rsid w:val="00E56B9A"/>
    <w:rsid w:val="00E56BF3"/>
    <w:rsid w:val="00E57232"/>
    <w:rsid w:val="00E57672"/>
    <w:rsid w:val="00E5779C"/>
    <w:rsid w:val="00E57806"/>
    <w:rsid w:val="00E57D3F"/>
    <w:rsid w:val="00E57E3B"/>
    <w:rsid w:val="00E601F0"/>
    <w:rsid w:val="00E603A3"/>
    <w:rsid w:val="00E603B5"/>
    <w:rsid w:val="00E60634"/>
    <w:rsid w:val="00E60A04"/>
    <w:rsid w:val="00E60AC9"/>
    <w:rsid w:val="00E62516"/>
    <w:rsid w:val="00E62526"/>
    <w:rsid w:val="00E62D7C"/>
    <w:rsid w:val="00E63334"/>
    <w:rsid w:val="00E63B41"/>
    <w:rsid w:val="00E640A3"/>
    <w:rsid w:val="00E643E3"/>
    <w:rsid w:val="00E64A2B"/>
    <w:rsid w:val="00E64AF6"/>
    <w:rsid w:val="00E64BB5"/>
    <w:rsid w:val="00E64CCE"/>
    <w:rsid w:val="00E652FB"/>
    <w:rsid w:val="00E65570"/>
    <w:rsid w:val="00E65671"/>
    <w:rsid w:val="00E65F57"/>
    <w:rsid w:val="00E66220"/>
    <w:rsid w:val="00E663A9"/>
    <w:rsid w:val="00E66BA3"/>
    <w:rsid w:val="00E6782E"/>
    <w:rsid w:val="00E70763"/>
    <w:rsid w:val="00E709FF"/>
    <w:rsid w:val="00E70BC3"/>
    <w:rsid w:val="00E71155"/>
    <w:rsid w:val="00E715FC"/>
    <w:rsid w:val="00E71A18"/>
    <w:rsid w:val="00E71BA7"/>
    <w:rsid w:val="00E72493"/>
    <w:rsid w:val="00E72604"/>
    <w:rsid w:val="00E7287E"/>
    <w:rsid w:val="00E72ED5"/>
    <w:rsid w:val="00E731B5"/>
    <w:rsid w:val="00E73AD9"/>
    <w:rsid w:val="00E73B1D"/>
    <w:rsid w:val="00E74217"/>
    <w:rsid w:val="00E7422D"/>
    <w:rsid w:val="00E74AB3"/>
    <w:rsid w:val="00E75946"/>
    <w:rsid w:val="00E75A66"/>
    <w:rsid w:val="00E75E37"/>
    <w:rsid w:val="00E76560"/>
    <w:rsid w:val="00E76A87"/>
    <w:rsid w:val="00E76B9D"/>
    <w:rsid w:val="00E76D1C"/>
    <w:rsid w:val="00E76E1E"/>
    <w:rsid w:val="00E7758A"/>
    <w:rsid w:val="00E7795D"/>
    <w:rsid w:val="00E77B5F"/>
    <w:rsid w:val="00E77C9F"/>
    <w:rsid w:val="00E77F91"/>
    <w:rsid w:val="00E77FFE"/>
    <w:rsid w:val="00E8035B"/>
    <w:rsid w:val="00E8055C"/>
    <w:rsid w:val="00E80B85"/>
    <w:rsid w:val="00E80BE1"/>
    <w:rsid w:val="00E81E64"/>
    <w:rsid w:val="00E82005"/>
    <w:rsid w:val="00E82007"/>
    <w:rsid w:val="00E824B6"/>
    <w:rsid w:val="00E8348B"/>
    <w:rsid w:val="00E834D3"/>
    <w:rsid w:val="00E838DC"/>
    <w:rsid w:val="00E83C7F"/>
    <w:rsid w:val="00E8523F"/>
    <w:rsid w:val="00E85A7E"/>
    <w:rsid w:val="00E862B8"/>
    <w:rsid w:val="00E86380"/>
    <w:rsid w:val="00E864B9"/>
    <w:rsid w:val="00E86825"/>
    <w:rsid w:val="00E8696C"/>
    <w:rsid w:val="00E86D6D"/>
    <w:rsid w:val="00E8718A"/>
    <w:rsid w:val="00E873EC"/>
    <w:rsid w:val="00E87ACA"/>
    <w:rsid w:val="00E90FC6"/>
    <w:rsid w:val="00E91DCE"/>
    <w:rsid w:val="00E92259"/>
    <w:rsid w:val="00E92865"/>
    <w:rsid w:val="00E92B01"/>
    <w:rsid w:val="00E93246"/>
    <w:rsid w:val="00E9343F"/>
    <w:rsid w:val="00E93B7F"/>
    <w:rsid w:val="00E93FC5"/>
    <w:rsid w:val="00E9407E"/>
    <w:rsid w:val="00E946B3"/>
    <w:rsid w:val="00E949FD"/>
    <w:rsid w:val="00E95544"/>
    <w:rsid w:val="00E955AD"/>
    <w:rsid w:val="00E9561F"/>
    <w:rsid w:val="00E958CA"/>
    <w:rsid w:val="00E9659D"/>
    <w:rsid w:val="00E9674F"/>
    <w:rsid w:val="00E96810"/>
    <w:rsid w:val="00E96B0F"/>
    <w:rsid w:val="00E96C64"/>
    <w:rsid w:val="00E96EE7"/>
    <w:rsid w:val="00E97343"/>
    <w:rsid w:val="00E97B0B"/>
    <w:rsid w:val="00EA002A"/>
    <w:rsid w:val="00EA0210"/>
    <w:rsid w:val="00EA0A33"/>
    <w:rsid w:val="00EA1148"/>
    <w:rsid w:val="00EA11F7"/>
    <w:rsid w:val="00EA1833"/>
    <w:rsid w:val="00EA1842"/>
    <w:rsid w:val="00EA197C"/>
    <w:rsid w:val="00EA1C42"/>
    <w:rsid w:val="00EA1F08"/>
    <w:rsid w:val="00EA2791"/>
    <w:rsid w:val="00EA29B0"/>
    <w:rsid w:val="00EA2EEA"/>
    <w:rsid w:val="00EA3150"/>
    <w:rsid w:val="00EA3612"/>
    <w:rsid w:val="00EA371D"/>
    <w:rsid w:val="00EA3E62"/>
    <w:rsid w:val="00EA47D1"/>
    <w:rsid w:val="00EA488D"/>
    <w:rsid w:val="00EA48CB"/>
    <w:rsid w:val="00EA4A7E"/>
    <w:rsid w:val="00EA4D42"/>
    <w:rsid w:val="00EA4E39"/>
    <w:rsid w:val="00EA4FAC"/>
    <w:rsid w:val="00EA51F4"/>
    <w:rsid w:val="00EA52FA"/>
    <w:rsid w:val="00EA549E"/>
    <w:rsid w:val="00EA6622"/>
    <w:rsid w:val="00EA6A4E"/>
    <w:rsid w:val="00EA70D4"/>
    <w:rsid w:val="00EA73FF"/>
    <w:rsid w:val="00EA7BFA"/>
    <w:rsid w:val="00EA7F5A"/>
    <w:rsid w:val="00EB0E10"/>
    <w:rsid w:val="00EB1247"/>
    <w:rsid w:val="00EB128A"/>
    <w:rsid w:val="00EB1831"/>
    <w:rsid w:val="00EB1896"/>
    <w:rsid w:val="00EB1AD5"/>
    <w:rsid w:val="00EB1BEB"/>
    <w:rsid w:val="00EB293B"/>
    <w:rsid w:val="00EB2B58"/>
    <w:rsid w:val="00EB2CBC"/>
    <w:rsid w:val="00EB2CF6"/>
    <w:rsid w:val="00EB2D63"/>
    <w:rsid w:val="00EB2D97"/>
    <w:rsid w:val="00EB3467"/>
    <w:rsid w:val="00EB3D63"/>
    <w:rsid w:val="00EB4234"/>
    <w:rsid w:val="00EB4875"/>
    <w:rsid w:val="00EB4971"/>
    <w:rsid w:val="00EB4D05"/>
    <w:rsid w:val="00EB4FC9"/>
    <w:rsid w:val="00EB5154"/>
    <w:rsid w:val="00EB5C38"/>
    <w:rsid w:val="00EB5EED"/>
    <w:rsid w:val="00EB6045"/>
    <w:rsid w:val="00EB60A7"/>
    <w:rsid w:val="00EB6480"/>
    <w:rsid w:val="00EB6522"/>
    <w:rsid w:val="00EB6A59"/>
    <w:rsid w:val="00EB6FA0"/>
    <w:rsid w:val="00EB736E"/>
    <w:rsid w:val="00EB797B"/>
    <w:rsid w:val="00EB79B6"/>
    <w:rsid w:val="00EB7C72"/>
    <w:rsid w:val="00EC012D"/>
    <w:rsid w:val="00EC0239"/>
    <w:rsid w:val="00EC066A"/>
    <w:rsid w:val="00EC07B2"/>
    <w:rsid w:val="00EC09F2"/>
    <w:rsid w:val="00EC0DB3"/>
    <w:rsid w:val="00EC0EF2"/>
    <w:rsid w:val="00EC10A6"/>
    <w:rsid w:val="00EC1A12"/>
    <w:rsid w:val="00EC1B6B"/>
    <w:rsid w:val="00EC1C3D"/>
    <w:rsid w:val="00EC1DE8"/>
    <w:rsid w:val="00EC1F7A"/>
    <w:rsid w:val="00EC2592"/>
    <w:rsid w:val="00EC2E1B"/>
    <w:rsid w:val="00EC3310"/>
    <w:rsid w:val="00EC375C"/>
    <w:rsid w:val="00EC390E"/>
    <w:rsid w:val="00EC3BAC"/>
    <w:rsid w:val="00EC3CCC"/>
    <w:rsid w:val="00EC3DDD"/>
    <w:rsid w:val="00EC4052"/>
    <w:rsid w:val="00EC42B7"/>
    <w:rsid w:val="00EC43D2"/>
    <w:rsid w:val="00EC4D70"/>
    <w:rsid w:val="00EC521E"/>
    <w:rsid w:val="00EC52BB"/>
    <w:rsid w:val="00EC5326"/>
    <w:rsid w:val="00EC5ABB"/>
    <w:rsid w:val="00EC649E"/>
    <w:rsid w:val="00EC68D6"/>
    <w:rsid w:val="00EC6F27"/>
    <w:rsid w:val="00EC7ABA"/>
    <w:rsid w:val="00EC7D14"/>
    <w:rsid w:val="00ED0040"/>
    <w:rsid w:val="00ED069E"/>
    <w:rsid w:val="00ED0C55"/>
    <w:rsid w:val="00ED195E"/>
    <w:rsid w:val="00ED2BDD"/>
    <w:rsid w:val="00ED2DF5"/>
    <w:rsid w:val="00ED2EAE"/>
    <w:rsid w:val="00ED309F"/>
    <w:rsid w:val="00ED353C"/>
    <w:rsid w:val="00ED458F"/>
    <w:rsid w:val="00ED45DC"/>
    <w:rsid w:val="00ED4A67"/>
    <w:rsid w:val="00ED5930"/>
    <w:rsid w:val="00ED5A3E"/>
    <w:rsid w:val="00ED5C43"/>
    <w:rsid w:val="00ED64FC"/>
    <w:rsid w:val="00ED68E6"/>
    <w:rsid w:val="00ED6E0C"/>
    <w:rsid w:val="00ED6F1C"/>
    <w:rsid w:val="00ED70AA"/>
    <w:rsid w:val="00ED70E6"/>
    <w:rsid w:val="00ED7EE2"/>
    <w:rsid w:val="00EE0031"/>
    <w:rsid w:val="00EE0090"/>
    <w:rsid w:val="00EE0889"/>
    <w:rsid w:val="00EE0A4F"/>
    <w:rsid w:val="00EE1A6D"/>
    <w:rsid w:val="00EE1EC7"/>
    <w:rsid w:val="00EE215E"/>
    <w:rsid w:val="00EE232B"/>
    <w:rsid w:val="00EE2E3A"/>
    <w:rsid w:val="00EE302C"/>
    <w:rsid w:val="00EE3403"/>
    <w:rsid w:val="00EE357F"/>
    <w:rsid w:val="00EE3CE1"/>
    <w:rsid w:val="00EE4623"/>
    <w:rsid w:val="00EE493E"/>
    <w:rsid w:val="00EE52E4"/>
    <w:rsid w:val="00EE53B5"/>
    <w:rsid w:val="00EE5675"/>
    <w:rsid w:val="00EE593E"/>
    <w:rsid w:val="00EE5B40"/>
    <w:rsid w:val="00EE5D0C"/>
    <w:rsid w:val="00EE5DE6"/>
    <w:rsid w:val="00EE5F60"/>
    <w:rsid w:val="00EE6499"/>
    <w:rsid w:val="00EE6675"/>
    <w:rsid w:val="00EE6A22"/>
    <w:rsid w:val="00EE6B8F"/>
    <w:rsid w:val="00EE71D7"/>
    <w:rsid w:val="00EE7E76"/>
    <w:rsid w:val="00EF123B"/>
    <w:rsid w:val="00EF1A66"/>
    <w:rsid w:val="00EF1EAF"/>
    <w:rsid w:val="00EF283C"/>
    <w:rsid w:val="00EF3490"/>
    <w:rsid w:val="00EF3642"/>
    <w:rsid w:val="00EF3B82"/>
    <w:rsid w:val="00EF3C9C"/>
    <w:rsid w:val="00EF3F01"/>
    <w:rsid w:val="00EF40D8"/>
    <w:rsid w:val="00EF4275"/>
    <w:rsid w:val="00EF4FC6"/>
    <w:rsid w:val="00EF57DF"/>
    <w:rsid w:val="00EF59D1"/>
    <w:rsid w:val="00EF59ED"/>
    <w:rsid w:val="00EF5DCF"/>
    <w:rsid w:val="00EF5E07"/>
    <w:rsid w:val="00EF5EAE"/>
    <w:rsid w:val="00EF5F87"/>
    <w:rsid w:val="00EF61FF"/>
    <w:rsid w:val="00EF6295"/>
    <w:rsid w:val="00EF68D2"/>
    <w:rsid w:val="00EF7212"/>
    <w:rsid w:val="00EF7A41"/>
    <w:rsid w:val="00EF7C35"/>
    <w:rsid w:val="00EF7FD3"/>
    <w:rsid w:val="00EF7FD6"/>
    <w:rsid w:val="00F00130"/>
    <w:rsid w:val="00F00239"/>
    <w:rsid w:val="00F0027E"/>
    <w:rsid w:val="00F017EE"/>
    <w:rsid w:val="00F01F50"/>
    <w:rsid w:val="00F02A93"/>
    <w:rsid w:val="00F02DBE"/>
    <w:rsid w:val="00F03E67"/>
    <w:rsid w:val="00F0479E"/>
    <w:rsid w:val="00F04F49"/>
    <w:rsid w:val="00F0551D"/>
    <w:rsid w:val="00F05BCB"/>
    <w:rsid w:val="00F0648F"/>
    <w:rsid w:val="00F06676"/>
    <w:rsid w:val="00F06688"/>
    <w:rsid w:val="00F068C3"/>
    <w:rsid w:val="00F0699C"/>
    <w:rsid w:val="00F06EDC"/>
    <w:rsid w:val="00F06F4B"/>
    <w:rsid w:val="00F07121"/>
    <w:rsid w:val="00F07A8C"/>
    <w:rsid w:val="00F07DB4"/>
    <w:rsid w:val="00F10210"/>
    <w:rsid w:val="00F10351"/>
    <w:rsid w:val="00F10429"/>
    <w:rsid w:val="00F105FF"/>
    <w:rsid w:val="00F10DFB"/>
    <w:rsid w:val="00F11210"/>
    <w:rsid w:val="00F11894"/>
    <w:rsid w:val="00F118A1"/>
    <w:rsid w:val="00F11C34"/>
    <w:rsid w:val="00F11E9C"/>
    <w:rsid w:val="00F11FA9"/>
    <w:rsid w:val="00F12102"/>
    <w:rsid w:val="00F123A4"/>
    <w:rsid w:val="00F127C6"/>
    <w:rsid w:val="00F12829"/>
    <w:rsid w:val="00F12D83"/>
    <w:rsid w:val="00F13311"/>
    <w:rsid w:val="00F13DA6"/>
    <w:rsid w:val="00F14775"/>
    <w:rsid w:val="00F14F7D"/>
    <w:rsid w:val="00F15261"/>
    <w:rsid w:val="00F152B7"/>
    <w:rsid w:val="00F156AF"/>
    <w:rsid w:val="00F159B7"/>
    <w:rsid w:val="00F161CE"/>
    <w:rsid w:val="00F1620B"/>
    <w:rsid w:val="00F16536"/>
    <w:rsid w:val="00F165C4"/>
    <w:rsid w:val="00F16615"/>
    <w:rsid w:val="00F167DC"/>
    <w:rsid w:val="00F16861"/>
    <w:rsid w:val="00F1688C"/>
    <w:rsid w:val="00F16A6F"/>
    <w:rsid w:val="00F16FCB"/>
    <w:rsid w:val="00F206BC"/>
    <w:rsid w:val="00F20785"/>
    <w:rsid w:val="00F207EA"/>
    <w:rsid w:val="00F20BF8"/>
    <w:rsid w:val="00F21B1C"/>
    <w:rsid w:val="00F22036"/>
    <w:rsid w:val="00F224E6"/>
    <w:rsid w:val="00F2285D"/>
    <w:rsid w:val="00F228A8"/>
    <w:rsid w:val="00F2303A"/>
    <w:rsid w:val="00F23069"/>
    <w:rsid w:val="00F2311E"/>
    <w:rsid w:val="00F23496"/>
    <w:rsid w:val="00F2353E"/>
    <w:rsid w:val="00F23C61"/>
    <w:rsid w:val="00F23FAE"/>
    <w:rsid w:val="00F2421B"/>
    <w:rsid w:val="00F2467E"/>
    <w:rsid w:val="00F24C60"/>
    <w:rsid w:val="00F24EA9"/>
    <w:rsid w:val="00F252CD"/>
    <w:rsid w:val="00F25C19"/>
    <w:rsid w:val="00F26119"/>
    <w:rsid w:val="00F264A9"/>
    <w:rsid w:val="00F265EE"/>
    <w:rsid w:val="00F269C2"/>
    <w:rsid w:val="00F26A0C"/>
    <w:rsid w:val="00F26C5C"/>
    <w:rsid w:val="00F26ED1"/>
    <w:rsid w:val="00F27066"/>
    <w:rsid w:val="00F27C25"/>
    <w:rsid w:val="00F27E3F"/>
    <w:rsid w:val="00F30015"/>
    <w:rsid w:val="00F308A9"/>
    <w:rsid w:val="00F30A5D"/>
    <w:rsid w:val="00F30D2D"/>
    <w:rsid w:val="00F30DF1"/>
    <w:rsid w:val="00F30EE1"/>
    <w:rsid w:val="00F310A3"/>
    <w:rsid w:val="00F319FB"/>
    <w:rsid w:val="00F31D09"/>
    <w:rsid w:val="00F31F01"/>
    <w:rsid w:val="00F323E6"/>
    <w:rsid w:val="00F32C61"/>
    <w:rsid w:val="00F32FC7"/>
    <w:rsid w:val="00F3368F"/>
    <w:rsid w:val="00F3371A"/>
    <w:rsid w:val="00F33862"/>
    <w:rsid w:val="00F339DA"/>
    <w:rsid w:val="00F33BC4"/>
    <w:rsid w:val="00F33EC3"/>
    <w:rsid w:val="00F344CF"/>
    <w:rsid w:val="00F35452"/>
    <w:rsid w:val="00F3555A"/>
    <w:rsid w:val="00F35A00"/>
    <w:rsid w:val="00F36204"/>
    <w:rsid w:val="00F3626E"/>
    <w:rsid w:val="00F36BBE"/>
    <w:rsid w:val="00F37D7B"/>
    <w:rsid w:val="00F37D81"/>
    <w:rsid w:val="00F37F57"/>
    <w:rsid w:val="00F40088"/>
    <w:rsid w:val="00F40BCC"/>
    <w:rsid w:val="00F40E6A"/>
    <w:rsid w:val="00F4108B"/>
    <w:rsid w:val="00F41939"/>
    <w:rsid w:val="00F41CC1"/>
    <w:rsid w:val="00F41E6C"/>
    <w:rsid w:val="00F423FF"/>
    <w:rsid w:val="00F424BB"/>
    <w:rsid w:val="00F425F2"/>
    <w:rsid w:val="00F42F64"/>
    <w:rsid w:val="00F430E1"/>
    <w:rsid w:val="00F4325E"/>
    <w:rsid w:val="00F43A69"/>
    <w:rsid w:val="00F44281"/>
    <w:rsid w:val="00F4436E"/>
    <w:rsid w:val="00F44623"/>
    <w:rsid w:val="00F45083"/>
    <w:rsid w:val="00F45BDD"/>
    <w:rsid w:val="00F45DA7"/>
    <w:rsid w:val="00F45EEA"/>
    <w:rsid w:val="00F461D1"/>
    <w:rsid w:val="00F46299"/>
    <w:rsid w:val="00F465AE"/>
    <w:rsid w:val="00F46625"/>
    <w:rsid w:val="00F46A22"/>
    <w:rsid w:val="00F46A6B"/>
    <w:rsid w:val="00F46DEC"/>
    <w:rsid w:val="00F472F6"/>
    <w:rsid w:val="00F4776A"/>
    <w:rsid w:val="00F479F3"/>
    <w:rsid w:val="00F47C92"/>
    <w:rsid w:val="00F47CE3"/>
    <w:rsid w:val="00F500C7"/>
    <w:rsid w:val="00F50417"/>
    <w:rsid w:val="00F504C3"/>
    <w:rsid w:val="00F50750"/>
    <w:rsid w:val="00F50D23"/>
    <w:rsid w:val="00F50E96"/>
    <w:rsid w:val="00F50EE1"/>
    <w:rsid w:val="00F50F78"/>
    <w:rsid w:val="00F515C6"/>
    <w:rsid w:val="00F51951"/>
    <w:rsid w:val="00F51A4F"/>
    <w:rsid w:val="00F51DC0"/>
    <w:rsid w:val="00F521E8"/>
    <w:rsid w:val="00F524AD"/>
    <w:rsid w:val="00F52518"/>
    <w:rsid w:val="00F52B84"/>
    <w:rsid w:val="00F52E7D"/>
    <w:rsid w:val="00F53643"/>
    <w:rsid w:val="00F53C17"/>
    <w:rsid w:val="00F54AFF"/>
    <w:rsid w:val="00F54B56"/>
    <w:rsid w:val="00F55273"/>
    <w:rsid w:val="00F554A4"/>
    <w:rsid w:val="00F557D3"/>
    <w:rsid w:val="00F55E3A"/>
    <w:rsid w:val="00F5600F"/>
    <w:rsid w:val="00F5641D"/>
    <w:rsid w:val="00F56AD1"/>
    <w:rsid w:val="00F56B23"/>
    <w:rsid w:val="00F56EEE"/>
    <w:rsid w:val="00F57833"/>
    <w:rsid w:val="00F5797F"/>
    <w:rsid w:val="00F57E65"/>
    <w:rsid w:val="00F6055A"/>
    <w:rsid w:val="00F605B0"/>
    <w:rsid w:val="00F6157A"/>
    <w:rsid w:val="00F615C8"/>
    <w:rsid w:val="00F616A6"/>
    <w:rsid w:val="00F618DD"/>
    <w:rsid w:val="00F619B7"/>
    <w:rsid w:val="00F62052"/>
    <w:rsid w:val="00F62925"/>
    <w:rsid w:val="00F62AF0"/>
    <w:rsid w:val="00F632A8"/>
    <w:rsid w:val="00F63300"/>
    <w:rsid w:val="00F63308"/>
    <w:rsid w:val="00F633EA"/>
    <w:rsid w:val="00F63888"/>
    <w:rsid w:val="00F6431F"/>
    <w:rsid w:val="00F64421"/>
    <w:rsid w:val="00F64638"/>
    <w:rsid w:val="00F6493B"/>
    <w:rsid w:val="00F64CFD"/>
    <w:rsid w:val="00F64DF8"/>
    <w:rsid w:val="00F64EA0"/>
    <w:rsid w:val="00F65091"/>
    <w:rsid w:val="00F65205"/>
    <w:rsid w:val="00F6593E"/>
    <w:rsid w:val="00F65A35"/>
    <w:rsid w:val="00F65A64"/>
    <w:rsid w:val="00F66536"/>
    <w:rsid w:val="00F66D68"/>
    <w:rsid w:val="00F6704E"/>
    <w:rsid w:val="00F67906"/>
    <w:rsid w:val="00F702F0"/>
    <w:rsid w:val="00F703F7"/>
    <w:rsid w:val="00F70627"/>
    <w:rsid w:val="00F70CB0"/>
    <w:rsid w:val="00F71116"/>
    <w:rsid w:val="00F71128"/>
    <w:rsid w:val="00F71303"/>
    <w:rsid w:val="00F714C4"/>
    <w:rsid w:val="00F7179E"/>
    <w:rsid w:val="00F71803"/>
    <w:rsid w:val="00F71B32"/>
    <w:rsid w:val="00F71DE1"/>
    <w:rsid w:val="00F71FC4"/>
    <w:rsid w:val="00F725C9"/>
    <w:rsid w:val="00F7266C"/>
    <w:rsid w:val="00F726FE"/>
    <w:rsid w:val="00F72805"/>
    <w:rsid w:val="00F72B71"/>
    <w:rsid w:val="00F72BCD"/>
    <w:rsid w:val="00F73112"/>
    <w:rsid w:val="00F73213"/>
    <w:rsid w:val="00F73529"/>
    <w:rsid w:val="00F737B7"/>
    <w:rsid w:val="00F73CF3"/>
    <w:rsid w:val="00F7411B"/>
    <w:rsid w:val="00F74303"/>
    <w:rsid w:val="00F7438C"/>
    <w:rsid w:val="00F74B53"/>
    <w:rsid w:val="00F74C00"/>
    <w:rsid w:val="00F75CD5"/>
    <w:rsid w:val="00F76424"/>
    <w:rsid w:val="00F765A4"/>
    <w:rsid w:val="00F76600"/>
    <w:rsid w:val="00F769BD"/>
    <w:rsid w:val="00F769FA"/>
    <w:rsid w:val="00F76CF7"/>
    <w:rsid w:val="00F77040"/>
    <w:rsid w:val="00F77068"/>
    <w:rsid w:val="00F7742A"/>
    <w:rsid w:val="00F77B45"/>
    <w:rsid w:val="00F77C3C"/>
    <w:rsid w:val="00F803C1"/>
    <w:rsid w:val="00F80BCE"/>
    <w:rsid w:val="00F80E16"/>
    <w:rsid w:val="00F8155E"/>
    <w:rsid w:val="00F8206C"/>
    <w:rsid w:val="00F8211E"/>
    <w:rsid w:val="00F82222"/>
    <w:rsid w:val="00F82427"/>
    <w:rsid w:val="00F82BF3"/>
    <w:rsid w:val="00F82E2B"/>
    <w:rsid w:val="00F8318E"/>
    <w:rsid w:val="00F8332B"/>
    <w:rsid w:val="00F83643"/>
    <w:rsid w:val="00F839BA"/>
    <w:rsid w:val="00F83B2E"/>
    <w:rsid w:val="00F83E86"/>
    <w:rsid w:val="00F841FC"/>
    <w:rsid w:val="00F844B2"/>
    <w:rsid w:val="00F844DD"/>
    <w:rsid w:val="00F84D73"/>
    <w:rsid w:val="00F850D8"/>
    <w:rsid w:val="00F851A8"/>
    <w:rsid w:val="00F85284"/>
    <w:rsid w:val="00F854A3"/>
    <w:rsid w:val="00F8567C"/>
    <w:rsid w:val="00F856FA"/>
    <w:rsid w:val="00F85A0B"/>
    <w:rsid w:val="00F85E3E"/>
    <w:rsid w:val="00F86A4C"/>
    <w:rsid w:val="00F86AE3"/>
    <w:rsid w:val="00F87129"/>
    <w:rsid w:val="00F871EA"/>
    <w:rsid w:val="00F8741C"/>
    <w:rsid w:val="00F876C6"/>
    <w:rsid w:val="00F87BAB"/>
    <w:rsid w:val="00F87C81"/>
    <w:rsid w:val="00F87D39"/>
    <w:rsid w:val="00F87FF9"/>
    <w:rsid w:val="00F9022E"/>
    <w:rsid w:val="00F90619"/>
    <w:rsid w:val="00F90A22"/>
    <w:rsid w:val="00F90D94"/>
    <w:rsid w:val="00F91272"/>
    <w:rsid w:val="00F91560"/>
    <w:rsid w:val="00F9165B"/>
    <w:rsid w:val="00F91C35"/>
    <w:rsid w:val="00F91FB7"/>
    <w:rsid w:val="00F923CA"/>
    <w:rsid w:val="00F924D0"/>
    <w:rsid w:val="00F92686"/>
    <w:rsid w:val="00F92B42"/>
    <w:rsid w:val="00F92C0D"/>
    <w:rsid w:val="00F9326B"/>
    <w:rsid w:val="00F9337D"/>
    <w:rsid w:val="00F93530"/>
    <w:rsid w:val="00F935D1"/>
    <w:rsid w:val="00F93A13"/>
    <w:rsid w:val="00F93E07"/>
    <w:rsid w:val="00F940DC"/>
    <w:rsid w:val="00F946F8"/>
    <w:rsid w:val="00F9486D"/>
    <w:rsid w:val="00F9487C"/>
    <w:rsid w:val="00F94E3B"/>
    <w:rsid w:val="00F9500D"/>
    <w:rsid w:val="00F95051"/>
    <w:rsid w:val="00F960EE"/>
    <w:rsid w:val="00F96B4B"/>
    <w:rsid w:val="00F96E44"/>
    <w:rsid w:val="00F97AB5"/>
    <w:rsid w:val="00F97B8E"/>
    <w:rsid w:val="00FA00F8"/>
    <w:rsid w:val="00FA04B1"/>
    <w:rsid w:val="00FA0951"/>
    <w:rsid w:val="00FA0B1E"/>
    <w:rsid w:val="00FA0F70"/>
    <w:rsid w:val="00FA109A"/>
    <w:rsid w:val="00FA121D"/>
    <w:rsid w:val="00FA1745"/>
    <w:rsid w:val="00FA1760"/>
    <w:rsid w:val="00FA28DA"/>
    <w:rsid w:val="00FA3083"/>
    <w:rsid w:val="00FA312B"/>
    <w:rsid w:val="00FA3609"/>
    <w:rsid w:val="00FA3786"/>
    <w:rsid w:val="00FA3C01"/>
    <w:rsid w:val="00FA4155"/>
    <w:rsid w:val="00FA4198"/>
    <w:rsid w:val="00FA4950"/>
    <w:rsid w:val="00FA4CDC"/>
    <w:rsid w:val="00FA4FAB"/>
    <w:rsid w:val="00FA5A55"/>
    <w:rsid w:val="00FA5E52"/>
    <w:rsid w:val="00FA7128"/>
    <w:rsid w:val="00FA71A6"/>
    <w:rsid w:val="00FA7509"/>
    <w:rsid w:val="00FA76DF"/>
    <w:rsid w:val="00FA7C9C"/>
    <w:rsid w:val="00FA7CB9"/>
    <w:rsid w:val="00FA7FA8"/>
    <w:rsid w:val="00FB0944"/>
    <w:rsid w:val="00FB0997"/>
    <w:rsid w:val="00FB0A14"/>
    <w:rsid w:val="00FB0F44"/>
    <w:rsid w:val="00FB0F88"/>
    <w:rsid w:val="00FB0FA0"/>
    <w:rsid w:val="00FB172C"/>
    <w:rsid w:val="00FB18E2"/>
    <w:rsid w:val="00FB1971"/>
    <w:rsid w:val="00FB1C61"/>
    <w:rsid w:val="00FB217F"/>
    <w:rsid w:val="00FB22AA"/>
    <w:rsid w:val="00FB278C"/>
    <w:rsid w:val="00FB2877"/>
    <w:rsid w:val="00FB28C4"/>
    <w:rsid w:val="00FB3C87"/>
    <w:rsid w:val="00FB42B0"/>
    <w:rsid w:val="00FB46F1"/>
    <w:rsid w:val="00FB59C8"/>
    <w:rsid w:val="00FB5DE6"/>
    <w:rsid w:val="00FB5E98"/>
    <w:rsid w:val="00FB60B4"/>
    <w:rsid w:val="00FB6767"/>
    <w:rsid w:val="00FB6A18"/>
    <w:rsid w:val="00FB6D27"/>
    <w:rsid w:val="00FB6EA7"/>
    <w:rsid w:val="00FB6F2D"/>
    <w:rsid w:val="00FB6FBF"/>
    <w:rsid w:val="00FB728D"/>
    <w:rsid w:val="00FB73DA"/>
    <w:rsid w:val="00FB7477"/>
    <w:rsid w:val="00FB7531"/>
    <w:rsid w:val="00FB75F0"/>
    <w:rsid w:val="00FB779A"/>
    <w:rsid w:val="00FB7A96"/>
    <w:rsid w:val="00FB7AE6"/>
    <w:rsid w:val="00FC0225"/>
    <w:rsid w:val="00FC0BA5"/>
    <w:rsid w:val="00FC0BD7"/>
    <w:rsid w:val="00FC0C20"/>
    <w:rsid w:val="00FC2640"/>
    <w:rsid w:val="00FC2C0E"/>
    <w:rsid w:val="00FC352F"/>
    <w:rsid w:val="00FC3FEB"/>
    <w:rsid w:val="00FC4160"/>
    <w:rsid w:val="00FC4386"/>
    <w:rsid w:val="00FC4DAF"/>
    <w:rsid w:val="00FC4EC0"/>
    <w:rsid w:val="00FC529F"/>
    <w:rsid w:val="00FC5C9E"/>
    <w:rsid w:val="00FC5D85"/>
    <w:rsid w:val="00FC5FDE"/>
    <w:rsid w:val="00FC61F7"/>
    <w:rsid w:val="00FC6BB3"/>
    <w:rsid w:val="00FC70AF"/>
    <w:rsid w:val="00FC74C2"/>
    <w:rsid w:val="00FC7536"/>
    <w:rsid w:val="00FC7FFE"/>
    <w:rsid w:val="00FD02DC"/>
    <w:rsid w:val="00FD02DE"/>
    <w:rsid w:val="00FD0447"/>
    <w:rsid w:val="00FD13C7"/>
    <w:rsid w:val="00FD2018"/>
    <w:rsid w:val="00FD22F6"/>
    <w:rsid w:val="00FD2E1F"/>
    <w:rsid w:val="00FD3D79"/>
    <w:rsid w:val="00FD3F10"/>
    <w:rsid w:val="00FD41D4"/>
    <w:rsid w:val="00FD4854"/>
    <w:rsid w:val="00FD4A76"/>
    <w:rsid w:val="00FD4AEB"/>
    <w:rsid w:val="00FD4D3C"/>
    <w:rsid w:val="00FD518F"/>
    <w:rsid w:val="00FD56A5"/>
    <w:rsid w:val="00FD5D8E"/>
    <w:rsid w:val="00FD60A7"/>
    <w:rsid w:val="00FD6D14"/>
    <w:rsid w:val="00FD75C9"/>
    <w:rsid w:val="00FD785D"/>
    <w:rsid w:val="00FD7889"/>
    <w:rsid w:val="00FD7A00"/>
    <w:rsid w:val="00FE0405"/>
    <w:rsid w:val="00FE0FEE"/>
    <w:rsid w:val="00FE105C"/>
    <w:rsid w:val="00FE1ACE"/>
    <w:rsid w:val="00FE20DF"/>
    <w:rsid w:val="00FE2206"/>
    <w:rsid w:val="00FE264A"/>
    <w:rsid w:val="00FE29F4"/>
    <w:rsid w:val="00FE423F"/>
    <w:rsid w:val="00FE45BB"/>
    <w:rsid w:val="00FE4787"/>
    <w:rsid w:val="00FE483F"/>
    <w:rsid w:val="00FE49B0"/>
    <w:rsid w:val="00FE4D70"/>
    <w:rsid w:val="00FE521E"/>
    <w:rsid w:val="00FE5A60"/>
    <w:rsid w:val="00FE5E4A"/>
    <w:rsid w:val="00FE5FE3"/>
    <w:rsid w:val="00FE6845"/>
    <w:rsid w:val="00FE6A42"/>
    <w:rsid w:val="00FE6E7E"/>
    <w:rsid w:val="00FE6EF3"/>
    <w:rsid w:val="00FE75C4"/>
    <w:rsid w:val="00FE77DB"/>
    <w:rsid w:val="00FE7C90"/>
    <w:rsid w:val="00FF0208"/>
    <w:rsid w:val="00FF12F5"/>
    <w:rsid w:val="00FF1918"/>
    <w:rsid w:val="00FF1D93"/>
    <w:rsid w:val="00FF2D71"/>
    <w:rsid w:val="00FF3018"/>
    <w:rsid w:val="00FF342E"/>
    <w:rsid w:val="00FF35CF"/>
    <w:rsid w:val="00FF3991"/>
    <w:rsid w:val="00FF3BDB"/>
    <w:rsid w:val="00FF3DEA"/>
    <w:rsid w:val="00FF426D"/>
    <w:rsid w:val="00FF42EF"/>
    <w:rsid w:val="00FF453B"/>
    <w:rsid w:val="00FF4AA3"/>
    <w:rsid w:val="00FF4C2F"/>
    <w:rsid w:val="00FF4E99"/>
    <w:rsid w:val="00FF58B3"/>
    <w:rsid w:val="00FF58BA"/>
    <w:rsid w:val="00FF5D2C"/>
    <w:rsid w:val="00FF6969"/>
    <w:rsid w:val="00FF6CD6"/>
    <w:rsid w:val="00FF714A"/>
    <w:rsid w:val="00FF7339"/>
    <w:rsid w:val="00FF782F"/>
    <w:rsid w:val="00FF78C5"/>
    <w:rsid w:val="00FF7E38"/>
    <w:rsid w:val="00FF7E49"/>
    <w:rsid w:val="00FF7EB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E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90596D"/>
    <w:pPr>
      <w:tabs>
        <w:tab w:val="center" w:pos="4320"/>
        <w:tab w:val="right" w:pos="8640"/>
      </w:tabs>
      <w:spacing w:after="0" w:line="240" w:lineRule="auto"/>
    </w:pPr>
    <w:rPr>
      <w:szCs w:val="28"/>
      <w:lang w:val="x-none" w:eastAsia="x-none"/>
    </w:rPr>
  </w:style>
  <w:style w:type="character" w:customStyle="1" w:styleId="FooterChar">
    <w:name w:val="Footer Char"/>
    <w:link w:val="Footer"/>
    <w:uiPriority w:val="99"/>
    <w:rsid w:val="0090596D"/>
    <w:rPr>
      <w:sz w:val="28"/>
      <w:szCs w:val="28"/>
    </w:rPr>
  </w:style>
  <w:style w:type="character" w:styleId="PageNumber">
    <w:name w:val="page number"/>
    <w:basedOn w:val="DefaultParagraphFont"/>
    <w:rsid w:val="0090596D"/>
  </w:style>
  <w:style w:type="paragraph" w:styleId="BalloonText">
    <w:name w:val="Balloon Text"/>
    <w:basedOn w:val="Normal"/>
    <w:link w:val="BalloonTextChar"/>
    <w:uiPriority w:val="99"/>
    <w:semiHidden/>
    <w:unhideWhenUsed/>
    <w:rsid w:val="002E1B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E1B2B"/>
    <w:rPr>
      <w:rFonts w:ascii="Tahoma" w:hAnsi="Tahoma" w:cs="Tahoma"/>
      <w:sz w:val="16"/>
      <w:szCs w:val="16"/>
    </w:rPr>
  </w:style>
  <w:style w:type="paragraph" w:styleId="Header">
    <w:name w:val="header"/>
    <w:basedOn w:val="Normal"/>
    <w:link w:val="HeaderChar"/>
    <w:uiPriority w:val="99"/>
    <w:unhideWhenUsed/>
    <w:rsid w:val="00957E5B"/>
    <w:pPr>
      <w:tabs>
        <w:tab w:val="center" w:pos="4680"/>
        <w:tab w:val="right" w:pos="9360"/>
      </w:tabs>
    </w:pPr>
    <w:rPr>
      <w:lang w:val="x-none" w:eastAsia="x-none"/>
    </w:rPr>
  </w:style>
  <w:style w:type="character" w:customStyle="1" w:styleId="HeaderChar">
    <w:name w:val="Header Char"/>
    <w:link w:val="Header"/>
    <w:uiPriority w:val="99"/>
    <w:rsid w:val="00957E5B"/>
    <w:rPr>
      <w:sz w:val="28"/>
      <w:szCs w:val="22"/>
    </w:rPr>
  </w:style>
  <w:style w:type="paragraph" w:styleId="ListParagraph">
    <w:name w:val="List Paragraph"/>
    <w:basedOn w:val="Normal"/>
    <w:uiPriority w:val="34"/>
    <w:qFormat/>
    <w:rsid w:val="004C7617"/>
    <w:pPr>
      <w:ind w:left="720"/>
    </w:pPr>
  </w:style>
  <w:style w:type="paragraph" w:customStyle="1" w:styleId="Tieudephu">
    <w:name w:val="Tieu de phu"/>
    <w:basedOn w:val="Normal"/>
    <w:rsid w:val="006276D4"/>
    <w:pPr>
      <w:spacing w:after="120" w:line="240" w:lineRule="auto"/>
      <w:jc w:val="center"/>
    </w:pPr>
    <w:rPr>
      <w:rFonts w:ascii="PdTime" w:hAnsi="PdTime"/>
      <w:b/>
      <w:spacing w:val="4"/>
      <w:sz w:val="26"/>
      <w:szCs w:val="20"/>
      <w:lang w:val="en-GB"/>
    </w:rPr>
  </w:style>
  <w:style w:type="paragraph" w:styleId="FootnoteText">
    <w:name w:val="footnote text"/>
    <w:basedOn w:val="Normal"/>
    <w:link w:val="FootnoteTextChar"/>
    <w:uiPriority w:val="99"/>
    <w:semiHidden/>
    <w:unhideWhenUsed/>
    <w:rsid w:val="001B6918"/>
    <w:rPr>
      <w:sz w:val="20"/>
      <w:szCs w:val="20"/>
    </w:rPr>
  </w:style>
  <w:style w:type="character" w:customStyle="1" w:styleId="FootnoteTextChar">
    <w:name w:val="Footnote Text Char"/>
    <w:link w:val="FootnoteText"/>
    <w:uiPriority w:val="99"/>
    <w:semiHidden/>
    <w:rsid w:val="001B6918"/>
    <w:rPr>
      <w:lang w:val="en-US" w:eastAsia="en-US"/>
    </w:rPr>
  </w:style>
  <w:style w:type="character" w:styleId="FootnoteReference">
    <w:name w:val="footnote reference"/>
    <w:uiPriority w:val="99"/>
    <w:semiHidden/>
    <w:unhideWhenUsed/>
    <w:rsid w:val="001B6918"/>
    <w:rPr>
      <w:vertAlign w:val="superscript"/>
    </w:rPr>
  </w:style>
  <w:style w:type="character" w:styleId="CommentReference">
    <w:name w:val="annotation reference"/>
    <w:basedOn w:val="DefaultParagraphFont"/>
    <w:uiPriority w:val="99"/>
    <w:semiHidden/>
    <w:unhideWhenUsed/>
    <w:rsid w:val="00F632A8"/>
    <w:rPr>
      <w:sz w:val="16"/>
      <w:szCs w:val="16"/>
    </w:rPr>
  </w:style>
  <w:style w:type="paragraph" w:styleId="CommentText">
    <w:name w:val="annotation text"/>
    <w:basedOn w:val="Normal"/>
    <w:link w:val="CommentTextChar"/>
    <w:uiPriority w:val="99"/>
    <w:semiHidden/>
    <w:unhideWhenUsed/>
    <w:rsid w:val="00F632A8"/>
    <w:pPr>
      <w:spacing w:line="240" w:lineRule="auto"/>
    </w:pPr>
    <w:rPr>
      <w:sz w:val="20"/>
      <w:szCs w:val="20"/>
    </w:rPr>
  </w:style>
  <w:style w:type="character" w:customStyle="1" w:styleId="CommentTextChar">
    <w:name w:val="Comment Text Char"/>
    <w:basedOn w:val="DefaultParagraphFont"/>
    <w:link w:val="CommentText"/>
    <w:uiPriority w:val="99"/>
    <w:semiHidden/>
    <w:rsid w:val="00F632A8"/>
    <w:rPr>
      <w:lang w:val="en-US" w:eastAsia="en-US"/>
    </w:rPr>
  </w:style>
  <w:style w:type="paragraph" w:styleId="CommentSubject">
    <w:name w:val="annotation subject"/>
    <w:basedOn w:val="CommentText"/>
    <w:next w:val="CommentText"/>
    <w:link w:val="CommentSubjectChar"/>
    <w:uiPriority w:val="99"/>
    <w:semiHidden/>
    <w:unhideWhenUsed/>
    <w:rsid w:val="00F632A8"/>
    <w:rPr>
      <w:b/>
      <w:bCs/>
    </w:rPr>
  </w:style>
  <w:style w:type="character" w:customStyle="1" w:styleId="CommentSubjectChar">
    <w:name w:val="Comment Subject Char"/>
    <w:basedOn w:val="CommentTextChar"/>
    <w:link w:val="CommentSubject"/>
    <w:uiPriority w:val="99"/>
    <w:semiHidden/>
    <w:rsid w:val="00F632A8"/>
    <w:rPr>
      <w:b/>
      <w:bCs/>
      <w:lang w:val="en-US" w:eastAsia="en-US"/>
    </w:rPr>
  </w:style>
  <w:style w:type="paragraph" w:styleId="Revision">
    <w:name w:val="Revision"/>
    <w:hidden/>
    <w:uiPriority w:val="99"/>
    <w:semiHidden/>
    <w:rsid w:val="00F632A8"/>
    <w:rPr>
      <w:sz w:val="28"/>
      <w:szCs w:val="22"/>
      <w:lang w:val="en-US" w:eastAsia="en-US"/>
    </w:rPr>
  </w:style>
  <w:style w:type="character" w:styleId="Hyperlink">
    <w:name w:val="Hyperlink"/>
    <w:basedOn w:val="DefaultParagraphFont"/>
    <w:uiPriority w:val="99"/>
    <w:semiHidden/>
    <w:unhideWhenUsed/>
    <w:rsid w:val="004F41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E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90596D"/>
    <w:pPr>
      <w:tabs>
        <w:tab w:val="center" w:pos="4320"/>
        <w:tab w:val="right" w:pos="8640"/>
      </w:tabs>
      <w:spacing w:after="0" w:line="240" w:lineRule="auto"/>
    </w:pPr>
    <w:rPr>
      <w:szCs w:val="28"/>
      <w:lang w:val="x-none" w:eastAsia="x-none"/>
    </w:rPr>
  </w:style>
  <w:style w:type="character" w:customStyle="1" w:styleId="FooterChar">
    <w:name w:val="Footer Char"/>
    <w:link w:val="Footer"/>
    <w:uiPriority w:val="99"/>
    <w:rsid w:val="0090596D"/>
    <w:rPr>
      <w:sz w:val="28"/>
      <w:szCs w:val="28"/>
    </w:rPr>
  </w:style>
  <w:style w:type="character" w:styleId="PageNumber">
    <w:name w:val="page number"/>
    <w:basedOn w:val="DefaultParagraphFont"/>
    <w:rsid w:val="0090596D"/>
  </w:style>
  <w:style w:type="paragraph" w:styleId="BalloonText">
    <w:name w:val="Balloon Text"/>
    <w:basedOn w:val="Normal"/>
    <w:link w:val="BalloonTextChar"/>
    <w:uiPriority w:val="99"/>
    <w:semiHidden/>
    <w:unhideWhenUsed/>
    <w:rsid w:val="002E1B2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E1B2B"/>
    <w:rPr>
      <w:rFonts w:ascii="Tahoma" w:hAnsi="Tahoma" w:cs="Tahoma"/>
      <w:sz w:val="16"/>
      <w:szCs w:val="16"/>
    </w:rPr>
  </w:style>
  <w:style w:type="paragraph" w:styleId="Header">
    <w:name w:val="header"/>
    <w:basedOn w:val="Normal"/>
    <w:link w:val="HeaderChar"/>
    <w:uiPriority w:val="99"/>
    <w:unhideWhenUsed/>
    <w:rsid w:val="00957E5B"/>
    <w:pPr>
      <w:tabs>
        <w:tab w:val="center" w:pos="4680"/>
        <w:tab w:val="right" w:pos="9360"/>
      </w:tabs>
    </w:pPr>
    <w:rPr>
      <w:lang w:val="x-none" w:eastAsia="x-none"/>
    </w:rPr>
  </w:style>
  <w:style w:type="character" w:customStyle="1" w:styleId="HeaderChar">
    <w:name w:val="Header Char"/>
    <w:link w:val="Header"/>
    <w:uiPriority w:val="99"/>
    <w:rsid w:val="00957E5B"/>
    <w:rPr>
      <w:sz w:val="28"/>
      <w:szCs w:val="22"/>
    </w:rPr>
  </w:style>
  <w:style w:type="paragraph" w:styleId="ListParagraph">
    <w:name w:val="List Paragraph"/>
    <w:basedOn w:val="Normal"/>
    <w:uiPriority w:val="34"/>
    <w:qFormat/>
    <w:rsid w:val="004C7617"/>
    <w:pPr>
      <w:ind w:left="720"/>
    </w:pPr>
  </w:style>
  <w:style w:type="paragraph" w:customStyle="1" w:styleId="Tieudephu">
    <w:name w:val="Tieu de phu"/>
    <w:basedOn w:val="Normal"/>
    <w:rsid w:val="006276D4"/>
    <w:pPr>
      <w:spacing w:after="120" w:line="240" w:lineRule="auto"/>
      <w:jc w:val="center"/>
    </w:pPr>
    <w:rPr>
      <w:rFonts w:ascii="PdTime" w:hAnsi="PdTime"/>
      <w:b/>
      <w:spacing w:val="4"/>
      <w:sz w:val="26"/>
      <w:szCs w:val="20"/>
      <w:lang w:val="en-GB"/>
    </w:rPr>
  </w:style>
  <w:style w:type="paragraph" w:styleId="FootnoteText">
    <w:name w:val="footnote text"/>
    <w:basedOn w:val="Normal"/>
    <w:link w:val="FootnoteTextChar"/>
    <w:uiPriority w:val="99"/>
    <w:semiHidden/>
    <w:unhideWhenUsed/>
    <w:rsid w:val="001B6918"/>
    <w:rPr>
      <w:sz w:val="20"/>
      <w:szCs w:val="20"/>
    </w:rPr>
  </w:style>
  <w:style w:type="character" w:customStyle="1" w:styleId="FootnoteTextChar">
    <w:name w:val="Footnote Text Char"/>
    <w:link w:val="FootnoteText"/>
    <w:uiPriority w:val="99"/>
    <w:semiHidden/>
    <w:rsid w:val="001B6918"/>
    <w:rPr>
      <w:lang w:val="en-US" w:eastAsia="en-US"/>
    </w:rPr>
  </w:style>
  <w:style w:type="character" w:styleId="FootnoteReference">
    <w:name w:val="footnote reference"/>
    <w:uiPriority w:val="99"/>
    <w:semiHidden/>
    <w:unhideWhenUsed/>
    <w:rsid w:val="001B6918"/>
    <w:rPr>
      <w:vertAlign w:val="superscript"/>
    </w:rPr>
  </w:style>
  <w:style w:type="character" w:styleId="CommentReference">
    <w:name w:val="annotation reference"/>
    <w:basedOn w:val="DefaultParagraphFont"/>
    <w:uiPriority w:val="99"/>
    <w:semiHidden/>
    <w:unhideWhenUsed/>
    <w:rsid w:val="00F632A8"/>
    <w:rPr>
      <w:sz w:val="16"/>
      <w:szCs w:val="16"/>
    </w:rPr>
  </w:style>
  <w:style w:type="paragraph" w:styleId="CommentText">
    <w:name w:val="annotation text"/>
    <w:basedOn w:val="Normal"/>
    <w:link w:val="CommentTextChar"/>
    <w:uiPriority w:val="99"/>
    <w:semiHidden/>
    <w:unhideWhenUsed/>
    <w:rsid w:val="00F632A8"/>
    <w:pPr>
      <w:spacing w:line="240" w:lineRule="auto"/>
    </w:pPr>
    <w:rPr>
      <w:sz w:val="20"/>
      <w:szCs w:val="20"/>
    </w:rPr>
  </w:style>
  <w:style w:type="character" w:customStyle="1" w:styleId="CommentTextChar">
    <w:name w:val="Comment Text Char"/>
    <w:basedOn w:val="DefaultParagraphFont"/>
    <w:link w:val="CommentText"/>
    <w:uiPriority w:val="99"/>
    <w:semiHidden/>
    <w:rsid w:val="00F632A8"/>
    <w:rPr>
      <w:lang w:val="en-US" w:eastAsia="en-US"/>
    </w:rPr>
  </w:style>
  <w:style w:type="paragraph" w:styleId="CommentSubject">
    <w:name w:val="annotation subject"/>
    <w:basedOn w:val="CommentText"/>
    <w:next w:val="CommentText"/>
    <w:link w:val="CommentSubjectChar"/>
    <w:uiPriority w:val="99"/>
    <w:semiHidden/>
    <w:unhideWhenUsed/>
    <w:rsid w:val="00F632A8"/>
    <w:rPr>
      <w:b/>
      <w:bCs/>
    </w:rPr>
  </w:style>
  <w:style w:type="character" w:customStyle="1" w:styleId="CommentSubjectChar">
    <w:name w:val="Comment Subject Char"/>
    <w:basedOn w:val="CommentTextChar"/>
    <w:link w:val="CommentSubject"/>
    <w:uiPriority w:val="99"/>
    <w:semiHidden/>
    <w:rsid w:val="00F632A8"/>
    <w:rPr>
      <w:b/>
      <w:bCs/>
      <w:lang w:val="en-US" w:eastAsia="en-US"/>
    </w:rPr>
  </w:style>
  <w:style w:type="paragraph" w:styleId="Revision">
    <w:name w:val="Revision"/>
    <w:hidden/>
    <w:uiPriority w:val="99"/>
    <w:semiHidden/>
    <w:rsid w:val="00F632A8"/>
    <w:rPr>
      <w:sz w:val="28"/>
      <w:szCs w:val="22"/>
      <w:lang w:val="en-US" w:eastAsia="en-US"/>
    </w:rPr>
  </w:style>
  <w:style w:type="character" w:styleId="Hyperlink">
    <w:name w:val="Hyperlink"/>
    <w:basedOn w:val="DefaultParagraphFont"/>
    <w:uiPriority w:val="99"/>
    <w:semiHidden/>
    <w:unhideWhenUsed/>
    <w:rsid w:val="004F4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8996">
      <w:bodyDiv w:val="1"/>
      <w:marLeft w:val="0"/>
      <w:marRight w:val="0"/>
      <w:marTop w:val="0"/>
      <w:marBottom w:val="0"/>
      <w:divBdr>
        <w:top w:val="none" w:sz="0" w:space="0" w:color="auto"/>
        <w:left w:val="none" w:sz="0" w:space="0" w:color="auto"/>
        <w:bottom w:val="none" w:sz="0" w:space="0" w:color="auto"/>
        <w:right w:val="none" w:sz="0" w:space="0" w:color="auto"/>
      </w:divBdr>
    </w:div>
    <w:div w:id="66610992">
      <w:bodyDiv w:val="1"/>
      <w:marLeft w:val="0"/>
      <w:marRight w:val="0"/>
      <w:marTop w:val="0"/>
      <w:marBottom w:val="0"/>
      <w:divBdr>
        <w:top w:val="none" w:sz="0" w:space="0" w:color="auto"/>
        <w:left w:val="none" w:sz="0" w:space="0" w:color="auto"/>
        <w:bottom w:val="none" w:sz="0" w:space="0" w:color="auto"/>
        <w:right w:val="none" w:sz="0" w:space="0" w:color="auto"/>
      </w:divBdr>
    </w:div>
    <w:div w:id="95954049">
      <w:bodyDiv w:val="1"/>
      <w:marLeft w:val="0"/>
      <w:marRight w:val="0"/>
      <w:marTop w:val="0"/>
      <w:marBottom w:val="0"/>
      <w:divBdr>
        <w:top w:val="none" w:sz="0" w:space="0" w:color="auto"/>
        <w:left w:val="none" w:sz="0" w:space="0" w:color="auto"/>
        <w:bottom w:val="none" w:sz="0" w:space="0" w:color="auto"/>
        <w:right w:val="none" w:sz="0" w:space="0" w:color="auto"/>
      </w:divBdr>
    </w:div>
    <w:div w:id="140850840">
      <w:bodyDiv w:val="1"/>
      <w:marLeft w:val="0"/>
      <w:marRight w:val="0"/>
      <w:marTop w:val="0"/>
      <w:marBottom w:val="0"/>
      <w:divBdr>
        <w:top w:val="none" w:sz="0" w:space="0" w:color="auto"/>
        <w:left w:val="none" w:sz="0" w:space="0" w:color="auto"/>
        <w:bottom w:val="none" w:sz="0" w:space="0" w:color="auto"/>
        <w:right w:val="none" w:sz="0" w:space="0" w:color="auto"/>
      </w:divBdr>
    </w:div>
    <w:div w:id="193226695">
      <w:bodyDiv w:val="1"/>
      <w:marLeft w:val="0"/>
      <w:marRight w:val="0"/>
      <w:marTop w:val="0"/>
      <w:marBottom w:val="0"/>
      <w:divBdr>
        <w:top w:val="none" w:sz="0" w:space="0" w:color="auto"/>
        <w:left w:val="none" w:sz="0" w:space="0" w:color="auto"/>
        <w:bottom w:val="none" w:sz="0" w:space="0" w:color="auto"/>
        <w:right w:val="none" w:sz="0" w:space="0" w:color="auto"/>
      </w:divBdr>
      <w:divsChild>
        <w:div w:id="186912789">
          <w:marLeft w:val="0"/>
          <w:marRight w:val="0"/>
          <w:marTop w:val="0"/>
          <w:marBottom w:val="0"/>
          <w:divBdr>
            <w:top w:val="none" w:sz="0" w:space="0" w:color="auto"/>
            <w:left w:val="none" w:sz="0" w:space="0" w:color="auto"/>
            <w:bottom w:val="none" w:sz="0" w:space="0" w:color="auto"/>
            <w:right w:val="none" w:sz="0" w:space="0" w:color="auto"/>
          </w:divBdr>
        </w:div>
      </w:divsChild>
    </w:div>
    <w:div w:id="201285521">
      <w:bodyDiv w:val="1"/>
      <w:marLeft w:val="0"/>
      <w:marRight w:val="0"/>
      <w:marTop w:val="0"/>
      <w:marBottom w:val="0"/>
      <w:divBdr>
        <w:top w:val="none" w:sz="0" w:space="0" w:color="auto"/>
        <w:left w:val="none" w:sz="0" w:space="0" w:color="auto"/>
        <w:bottom w:val="none" w:sz="0" w:space="0" w:color="auto"/>
        <w:right w:val="none" w:sz="0" w:space="0" w:color="auto"/>
      </w:divBdr>
      <w:divsChild>
        <w:div w:id="1017660067">
          <w:marLeft w:val="0"/>
          <w:marRight w:val="0"/>
          <w:marTop w:val="0"/>
          <w:marBottom w:val="0"/>
          <w:divBdr>
            <w:top w:val="none" w:sz="0" w:space="0" w:color="auto"/>
            <w:left w:val="none" w:sz="0" w:space="0" w:color="auto"/>
            <w:bottom w:val="none" w:sz="0" w:space="0" w:color="auto"/>
            <w:right w:val="none" w:sz="0" w:space="0" w:color="auto"/>
          </w:divBdr>
        </w:div>
      </w:divsChild>
    </w:div>
    <w:div w:id="214239501">
      <w:bodyDiv w:val="1"/>
      <w:marLeft w:val="0"/>
      <w:marRight w:val="0"/>
      <w:marTop w:val="0"/>
      <w:marBottom w:val="0"/>
      <w:divBdr>
        <w:top w:val="none" w:sz="0" w:space="0" w:color="auto"/>
        <w:left w:val="none" w:sz="0" w:space="0" w:color="auto"/>
        <w:bottom w:val="none" w:sz="0" w:space="0" w:color="auto"/>
        <w:right w:val="none" w:sz="0" w:space="0" w:color="auto"/>
      </w:divBdr>
      <w:divsChild>
        <w:div w:id="38823099">
          <w:marLeft w:val="0"/>
          <w:marRight w:val="0"/>
          <w:marTop w:val="0"/>
          <w:marBottom w:val="0"/>
          <w:divBdr>
            <w:top w:val="none" w:sz="0" w:space="0" w:color="auto"/>
            <w:left w:val="none" w:sz="0" w:space="0" w:color="auto"/>
            <w:bottom w:val="none" w:sz="0" w:space="0" w:color="auto"/>
            <w:right w:val="none" w:sz="0" w:space="0" w:color="auto"/>
          </w:divBdr>
        </w:div>
      </w:divsChild>
    </w:div>
    <w:div w:id="232816535">
      <w:bodyDiv w:val="1"/>
      <w:marLeft w:val="0"/>
      <w:marRight w:val="0"/>
      <w:marTop w:val="0"/>
      <w:marBottom w:val="0"/>
      <w:divBdr>
        <w:top w:val="none" w:sz="0" w:space="0" w:color="auto"/>
        <w:left w:val="none" w:sz="0" w:space="0" w:color="auto"/>
        <w:bottom w:val="none" w:sz="0" w:space="0" w:color="auto"/>
        <w:right w:val="none" w:sz="0" w:space="0" w:color="auto"/>
      </w:divBdr>
    </w:div>
    <w:div w:id="257061148">
      <w:bodyDiv w:val="1"/>
      <w:marLeft w:val="0"/>
      <w:marRight w:val="0"/>
      <w:marTop w:val="0"/>
      <w:marBottom w:val="0"/>
      <w:divBdr>
        <w:top w:val="none" w:sz="0" w:space="0" w:color="auto"/>
        <w:left w:val="none" w:sz="0" w:space="0" w:color="auto"/>
        <w:bottom w:val="none" w:sz="0" w:space="0" w:color="auto"/>
        <w:right w:val="none" w:sz="0" w:space="0" w:color="auto"/>
      </w:divBdr>
    </w:div>
    <w:div w:id="261886943">
      <w:bodyDiv w:val="1"/>
      <w:marLeft w:val="0"/>
      <w:marRight w:val="0"/>
      <w:marTop w:val="0"/>
      <w:marBottom w:val="0"/>
      <w:divBdr>
        <w:top w:val="none" w:sz="0" w:space="0" w:color="auto"/>
        <w:left w:val="none" w:sz="0" w:space="0" w:color="auto"/>
        <w:bottom w:val="none" w:sz="0" w:space="0" w:color="auto"/>
        <w:right w:val="none" w:sz="0" w:space="0" w:color="auto"/>
      </w:divBdr>
      <w:divsChild>
        <w:div w:id="1279027808">
          <w:marLeft w:val="0"/>
          <w:marRight w:val="0"/>
          <w:marTop w:val="0"/>
          <w:marBottom w:val="0"/>
          <w:divBdr>
            <w:top w:val="none" w:sz="0" w:space="0" w:color="auto"/>
            <w:left w:val="none" w:sz="0" w:space="0" w:color="auto"/>
            <w:bottom w:val="none" w:sz="0" w:space="0" w:color="auto"/>
            <w:right w:val="none" w:sz="0" w:space="0" w:color="auto"/>
          </w:divBdr>
        </w:div>
      </w:divsChild>
    </w:div>
    <w:div w:id="347803813">
      <w:bodyDiv w:val="1"/>
      <w:marLeft w:val="0"/>
      <w:marRight w:val="0"/>
      <w:marTop w:val="0"/>
      <w:marBottom w:val="0"/>
      <w:divBdr>
        <w:top w:val="none" w:sz="0" w:space="0" w:color="auto"/>
        <w:left w:val="none" w:sz="0" w:space="0" w:color="auto"/>
        <w:bottom w:val="none" w:sz="0" w:space="0" w:color="auto"/>
        <w:right w:val="none" w:sz="0" w:space="0" w:color="auto"/>
      </w:divBdr>
    </w:div>
    <w:div w:id="364912936">
      <w:bodyDiv w:val="1"/>
      <w:marLeft w:val="0"/>
      <w:marRight w:val="0"/>
      <w:marTop w:val="0"/>
      <w:marBottom w:val="0"/>
      <w:divBdr>
        <w:top w:val="none" w:sz="0" w:space="0" w:color="auto"/>
        <w:left w:val="none" w:sz="0" w:space="0" w:color="auto"/>
        <w:bottom w:val="none" w:sz="0" w:space="0" w:color="auto"/>
        <w:right w:val="none" w:sz="0" w:space="0" w:color="auto"/>
      </w:divBdr>
      <w:divsChild>
        <w:div w:id="1034230279">
          <w:marLeft w:val="0"/>
          <w:marRight w:val="0"/>
          <w:marTop w:val="0"/>
          <w:marBottom w:val="0"/>
          <w:divBdr>
            <w:top w:val="none" w:sz="0" w:space="0" w:color="auto"/>
            <w:left w:val="none" w:sz="0" w:space="0" w:color="auto"/>
            <w:bottom w:val="none" w:sz="0" w:space="0" w:color="auto"/>
            <w:right w:val="none" w:sz="0" w:space="0" w:color="auto"/>
          </w:divBdr>
        </w:div>
      </w:divsChild>
    </w:div>
    <w:div w:id="421730631">
      <w:bodyDiv w:val="1"/>
      <w:marLeft w:val="0"/>
      <w:marRight w:val="0"/>
      <w:marTop w:val="0"/>
      <w:marBottom w:val="0"/>
      <w:divBdr>
        <w:top w:val="none" w:sz="0" w:space="0" w:color="auto"/>
        <w:left w:val="none" w:sz="0" w:space="0" w:color="auto"/>
        <w:bottom w:val="none" w:sz="0" w:space="0" w:color="auto"/>
        <w:right w:val="none" w:sz="0" w:space="0" w:color="auto"/>
      </w:divBdr>
    </w:div>
    <w:div w:id="437794420">
      <w:bodyDiv w:val="1"/>
      <w:marLeft w:val="0"/>
      <w:marRight w:val="0"/>
      <w:marTop w:val="0"/>
      <w:marBottom w:val="0"/>
      <w:divBdr>
        <w:top w:val="none" w:sz="0" w:space="0" w:color="auto"/>
        <w:left w:val="none" w:sz="0" w:space="0" w:color="auto"/>
        <w:bottom w:val="none" w:sz="0" w:space="0" w:color="auto"/>
        <w:right w:val="none" w:sz="0" w:space="0" w:color="auto"/>
      </w:divBdr>
    </w:div>
    <w:div w:id="454057826">
      <w:bodyDiv w:val="1"/>
      <w:marLeft w:val="0"/>
      <w:marRight w:val="0"/>
      <w:marTop w:val="0"/>
      <w:marBottom w:val="0"/>
      <w:divBdr>
        <w:top w:val="none" w:sz="0" w:space="0" w:color="auto"/>
        <w:left w:val="none" w:sz="0" w:space="0" w:color="auto"/>
        <w:bottom w:val="none" w:sz="0" w:space="0" w:color="auto"/>
        <w:right w:val="none" w:sz="0" w:space="0" w:color="auto"/>
      </w:divBdr>
    </w:div>
    <w:div w:id="552473209">
      <w:bodyDiv w:val="1"/>
      <w:marLeft w:val="0"/>
      <w:marRight w:val="0"/>
      <w:marTop w:val="0"/>
      <w:marBottom w:val="0"/>
      <w:divBdr>
        <w:top w:val="none" w:sz="0" w:space="0" w:color="auto"/>
        <w:left w:val="none" w:sz="0" w:space="0" w:color="auto"/>
        <w:bottom w:val="none" w:sz="0" w:space="0" w:color="auto"/>
        <w:right w:val="none" w:sz="0" w:space="0" w:color="auto"/>
      </w:divBdr>
    </w:div>
    <w:div w:id="577711708">
      <w:bodyDiv w:val="1"/>
      <w:marLeft w:val="0"/>
      <w:marRight w:val="0"/>
      <w:marTop w:val="0"/>
      <w:marBottom w:val="0"/>
      <w:divBdr>
        <w:top w:val="none" w:sz="0" w:space="0" w:color="auto"/>
        <w:left w:val="none" w:sz="0" w:space="0" w:color="auto"/>
        <w:bottom w:val="none" w:sz="0" w:space="0" w:color="auto"/>
        <w:right w:val="none" w:sz="0" w:space="0" w:color="auto"/>
      </w:divBdr>
    </w:div>
    <w:div w:id="580675486">
      <w:bodyDiv w:val="1"/>
      <w:marLeft w:val="0"/>
      <w:marRight w:val="0"/>
      <w:marTop w:val="0"/>
      <w:marBottom w:val="0"/>
      <w:divBdr>
        <w:top w:val="none" w:sz="0" w:space="0" w:color="auto"/>
        <w:left w:val="none" w:sz="0" w:space="0" w:color="auto"/>
        <w:bottom w:val="none" w:sz="0" w:space="0" w:color="auto"/>
        <w:right w:val="none" w:sz="0" w:space="0" w:color="auto"/>
      </w:divBdr>
    </w:div>
    <w:div w:id="628364791">
      <w:bodyDiv w:val="1"/>
      <w:marLeft w:val="0"/>
      <w:marRight w:val="0"/>
      <w:marTop w:val="0"/>
      <w:marBottom w:val="0"/>
      <w:divBdr>
        <w:top w:val="none" w:sz="0" w:space="0" w:color="auto"/>
        <w:left w:val="none" w:sz="0" w:space="0" w:color="auto"/>
        <w:bottom w:val="none" w:sz="0" w:space="0" w:color="auto"/>
        <w:right w:val="none" w:sz="0" w:space="0" w:color="auto"/>
      </w:divBdr>
    </w:div>
    <w:div w:id="676618146">
      <w:bodyDiv w:val="1"/>
      <w:marLeft w:val="0"/>
      <w:marRight w:val="0"/>
      <w:marTop w:val="0"/>
      <w:marBottom w:val="0"/>
      <w:divBdr>
        <w:top w:val="none" w:sz="0" w:space="0" w:color="auto"/>
        <w:left w:val="none" w:sz="0" w:space="0" w:color="auto"/>
        <w:bottom w:val="none" w:sz="0" w:space="0" w:color="auto"/>
        <w:right w:val="none" w:sz="0" w:space="0" w:color="auto"/>
      </w:divBdr>
    </w:div>
    <w:div w:id="707680558">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754325995">
      <w:bodyDiv w:val="1"/>
      <w:marLeft w:val="0"/>
      <w:marRight w:val="0"/>
      <w:marTop w:val="0"/>
      <w:marBottom w:val="0"/>
      <w:divBdr>
        <w:top w:val="none" w:sz="0" w:space="0" w:color="auto"/>
        <w:left w:val="none" w:sz="0" w:space="0" w:color="auto"/>
        <w:bottom w:val="none" w:sz="0" w:space="0" w:color="auto"/>
        <w:right w:val="none" w:sz="0" w:space="0" w:color="auto"/>
      </w:divBdr>
    </w:div>
    <w:div w:id="892160519">
      <w:bodyDiv w:val="1"/>
      <w:marLeft w:val="0"/>
      <w:marRight w:val="0"/>
      <w:marTop w:val="0"/>
      <w:marBottom w:val="0"/>
      <w:divBdr>
        <w:top w:val="none" w:sz="0" w:space="0" w:color="auto"/>
        <w:left w:val="none" w:sz="0" w:space="0" w:color="auto"/>
        <w:bottom w:val="none" w:sz="0" w:space="0" w:color="auto"/>
        <w:right w:val="none" w:sz="0" w:space="0" w:color="auto"/>
      </w:divBdr>
      <w:divsChild>
        <w:div w:id="714278180">
          <w:marLeft w:val="0"/>
          <w:marRight w:val="0"/>
          <w:marTop w:val="0"/>
          <w:marBottom w:val="0"/>
          <w:divBdr>
            <w:top w:val="none" w:sz="0" w:space="0" w:color="auto"/>
            <w:left w:val="none" w:sz="0" w:space="0" w:color="auto"/>
            <w:bottom w:val="none" w:sz="0" w:space="0" w:color="auto"/>
            <w:right w:val="none" w:sz="0" w:space="0" w:color="auto"/>
          </w:divBdr>
        </w:div>
      </w:divsChild>
    </w:div>
    <w:div w:id="901253453">
      <w:bodyDiv w:val="1"/>
      <w:marLeft w:val="0"/>
      <w:marRight w:val="0"/>
      <w:marTop w:val="0"/>
      <w:marBottom w:val="0"/>
      <w:divBdr>
        <w:top w:val="none" w:sz="0" w:space="0" w:color="auto"/>
        <w:left w:val="none" w:sz="0" w:space="0" w:color="auto"/>
        <w:bottom w:val="none" w:sz="0" w:space="0" w:color="auto"/>
        <w:right w:val="none" w:sz="0" w:space="0" w:color="auto"/>
      </w:divBdr>
    </w:div>
    <w:div w:id="942956162">
      <w:bodyDiv w:val="1"/>
      <w:marLeft w:val="0"/>
      <w:marRight w:val="0"/>
      <w:marTop w:val="0"/>
      <w:marBottom w:val="0"/>
      <w:divBdr>
        <w:top w:val="none" w:sz="0" w:space="0" w:color="auto"/>
        <w:left w:val="none" w:sz="0" w:space="0" w:color="auto"/>
        <w:bottom w:val="none" w:sz="0" w:space="0" w:color="auto"/>
        <w:right w:val="none" w:sz="0" w:space="0" w:color="auto"/>
      </w:divBdr>
    </w:div>
    <w:div w:id="955214571">
      <w:bodyDiv w:val="1"/>
      <w:marLeft w:val="0"/>
      <w:marRight w:val="0"/>
      <w:marTop w:val="0"/>
      <w:marBottom w:val="0"/>
      <w:divBdr>
        <w:top w:val="none" w:sz="0" w:space="0" w:color="auto"/>
        <w:left w:val="none" w:sz="0" w:space="0" w:color="auto"/>
        <w:bottom w:val="none" w:sz="0" w:space="0" w:color="auto"/>
        <w:right w:val="none" w:sz="0" w:space="0" w:color="auto"/>
      </w:divBdr>
    </w:div>
    <w:div w:id="1052995491">
      <w:bodyDiv w:val="1"/>
      <w:marLeft w:val="0"/>
      <w:marRight w:val="0"/>
      <w:marTop w:val="0"/>
      <w:marBottom w:val="0"/>
      <w:divBdr>
        <w:top w:val="none" w:sz="0" w:space="0" w:color="auto"/>
        <w:left w:val="none" w:sz="0" w:space="0" w:color="auto"/>
        <w:bottom w:val="none" w:sz="0" w:space="0" w:color="auto"/>
        <w:right w:val="none" w:sz="0" w:space="0" w:color="auto"/>
      </w:divBdr>
    </w:div>
    <w:div w:id="1123229053">
      <w:bodyDiv w:val="1"/>
      <w:marLeft w:val="0"/>
      <w:marRight w:val="0"/>
      <w:marTop w:val="0"/>
      <w:marBottom w:val="0"/>
      <w:divBdr>
        <w:top w:val="none" w:sz="0" w:space="0" w:color="auto"/>
        <w:left w:val="none" w:sz="0" w:space="0" w:color="auto"/>
        <w:bottom w:val="none" w:sz="0" w:space="0" w:color="auto"/>
        <w:right w:val="none" w:sz="0" w:space="0" w:color="auto"/>
      </w:divBdr>
      <w:divsChild>
        <w:div w:id="36900927">
          <w:marLeft w:val="0"/>
          <w:marRight w:val="0"/>
          <w:marTop w:val="0"/>
          <w:marBottom w:val="0"/>
          <w:divBdr>
            <w:top w:val="none" w:sz="0" w:space="0" w:color="auto"/>
            <w:left w:val="none" w:sz="0" w:space="0" w:color="auto"/>
            <w:bottom w:val="none" w:sz="0" w:space="0" w:color="auto"/>
            <w:right w:val="none" w:sz="0" w:space="0" w:color="auto"/>
          </w:divBdr>
        </w:div>
      </w:divsChild>
    </w:div>
    <w:div w:id="1176840885">
      <w:bodyDiv w:val="1"/>
      <w:marLeft w:val="0"/>
      <w:marRight w:val="0"/>
      <w:marTop w:val="0"/>
      <w:marBottom w:val="0"/>
      <w:divBdr>
        <w:top w:val="none" w:sz="0" w:space="0" w:color="auto"/>
        <w:left w:val="none" w:sz="0" w:space="0" w:color="auto"/>
        <w:bottom w:val="none" w:sz="0" w:space="0" w:color="auto"/>
        <w:right w:val="none" w:sz="0" w:space="0" w:color="auto"/>
      </w:divBdr>
    </w:div>
    <w:div w:id="1222011751">
      <w:bodyDiv w:val="1"/>
      <w:marLeft w:val="0"/>
      <w:marRight w:val="0"/>
      <w:marTop w:val="0"/>
      <w:marBottom w:val="0"/>
      <w:divBdr>
        <w:top w:val="none" w:sz="0" w:space="0" w:color="auto"/>
        <w:left w:val="none" w:sz="0" w:space="0" w:color="auto"/>
        <w:bottom w:val="none" w:sz="0" w:space="0" w:color="auto"/>
        <w:right w:val="none" w:sz="0" w:space="0" w:color="auto"/>
      </w:divBdr>
    </w:div>
    <w:div w:id="1234776006">
      <w:bodyDiv w:val="1"/>
      <w:marLeft w:val="0"/>
      <w:marRight w:val="0"/>
      <w:marTop w:val="0"/>
      <w:marBottom w:val="0"/>
      <w:divBdr>
        <w:top w:val="none" w:sz="0" w:space="0" w:color="auto"/>
        <w:left w:val="none" w:sz="0" w:space="0" w:color="auto"/>
        <w:bottom w:val="none" w:sz="0" w:space="0" w:color="auto"/>
        <w:right w:val="none" w:sz="0" w:space="0" w:color="auto"/>
      </w:divBdr>
    </w:div>
    <w:div w:id="1236163894">
      <w:bodyDiv w:val="1"/>
      <w:marLeft w:val="0"/>
      <w:marRight w:val="0"/>
      <w:marTop w:val="0"/>
      <w:marBottom w:val="0"/>
      <w:divBdr>
        <w:top w:val="none" w:sz="0" w:space="0" w:color="auto"/>
        <w:left w:val="none" w:sz="0" w:space="0" w:color="auto"/>
        <w:bottom w:val="none" w:sz="0" w:space="0" w:color="auto"/>
        <w:right w:val="none" w:sz="0" w:space="0" w:color="auto"/>
      </w:divBdr>
    </w:div>
    <w:div w:id="1247223811">
      <w:bodyDiv w:val="1"/>
      <w:marLeft w:val="0"/>
      <w:marRight w:val="0"/>
      <w:marTop w:val="0"/>
      <w:marBottom w:val="0"/>
      <w:divBdr>
        <w:top w:val="none" w:sz="0" w:space="0" w:color="auto"/>
        <w:left w:val="none" w:sz="0" w:space="0" w:color="auto"/>
        <w:bottom w:val="none" w:sz="0" w:space="0" w:color="auto"/>
        <w:right w:val="none" w:sz="0" w:space="0" w:color="auto"/>
      </w:divBdr>
    </w:div>
    <w:div w:id="1255825311">
      <w:bodyDiv w:val="1"/>
      <w:marLeft w:val="0"/>
      <w:marRight w:val="0"/>
      <w:marTop w:val="0"/>
      <w:marBottom w:val="0"/>
      <w:divBdr>
        <w:top w:val="none" w:sz="0" w:space="0" w:color="auto"/>
        <w:left w:val="none" w:sz="0" w:space="0" w:color="auto"/>
        <w:bottom w:val="none" w:sz="0" w:space="0" w:color="auto"/>
        <w:right w:val="none" w:sz="0" w:space="0" w:color="auto"/>
      </w:divBdr>
    </w:div>
    <w:div w:id="1260530394">
      <w:bodyDiv w:val="1"/>
      <w:marLeft w:val="0"/>
      <w:marRight w:val="0"/>
      <w:marTop w:val="0"/>
      <w:marBottom w:val="0"/>
      <w:divBdr>
        <w:top w:val="none" w:sz="0" w:space="0" w:color="auto"/>
        <w:left w:val="none" w:sz="0" w:space="0" w:color="auto"/>
        <w:bottom w:val="none" w:sz="0" w:space="0" w:color="auto"/>
        <w:right w:val="none" w:sz="0" w:space="0" w:color="auto"/>
      </w:divBdr>
    </w:div>
    <w:div w:id="1268656545">
      <w:bodyDiv w:val="1"/>
      <w:marLeft w:val="0"/>
      <w:marRight w:val="0"/>
      <w:marTop w:val="0"/>
      <w:marBottom w:val="0"/>
      <w:divBdr>
        <w:top w:val="none" w:sz="0" w:space="0" w:color="auto"/>
        <w:left w:val="none" w:sz="0" w:space="0" w:color="auto"/>
        <w:bottom w:val="none" w:sz="0" w:space="0" w:color="auto"/>
        <w:right w:val="none" w:sz="0" w:space="0" w:color="auto"/>
      </w:divBdr>
    </w:div>
    <w:div w:id="1280143186">
      <w:bodyDiv w:val="1"/>
      <w:marLeft w:val="0"/>
      <w:marRight w:val="0"/>
      <w:marTop w:val="0"/>
      <w:marBottom w:val="0"/>
      <w:divBdr>
        <w:top w:val="none" w:sz="0" w:space="0" w:color="auto"/>
        <w:left w:val="none" w:sz="0" w:space="0" w:color="auto"/>
        <w:bottom w:val="none" w:sz="0" w:space="0" w:color="auto"/>
        <w:right w:val="none" w:sz="0" w:space="0" w:color="auto"/>
      </w:divBdr>
    </w:div>
    <w:div w:id="1336179477">
      <w:bodyDiv w:val="1"/>
      <w:marLeft w:val="0"/>
      <w:marRight w:val="0"/>
      <w:marTop w:val="0"/>
      <w:marBottom w:val="0"/>
      <w:divBdr>
        <w:top w:val="none" w:sz="0" w:space="0" w:color="auto"/>
        <w:left w:val="none" w:sz="0" w:space="0" w:color="auto"/>
        <w:bottom w:val="none" w:sz="0" w:space="0" w:color="auto"/>
        <w:right w:val="none" w:sz="0" w:space="0" w:color="auto"/>
      </w:divBdr>
    </w:div>
    <w:div w:id="1337268408">
      <w:bodyDiv w:val="1"/>
      <w:marLeft w:val="0"/>
      <w:marRight w:val="0"/>
      <w:marTop w:val="0"/>
      <w:marBottom w:val="0"/>
      <w:divBdr>
        <w:top w:val="none" w:sz="0" w:space="0" w:color="auto"/>
        <w:left w:val="none" w:sz="0" w:space="0" w:color="auto"/>
        <w:bottom w:val="none" w:sz="0" w:space="0" w:color="auto"/>
        <w:right w:val="none" w:sz="0" w:space="0" w:color="auto"/>
      </w:divBdr>
    </w:div>
    <w:div w:id="1374159555">
      <w:bodyDiv w:val="1"/>
      <w:marLeft w:val="0"/>
      <w:marRight w:val="0"/>
      <w:marTop w:val="0"/>
      <w:marBottom w:val="0"/>
      <w:divBdr>
        <w:top w:val="none" w:sz="0" w:space="0" w:color="auto"/>
        <w:left w:val="none" w:sz="0" w:space="0" w:color="auto"/>
        <w:bottom w:val="none" w:sz="0" w:space="0" w:color="auto"/>
        <w:right w:val="none" w:sz="0" w:space="0" w:color="auto"/>
      </w:divBdr>
    </w:div>
    <w:div w:id="1421835234">
      <w:bodyDiv w:val="1"/>
      <w:marLeft w:val="0"/>
      <w:marRight w:val="0"/>
      <w:marTop w:val="0"/>
      <w:marBottom w:val="0"/>
      <w:divBdr>
        <w:top w:val="none" w:sz="0" w:space="0" w:color="auto"/>
        <w:left w:val="none" w:sz="0" w:space="0" w:color="auto"/>
        <w:bottom w:val="none" w:sz="0" w:space="0" w:color="auto"/>
        <w:right w:val="none" w:sz="0" w:space="0" w:color="auto"/>
      </w:divBdr>
    </w:div>
    <w:div w:id="1476950934">
      <w:bodyDiv w:val="1"/>
      <w:marLeft w:val="0"/>
      <w:marRight w:val="0"/>
      <w:marTop w:val="0"/>
      <w:marBottom w:val="0"/>
      <w:divBdr>
        <w:top w:val="none" w:sz="0" w:space="0" w:color="auto"/>
        <w:left w:val="none" w:sz="0" w:space="0" w:color="auto"/>
        <w:bottom w:val="none" w:sz="0" w:space="0" w:color="auto"/>
        <w:right w:val="none" w:sz="0" w:space="0" w:color="auto"/>
      </w:divBdr>
    </w:div>
    <w:div w:id="1516842164">
      <w:bodyDiv w:val="1"/>
      <w:marLeft w:val="0"/>
      <w:marRight w:val="0"/>
      <w:marTop w:val="0"/>
      <w:marBottom w:val="0"/>
      <w:divBdr>
        <w:top w:val="none" w:sz="0" w:space="0" w:color="auto"/>
        <w:left w:val="none" w:sz="0" w:space="0" w:color="auto"/>
        <w:bottom w:val="none" w:sz="0" w:space="0" w:color="auto"/>
        <w:right w:val="none" w:sz="0" w:space="0" w:color="auto"/>
      </w:divBdr>
    </w:div>
    <w:div w:id="1527645345">
      <w:bodyDiv w:val="1"/>
      <w:marLeft w:val="0"/>
      <w:marRight w:val="0"/>
      <w:marTop w:val="0"/>
      <w:marBottom w:val="0"/>
      <w:divBdr>
        <w:top w:val="none" w:sz="0" w:space="0" w:color="auto"/>
        <w:left w:val="none" w:sz="0" w:space="0" w:color="auto"/>
        <w:bottom w:val="none" w:sz="0" w:space="0" w:color="auto"/>
        <w:right w:val="none" w:sz="0" w:space="0" w:color="auto"/>
      </w:divBdr>
      <w:divsChild>
        <w:div w:id="111948462">
          <w:marLeft w:val="0"/>
          <w:marRight w:val="0"/>
          <w:marTop w:val="0"/>
          <w:marBottom w:val="0"/>
          <w:divBdr>
            <w:top w:val="none" w:sz="0" w:space="0" w:color="auto"/>
            <w:left w:val="none" w:sz="0" w:space="0" w:color="auto"/>
            <w:bottom w:val="none" w:sz="0" w:space="0" w:color="auto"/>
            <w:right w:val="none" w:sz="0" w:space="0" w:color="auto"/>
          </w:divBdr>
        </w:div>
      </w:divsChild>
    </w:div>
    <w:div w:id="1550144302">
      <w:bodyDiv w:val="1"/>
      <w:marLeft w:val="0"/>
      <w:marRight w:val="0"/>
      <w:marTop w:val="0"/>
      <w:marBottom w:val="0"/>
      <w:divBdr>
        <w:top w:val="none" w:sz="0" w:space="0" w:color="auto"/>
        <w:left w:val="none" w:sz="0" w:space="0" w:color="auto"/>
        <w:bottom w:val="none" w:sz="0" w:space="0" w:color="auto"/>
        <w:right w:val="none" w:sz="0" w:space="0" w:color="auto"/>
      </w:divBdr>
    </w:div>
    <w:div w:id="1594699380">
      <w:bodyDiv w:val="1"/>
      <w:marLeft w:val="0"/>
      <w:marRight w:val="0"/>
      <w:marTop w:val="0"/>
      <w:marBottom w:val="0"/>
      <w:divBdr>
        <w:top w:val="none" w:sz="0" w:space="0" w:color="auto"/>
        <w:left w:val="none" w:sz="0" w:space="0" w:color="auto"/>
        <w:bottom w:val="none" w:sz="0" w:space="0" w:color="auto"/>
        <w:right w:val="none" w:sz="0" w:space="0" w:color="auto"/>
      </w:divBdr>
    </w:div>
    <w:div w:id="1601912288">
      <w:bodyDiv w:val="1"/>
      <w:marLeft w:val="0"/>
      <w:marRight w:val="0"/>
      <w:marTop w:val="0"/>
      <w:marBottom w:val="0"/>
      <w:divBdr>
        <w:top w:val="none" w:sz="0" w:space="0" w:color="auto"/>
        <w:left w:val="none" w:sz="0" w:space="0" w:color="auto"/>
        <w:bottom w:val="none" w:sz="0" w:space="0" w:color="auto"/>
        <w:right w:val="none" w:sz="0" w:space="0" w:color="auto"/>
      </w:divBdr>
    </w:div>
    <w:div w:id="1692098710">
      <w:bodyDiv w:val="1"/>
      <w:marLeft w:val="0"/>
      <w:marRight w:val="0"/>
      <w:marTop w:val="0"/>
      <w:marBottom w:val="0"/>
      <w:divBdr>
        <w:top w:val="none" w:sz="0" w:space="0" w:color="auto"/>
        <w:left w:val="none" w:sz="0" w:space="0" w:color="auto"/>
        <w:bottom w:val="none" w:sz="0" w:space="0" w:color="auto"/>
        <w:right w:val="none" w:sz="0" w:space="0" w:color="auto"/>
      </w:divBdr>
    </w:div>
    <w:div w:id="1735813381">
      <w:bodyDiv w:val="1"/>
      <w:marLeft w:val="0"/>
      <w:marRight w:val="0"/>
      <w:marTop w:val="0"/>
      <w:marBottom w:val="0"/>
      <w:divBdr>
        <w:top w:val="none" w:sz="0" w:space="0" w:color="auto"/>
        <w:left w:val="none" w:sz="0" w:space="0" w:color="auto"/>
        <w:bottom w:val="none" w:sz="0" w:space="0" w:color="auto"/>
        <w:right w:val="none" w:sz="0" w:space="0" w:color="auto"/>
      </w:divBdr>
    </w:div>
    <w:div w:id="1769079206">
      <w:bodyDiv w:val="1"/>
      <w:marLeft w:val="0"/>
      <w:marRight w:val="0"/>
      <w:marTop w:val="0"/>
      <w:marBottom w:val="0"/>
      <w:divBdr>
        <w:top w:val="none" w:sz="0" w:space="0" w:color="auto"/>
        <w:left w:val="none" w:sz="0" w:space="0" w:color="auto"/>
        <w:bottom w:val="none" w:sz="0" w:space="0" w:color="auto"/>
        <w:right w:val="none" w:sz="0" w:space="0" w:color="auto"/>
      </w:divBdr>
    </w:div>
    <w:div w:id="1822885664">
      <w:bodyDiv w:val="1"/>
      <w:marLeft w:val="0"/>
      <w:marRight w:val="0"/>
      <w:marTop w:val="0"/>
      <w:marBottom w:val="0"/>
      <w:divBdr>
        <w:top w:val="none" w:sz="0" w:space="0" w:color="auto"/>
        <w:left w:val="none" w:sz="0" w:space="0" w:color="auto"/>
        <w:bottom w:val="none" w:sz="0" w:space="0" w:color="auto"/>
        <w:right w:val="none" w:sz="0" w:space="0" w:color="auto"/>
      </w:divBdr>
    </w:div>
    <w:div w:id="1835684423">
      <w:bodyDiv w:val="1"/>
      <w:marLeft w:val="0"/>
      <w:marRight w:val="0"/>
      <w:marTop w:val="0"/>
      <w:marBottom w:val="0"/>
      <w:divBdr>
        <w:top w:val="none" w:sz="0" w:space="0" w:color="auto"/>
        <w:left w:val="none" w:sz="0" w:space="0" w:color="auto"/>
        <w:bottom w:val="none" w:sz="0" w:space="0" w:color="auto"/>
        <w:right w:val="none" w:sz="0" w:space="0" w:color="auto"/>
      </w:divBdr>
    </w:div>
    <w:div w:id="1870340701">
      <w:bodyDiv w:val="1"/>
      <w:marLeft w:val="0"/>
      <w:marRight w:val="0"/>
      <w:marTop w:val="0"/>
      <w:marBottom w:val="0"/>
      <w:divBdr>
        <w:top w:val="none" w:sz="0" w:space="0" w:color="auto"/>
        <w:left w:val="none" w:sz="0" w:space="0" w:color="auto"/>
        <w:bottom w:val="none" w:sz="0" w:space="0" w:color="auto"/>
        <w:right w:val="none" w:sz="0" w:space="0" w:color="auto"/>
      </w:divBdr>
    </w:div>
    <w:div w:id="1880588277">
      <w:bodyDiv w:val="1"/>
      <w:marLeft w:val="0"/>
      <w:marRight w:val="0"/>
      <w:marTop w:val="0"/>
      <w:marBottom w:val="0"/>
      <w:divBdr>
        <w:top w:val="none" w:sz="0" w:space="0" w:color="auto"/>
        <w:left w:val="none" w:sz="0" w:space="0" w:color="auto"/>
        <w:bottom w:val="none" w:sz="0" w:space="0" w:color="auto"/>
        <w:right w:val="none" w:sz="0" w:space="0" w:color="auto"/>
      </w:divBdr>
      <w:divsChild>
        <w:div w:id="721751464">
          <w:marLeft w:val="0"/>
          <w:marRight w:val="0"/>
          <w:marTop w:val="0"/>
          <w:marBottom w:val="0"/>
          <w:divBdr>
            <w:top w:val="none" w:sz="0" w:space="0" w:color="auto"/>
            <w:left w:val="none" w:sz="0" w:space="0" w:color="auto"/>
            <w:bottom w:val="none" w:sz="0" w:space="0" w:color="auto"/>
            <w:right w:val="none" w:sz="0" w:space="0" w:color="auto"/>
          </w:divBdr>
        </w:div>
      </w:divsChild>
    </w:div>
    <w:div w:id="1910798969">
      <w:bodyDiv w:val="1"/>
      <w:marLeft w:val="0"/>
      <w:marRight w:val="0"/>
      <w:marTop w:val="0"/>
      <w:marBottom w:val="0"/>
      <w:divBdr>
        <w:top w:val="none" w:sz="0" w:space="0" w:color="auto"/>
        <w:left w:val="none" w:sz="0" w:space="0" w:color="auto"/>
        <w:bottom w:val="none" w:sz="0" w:space="0" w:color="auto"/>
        <w:right w:val="none" w:sz="0" w:space="0" w:color="auto"/>
      </w:divBdr>
    </w:div>
    <w:div w:id="1915432700">
      <w:bodyDiv w:val="1"/>
      <w:marLeft w:val="0"/>
      <w:marRight w:val="0"/>
      <w:marTop w:val="0"/>
      <w:marBottom w:val="0"/>
      <w:divBdr>
        <w:top w:val="none" w:sz="0" w:space="0" w:color="auto"/>
        <w:left w:val="none" w:sz="0" w:space="0" w:color="auto"/>
        <w:bottom w:val="none" w:sz="0" w:space="0" w:color="auto"/>
        <w:right w:val="none" w:sz="0" w:space="0" w:color="auto"/>
      </w:divBdr>
    </w:div>
    <w:div w:id="1966308858">
      <w:bodyDiv w:val="1"/>
      <w:marLeft w:val="0"/>
      <w:marRight w:val="0"/>
      <w:marTop w:val="0"/>
      <w:marBottom w:val="0"/>
      <w:divBdr>
        <w:top w:val="none" w:sz="0" w:space="0" w:color="auto"/>
        <w:left w:val="none" w:sz="0" w:space="0" w:color="auto"/>
        <w:bottom w:val="none" w:sz="0" w:space="0" w:color="auto"/>
        <w:right w:val="none" w:sz="0" w:space="0" w:color="auto"/>
      </w:divBdr>
    </w:div>
    <w:div w:id="2017537270">
      <w:bodyDiv w:val="1"/>
      <w:marLeft w:val="0"/>
      <w:marRight w:val="0"/>
      <w:marTop w:val="0"/>
      <w:marBottom w:val="0"/>
      <w:divBdr>
        <w:top w:val="none" w:sz="0" w:space="0" w:color="auto"/>
        <w:left w:val="none" w:sz="0" w:space="0" w:color="auto"/>
        <w:bottom w:val="none" w:sz="0" w:space="0" w:color="auto"/>
        <w:right w:val="none" w:sz="0" w:space="0" w:color="auto"/>
      </w:divBdr>
    </w:div>
    <w:div w:id="2073963402">
      <w:bodyDiv w:val="1"/>
      <w:marLeft w:val="0"/>
      <w:marRight w:val="0"/>
      <w:marTop w:val="0"/>
      <w:marBottom w:val="0"/>
      <w:divBdr>
        <w:top w:val="none" w:sz="0" w:space="0" w:color="auto"/>
        <w:left w:val="none" w:sz="0" w:space="0" w:color="auto"/>
        <w:bottom w:val="none" w:sz="0" w:space="0" w:color="auto"/>
        <w:right w:val="none" w:sz="0" w:space="0" w:color="auto"/>
      </w:divBdr>
      <w:divsChild>
        <w:div w:id="25640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18C4A-6F3F-457F-A25E-D3192901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4254</TotalTime>
  <Pages>10</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TRUNG TÂM XỬ LÝ NỢ BIDV</Company>
  <LinksUpToDate>false</LinksUpToDate>
  <CharactersWithSpaces>13020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Thái Hoàng Hải (hai.th)</dc:creator>
  <cp:lastModifiedBy>Pham Thi Thanh Hoa</cp:lastModifiedBy>
  <cp:revision>2240</cp:revision>
  <cp:lastPrinted>2022-09-15T09:31:00Z</cp:lastPrinted>
  <dcterms:created xsi:type="dcterms:W3CDTF">2018-10-17T06:52:00Z</dcterms:created>
  <dcterms:modified xsi:type="dcterms:W3CDTF">2022-09-15T09:42:00Z</dcterms:modified>
</cp:coreProperties>
</file>